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468" w:beforeLines="150" w:after="468" w:afterLines="150" w:line="360" w:lineRule="auto"/>
        <w:ind w:firstLine="643"/>
        <w:jc w:val="center"/>
        <w:rPr>
          <w:rFonts w:ascii="仿宋" w:hAnsi="仿宋" w:eastAsia="仿宋" w:cs="黑体"/>
          <w:b/>
          <w:bCs/>
          <w:sz w:val="32"/>
          <w:szCs w:val="32"/>
        </w:rPr>
      </w:pPr>
      <w:r>
        <w:rPr>
          <w:rFonts w:hint="eastAsia" w:ascii="仿宋" w:hAnsi="仿宋" w:eastAsia="仿宋" w:cs="黑体"/>
          <w:b/>
          <w:bCs/>
          <w:sz w:val="32"/>
          <w:szCs w:val="32"/>
        </w:rPr>
        <w:t>“稳就业”压力下的企业投资与创新创业</w:t>
      </w:r>
    </w:p>
    <w:p>
      <w:pPr>
        <w:adjustRightInd w:val="0"/>
        <w:snapToGrid w:val="0"/>
        <w:spacing w:before="312" w:beforeLines="100" w:after="312" w:afterLines="100" w:line="360" w:lineRule="auto"/>
        <w:ind w:firstLine="560"/>
        <w:jc w:val="center"/>
        <w:rPr>
          <w:rFonts w:ascii="楷体" w:hAnsi="楷体" w:eastAsia="楷体" w:cs="黑体"/>
          <w:kern w:val="2"/>
          <w:sz w:val="28"/>
          <w:szCs w:val="30"/>
        </w:rPr>
      </w:pPr>
      <w:r>
        <w:rPr>
          <w:rFonts w:hint="eastAsia" w:ascii="楷体" w:hAnsi="楷体" w:eastAsia="楷体" w:cs="黑体"/>
          <w:kern w:val="2"/>
          <w:sz w:val="28"/>
          <w:szCs w:val="30"/>
        </w:rPr>
        <w:t>解咪</w:t>
      </w:r>
      <w:r>
        <w:rPr>
          <w:rFonts w:ascii="楷体" w:hAnsi="楷体" w:eastAsia="楷体" w:cs="黑体"/>
          <w:kern w:val="2"/>
          <w:sz w:val="28"/>
          <w:szCs w:val="30"/>
        </w:rPr>
        <w:t xml:space="preserve">  </w:t>
      </w:r>
      <w:r>
        <w:rPr>
          <w:rFonts w:hint="eastAsia" w:ascii="楷体" w:hAnsi="楷体" w:eastAsia="楷体" w:cs="黑体"/>
          <w:kern w:val="2"/>
          <w:sz w:val="28"/>
          <w:szCs w:val="30"/>
        </w:rPr>
        <w:t>申广军</w:t>
      </w:r>
      <w:r>
        <w:rPr>
          <w:rFonts w:ascii="楷体" w:hAnsi="楷体" w:eastAsia="楷体" w:cs="黑体"/>
          <w:kern w:val="2"/>
          <w:sz w:val="28"/>
          <w:szCs w:val="30"/>
        </w:rPr>
        <w:t xml:space="preserve">  </w:t>
      </w:r>
      <w:r>
        <w:rPr>
          <w:rFonts w:hint="eastAsia" w:ascii="楷体" w:hAnsi="楷体" w:eastAsia="楷体" w:cs="黑体"/>
          <w:kern w:val="2"/>
          <w:sz w:val="28"/>
          <w:szCs w:val="30"/>
        </w:rPr>
        <w:t>钟宁桦</w:t>
      </w:r>
    </w:p>
    <w:sdt>
      <w:sdtPr>
        <w:rPr>
          <w:rFonts w:ascii="Times New Roman" w:hAnsi="Times New Roman" w:eastAsia="宋体" w:cs="Times New Roman"/>
          <w:color w:val="auto"/>
          <w:sz w:val="20"/>
          <w:szCs w:val="20"/>
          <w:lang w:val="zh-CN"/>
        </w:rPr>
        <w:id w:val="611021527"/>
        <w:docPartObj>
          <w:docPartGallery w:val="Table of Contents"/>
          <w:docPartUnique/>
        </w:docPartObj>
      </w:sdtPr>
      <w:sdtEndPr>
        <w:rPr>
          <w:rFonts w:ascii="Times New Roman" w:hAnsi="Times New Roman" w:eastAsia="宋体" w:cs="Times New Roman"/>
          <w:b/>
          <w:bCs/>
          <w:color w:val="auto"/>
          <w:sz w:val="20"/>
          <w:szCs w:val="20"/>
          <w:lang w:val="zh-CN"/>
        </w:rPr>
      </w:sdtEndPr>
      <w:sdtContent>
        <w:p>
          <w:pPr>
            <w:pStyle w:val="20"/>
            <w:jc w:val="center"/>
            <w:rPr>
              <w:rFonts w:ascii="仿宋" w:hAnsi="仿宋" w:eastAsia="仿宋"/>
              <w:b/>
              <w:bCs/>
              <w:color w:val="auto"/>
              <w:sz w:val="28"/>
              <w:szCs w:val="28"/>
            </w:rPr>
          </w:pPr>
          <w:bookmarkStart w:id="0" w:name="_Toc160308257"/>
          <w:bookmarkStart w:id="1" w:name="_Toc164951747"/>
          <w:r>
            <w:rPr>
              <w:rFonts w:ascii="仿宋" w:hAnsi="仿宋" w:eastAsia="仿宋"/>
              <w:b/>
              <w:bCs/>
              <w:color w:val="auto"/>
              <w:sz w:val="28"/>
              <w:szCs w:val="28"/>
              <w:lang w:val="zh-CN"/>
            </w:rPr>
            <w:t>目录</w:t>
          </w:r>
        </w:p>
        <w:p>
          <w:pPr>
            <w:pStyle w:val="6"/>
            <w:tabs>
              <w:tab w:val="right" w:leader="dot" w:pos="8302"/>
            </w:tabs>
            <w:rPr>
              <w:rFonts w:hint="eastAsia" w:ascii="仿宋" w:hAnsi="仿宋" w:eastAsia="仿宋" w:cs="仿宋"/>
              <w:kern w:val="2"/>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TOC \o "1-3" \h \z \u </w:instrText>
          </w:r>
          <w:r>
            <w:rPr>
              <w:rFonts w:hint="eastAsia" w:ascii="仿宋" w:hAnsi="仿宋" w:eastAsia="仿宋" w:cs="仿宋"/>
              <w:sz w:val="24"/>
              <w:szCs w:val="24"/>
            </w:rPr>
            <w:fldChar w:fldCharType="separate"/>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"_Toc164957358" </w:instrText>
          </w:r>
          <w:r>
            <w:rPr>
              <w:rFonts w:hint="eastAsia" w:ascii="仿宋" w:hAnsi="仿宋" w:eastAsia="仿宋" w:cs="仿宋"/>
              <w:sz w:val="24"/>
              <w:szCs w:val="24"/>
            </w:rPr>
            <w:fldChar w:fldCharType="separate"/>
          </w:r>
          <w:r>
            <w:rPr>
              <w:rStyle w:val="12"/>
              <w:rFonts w:hint="eastAsia" w:ascii="仿宋" w:hAnsi="仿宋" w:eastAsia="仿宋" w:cs="仿宋"/>
              <w:sz w:val="24"/>
              <w:szCs w:val="24"/>
            </w:rPr>
            <w:t>附录I  主要变量的定义与统计描述结果</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_Toc164957358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6"/>
            <w:tabs>
              <w:tab w:val="right" w:leader="dot" w:pos="8302"/>
            </w:tabs>
            <w:rPr>
              <w:rFonts w:hint="eastAsia" w:ascii="仿宋" w:hAnsi="仿宋" w:eastAsia="仿宋" w:cs="仿宋"/>
              <w:kern w:val="2"/>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"_Toc164957359" </w:instrText>
          </w:r>
          <w:r>
            <w:rPr>
              <w:rFonts w:hint="eastAsia" w:ascii="仿宋" w:hAnsi="仿宋" w:eastAsia="仿宋" w:cs="仿宋"/>
              <w:sz w:val="24"/>
              <w:szCs w:val="24"/>
            </w:rPr>
            <w:fldChar w:fldCharType="separate"/>
          </w:r>
          <w:r>
            <w:rPr>
              <w:rStyle w:val="12"/>
              <w:rFonts w:hint="eastAsia" w:ascii="仿宋" w:hAnsi="仿宋" w:eastAsia="仿宋" w:cs="仿宋"/>
              <w:sz w:val="24"/>
              <w:szCs w:val="24"/>
            </w:rPr>
            <w:t>附录II  稳就业压力与创业活力</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_Toc164957359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6"/>
            <w:tabs>
              <w:tab w:val="right" w:leader="dot" w:pos="8302"/>
            </w:tabs>
            <w:rPr>
              <w:rFonts w:hint="eastAsia" w:ascii="仿宋" w:hAnsi="仿宋" w:eastAsia="仿宋" w:cs="仿宋"/>
              <w:kern w:val="2"/>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"_Toc164957360" </w:instrText>
          </w:r>
          <w:r>
            <w:rPr>
              <w:rFonts w:hint="eastAsia" w:ascii="仿宋" w:hAnsi="仿宋" w:eastAsia="仿宋" w:cs="仿宋"/>
              <w:sz w:val="24"/>
              <w:szCs w:val="24"/>
            </w:rPr>
            <w:fldChar w:fldCharType="separate"/>
          </w:r>
          <w:r>
            <w:rPr>
              <w:rStyle w:val="12"/>
              <w:rFonts w:hint="eastAsia" w:ascii="仿宋" w:hAnsi="仿宋" w:eastAsia="仿宋" w:cs="仿宋"/>
              <w:sz w:val="24"/>
              <w:szCs w:val="24"/>
            </w:rPr>
            <w:t>附录III  稳健性检验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_Toc164957360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r>
            <w:rPr>
              <w:rFonts w:hint="eastAsia" w:ascii="仿宋" w:hAnsi="仿宋" w:eastAsia="仿宋" w:cs="仿宋"/>
              <w:b/>
              <w:bCs/>
              <w:sz w:val="24"/>
              <w:szCs w:val="24"/>
              <w:lang w:val="zh-CN"/>
            </w:rPr>
            <w:fldChar w:fldCharType="end"/>
          </w:r>
        </w:p>
      </w:sdtContent>
    </w:sdt>
    <w:p>
      <w:pPr>
        <w:widowControl/>
        <w:ind w:firstLine="562" w:firstLineChars="200"/>
        <w:jc w:val="left"/>
        <w:rPr>
          <w:rFonts w:eastAsia="仿宋"/>
          <w:sz w:val="15"/>
          <w:szCs w:val="15"/>
        </w:rPr>
      </w:pPr>
      <w:r>
        <w:rPr>
          <w:rFonts w:eastAsia="楷体"/>
          <w:b/>
          <w:kern w:val="2"/>
          <w:sz w:val="28"/>
          <w:szCs w:val="28"/>
        </w:rPr>
        <w:br w:type="page"/>
      </w:r>
    </w:p>
    <w:p>
      <w:pPr>
        <w:widowControl/>
        <w:jc w:val="left"/>
        <w:rPr>
          <w:rFonts w:eastAsia="仿宋"/>
          <w:sz w:val="15"/>
          <w:szCs w:val="15"/>
        </w:rPr>
        <w:sectPr>
          <w:headerReference r:id="rId3" w:type="default"/>
          <w:footerReference r:id="rId4" w:type="default"/>
          <w:footnotePr>
            <w:numFmt w:val="decimalEnclosedCircleChinese"/>
          </w:footnotePr>
          <w:pgSz w:w="11906" w:h="16838"/>
          <w:pgMar w:top="1440" w:right="1797" w:bottom="1440" w:left="1797" w:header="851" w:footer="992" w:gutter="0"/>
          <w:pgNumType w:start="1"/>
          <w:cols w:space="720" w:num="1"/>
          <w:docGrid w:type="lines" w:linePitch="312" w:charSpace="0"/>
        </w:sectPr>
      </w:pPr>
    </w:p>
    <w:p>
      <w:pPr>
        <w:pStyle w:val="2"/>
        <w:rPr>
          <w:rFonts w:hint="eastAsia" w:ascii="楷体" w:hAnsi="楷体" w:eastAsia="楷体" w:cs="楷体"/>
          <w:b w:val="0"/>
          <w:kern w:val="2"/>
          <w:sz w:val="28"/>
          <w:szCs w:val="28"/>
        </w:rPr>
      </w:pPr>
      <w:bookmarkStart w:id="2" w:name="_Toc164957358"/>
      <w:r>
        <w:rPr>
          <w:rFonts w:hint="eastAsia" w:ascii="楷体" w:hAnsi="楷体" w:eastAsia="楷体" w:cs="楷体"/>
          <w:b w:val="0"/>
          <w:kern w:val="2"/>
          <w:sz w:val="28"/>
          <w:szCs w:val="28"/>
        </w:rPr>
        <w:t xml:space="preserve">附录I </w:t>
      </w:r>
      <w:bookmarkEnd w:id="0"/>
      <w:r>
        <w:rPr>
          <w:rFonts w:hint="eastAsia" w:ascii="楷体" w:hAnsi="楷体" w:eastAsia="楷体" w:cs="楷体"/>
          <w:b w:val="0"/>
          <w:kern w:val="2"/>
          <w:sz w:val="28"/>
          <w:szCs w:val="28"/>
        </w:rPr>
        <w:t xml:space="preserve"> 主要变量的定义与统计描述结果</w:t>
      </w:r>
      <w:bookmarkEnd w:id="1"/>
      <w:bookmarkEnd w:id="2"/>
    </w:p>
    <w:p>
      <w:pPr>
        <w:pStyle w:val="17"/>
        <w:spacing w:before="312" w:beforeLines="100" w:after="156"/>
        <w:ind w:firstLine="420"/>
        <w:rPr>
          <w:rFonts w:hint="eastAsia" w:ascii="宋体" w:hAnsi="宋体" w:eastAsia="宋体" w:cs="宋体"/>
          <w:b/>
          <w:bCs/>
          <w:sz w:val="20"/>
          <w:szCs w:val="22"/>
        </w:rPr>
      </w:pPr>
      <w:r>
        <w:rPr>
          <w:rFonts w:hint="eastAsia" w:ascii="宋体" w:hAnsi="宋体" w:eastAsia="宋体" w:cs="宋体"/>
          <w:b/>
          <w:bCs/>
          <w:sz w:val="20"/>
          <w:szCs w:val="22"/>
        </w:rPr>
        <w:t>表I1  主要变量定义与计算方法</w:t>
      </w:r>
    </w:p>
    <w:tbl>
      <w:tblPr>
        <w:tblStyle w:val="9"/>
        <w:tblW w:w="8442" w:type="dxa"/>
        <w:jc w:val="center"/>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116"/>
        <w:gridCol w:w="2077"/>
        <w:gridCol w:w="1926"/>
        <w:gridCol w:w="3323"/>
      </w:tblGrid>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blHeader/>
          <w:jc w:val="center"/>
        </w:trPr>
        <w:tc>
          <w:tcPr>
            <w:tcW w:w="3193" w:type="dxa"/>
            <w:gridSpan w:val="2"/>
            <w:tcBorders>
              <w:top w:val="single" w:color="auto" w:sz="8" w:space="0"/>
              <w:bottom w:val="single" w:color="auto" w:sz="4" w:space="0"/>
            </w:tcBorders>
            <w:vAlign w:val="center"/>
          </w:tcPr>
          <w:p>
            <w:pPr>
              <w:adjustRightInd w:val="0"/>
              <w:snapToGrid w:val="0"/>
              <w:spacing w:line="220" w:lineRule="exact"/>
              <w:jc w:val="center"/>
              <w:rPr>
                <w:rFonts w:eastAsia="仿宋"/>
                <w:sz w:val="18"/>
                <w:szCs w:val="18"/>
              </w:rPr>
            </w:pPr>
            <w:r>
              <w:rPr>
                <w:rFonts w:eastAsia="仿宋"/>
                <w:sz w:val="18"/>
                <w:szCs w:val="18"/>
              </w:rPr>
              <w:t>变量名称</w:t>
            </w:r>
          </w:p>
        </w:tc>
        <w:tc>
          <w:tcPr>
            <w:tcW w:w="1926" w:type="dxa"/>
            <w:tcBorders>
              <w:top w:val="single" w:color="auto" w:sz="8" w:space="0"/>
              <w:bottom w:val="single" w:color="auto" w:sz="4" w:space="0"/>
            </w:tcBorders>
            <w:vAlign w:val="center"/>
          </w:tcPr>
          <w:p>
            <w:pPr>
              <w:adjustRightInd w:val="0"/>
              <w:snapToGrid w:val="0"/>
              <w:spacing w:line="220" w:lineRule="exact"/>
              <w:jc w:val="center"/>
              <w:rPr>
                <w:rFonts w:eastAsia="仿宋"/>
                <w:sz w:val="18"/>
                <w:szCs w:val="18"/>
              </w:rPr>
            </w:pPr>
            <w:r>
              <w:rPr>
                <w:rFonts w:eastAsia="仿宋"/>
                <w:sz w:val="18"/>
                <w:szCs w:val="18"/>
              </w:rPr>
              <w:t>变量符号</w:t>
            </w:r>
          </w:p>
        </w:tc>
        <w:tc>
          <w:tcPr>
            <w:tcW w:w="3323" w:type="dxa"/>
            <w:tcBorders>
              <w:top w:val="single" w:color="auto" w:sz="8" w:space="0"/>
              <w:bottom w:val="single" w:color="auto" w:sz="4" w:space="0"/>
            </w:tcBorders>
            <w:vAlign w:val="center"/>
          </w:tcPr>
          <w:p>
            <w:pPr>
              <w:adjustRightInd w:val="0"/>
              <w:snapToGrid w:val="0"/>
              <w:spacing w:line="220" w:lineRule="exact"/>
              <w:jc w:val="center"/>
              <w:rPr>
                <w:rFonts w:eastAsia="仿宋"/>
                <w:sz w:val="18"/>
                <w:szCs w:val="18"/>
              </w:rPr>
            </w:pPr>
            <w:r>
              <w:rPr>
                <w:rFonts w:eastAsia="仿宋"/>
                <w:sz w:val="18"/>
                <w:szCs w:val="18"/>
              </w:rPr>
              <w:t>变量定义</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blHeader/>
          <w:jc w:val="center"/>
        </w:trPr>
        <w:tc>
          <w:tcPr>
            <w:tcW w:w="1116" w:type="dxa"/>
            <w:vMerge w:val="restart"/>
            <w:tcBorders>
              <w:top w:val="single" w:color="auto" w:sz="4" w:space="0"/>
            </w:tcBorders>
            <w:vAlign w:val="center"/>
          </w:tcPr>
          <w:p>
            <w:pPr>
              <w:adjustRightInd w:val="0"/>
              <w:snapToGrid w:val="0"/>
              <w:spacing w:line="220" w:lineRule="exact"/>
              <w:rPr>
                <w:rFonts w:eastAsia="仿宋"/>
                <w:sz w:val="18"/>
                <w:szCs w:val="18"/>
              </w:rPr>
            </w:pPr>
            <w:r>
              <w:rPr>
                <w:rFonts w:eastAsia="仿宋"/>
                <w:sz w:val="18"/>
                <w:szCs w:val="18"/>
              </w:rPr>
              <w:t>解释变量</w:t>
            </w:r>
          </w:p>
        </w:tc>
        <w:tc>
          <w:tcPr>
            <w:tcW w:w="2077" w:type="dxa"/>
            <w:vMerge w:val="restart"/>
            <w:tcBorders>
              <w:top w:val="single" w:color="auto" w:sz="4" w:space="0"/>
            </w:tcBorders>
            <w:vAlign w:val="center"/>
          </w:tcPr>
          <w:p>
            <w:pPr>
              <w:adjustRightInd w:val="0"/>
              <w:snapToGrid w:val="0"/>
              <w:spacing w:line="220" w:lineRule="exact"/>
              <w:rPr>
                <w:rFonts w:eastAsia="仿宋"/>
                <w:sz w:val="18"/>
                <w:szCs w:val="18"/>
              </w:rPr>
            </w:pPr>
            <w:r>
              <w:rPr>
                <w:rFonts w:eastAsia="仿宋"/>
                <w:sz w:val="18"/>
                <w:szCs w:val="18"/>
              </w:rPr>
              <w:t>稳就业压力</w:t>
            </w:r>
          </w:p>
        </w:tc>
        <w:tc>
          <w:tcPr>
            <w:tcW w:w="1926" w:type="dxa"/>
            <w:tcBorders>
              <w:top w:val="single" w:color="auto" w:sz="4" w:space="0"/>
              <w:bottom w:val="nil"/>
            </w:tcBorders>
            <w:vAlign w:val="center"/>
          </w:tcPr>
          <w:p>
            <w:pPr>
              <w:adjustRightInd w:val="0"/>
              <w:snapToGrid w:val="0"/>
              <w:spacing w:line="220" w:lineRule="exact"/>
              <w:jc w:val="left"/>
              <w:rPr>
                <w:rFonts w:eastAsia="仿宋"/>
                <w:i/>
                <w:sz w:val="18"/>
                <w:szCs w:val="18"/>
              </w:rPr>
            </w:pPr>
            <w:r>
              <w:rPr>
                <w:rFonts w:eastAsia="仿宋"/>
                <w:i/>
                <w:sz w:val="18"/>
                <w:szCs w:val="18"/>
              </w:rPr>
              <w:t>Pressure</w:t>
            </w:r>
          </w:p>
        </w:tc>
        <w:tc>
          <w:tcPr>
            <w:tcW w:w="3323" w:type="dxa"/>
            <w:tcBorders>
              <w:top w:val="single" w:color="auto" w:sz="4" w:space="0"/>
              <w:bottom w:val="nil"/>
            </w:tcBorders>
            <w:vAlign w:val="center"/>
          </w:tcPr>
          <w:p>
            <w:pPr>
              <w:adjustRightInd w:val="0"/>
              <w:snapToGrid w:val="0"/>
              <w:spacing w:line="220" w:lineRule="exact"/>
              <w:rPr>
                <w:rFonts w:eastAsia="仿宋"/>
                <w:sz w:val="18"/>
                <w:szCs w:val="18"/>
              </w:rPr>
            </w:pPr>
            <w:r>
              <w:rPr>
                <w:rFonts w:eastAsia="仿宋"/>
                <w:sz w:val="18"/>
                <w:szCs w:val="18"/>
              </w:rPr>
              <w:t>对</w:t>
            </w:r>
            <w:r>
              <w:rPr>
                <w:rFonts w:hint="eastAsia" w:eastAsia="仿宋"/>
                <w:sz w:val="18"/>
                <w:szCs w:val="18"/>
              </w:rPr>
              <w:t>各</w:t>
            </w:r>
            <w:r>
              <w:rPr>
                <w:rFonts w:eastAsia="仿宋"/>
                <w:sz w:val="18"/>
                <w:szCs w:val="18"/>
              </w:rPr>
              <w:t>省每年的就业率从高到低进行排序，用其当年排名减去上年排名，得到该省当年就业率排名的变化</w:t>
            </w:r>
            <w:r>
              <w:rPr>
                <w:rFonts w:hint="eastAsia" w:eastAsia="仿宋"/>
                <w:sz w:val="18"/>
                <w:szCs w:val="18"/>
              </w:rPr>
              <w:t>，</w:t>
            </w:r>
            <w:r>
              <w:rPr>
                <w:rFonts w:eastAsia="仿宋"/>
                <w:sz w:val="18"/>
                <w:szCs w:val="18"/>
              </w:rPr>
              <w:t>若差额大于0</w:t>
            </w:r>
            <w:r>
              <w:rPr>
                <w:rFonts w:hint="eastAsia" w:eastAsia="仿宋"/>
                <w:sz w:val="18"/>
                <w:szCs w:val="18"/>
              </w:rPr>
              <w:t>（退步）</w:t>
            </w:r>
            <w:r>
              <w:rPr>
                <w:rFonts w:eastAsia="仿宋"/>
                <w:sz w:val="18"/>
                <w:szCs w:val="18"/>
              </w:rPr>
              <w:t>，取值为1</w:t>
            </w:r>
            <w:r>
              <w:rPr>
                <w:rFonts w:hint="eastAsia" w:eastAsia="仿宋"/>
                <w:sz w:val="18"/>
                <w:szCs w:val="18"/>
              </w:rPr>
              <w:t>；</w:t>
            </w:r>
            <w:r>
              <w:rPr>
                <w:rFonts w:eastAsia="仿宋"/>
                <w:sz w:val="18"/>
                <w:szCs w:val="18"/>
              </w:rPr>
              <w:t>若差额等于0</w:t>
            </w:r>
            <w:r>
              <w:rPr>
                <w:rFonts w:hint="eastAsia" w:eastAsia="仿宋"/>
                <w:sz w:val="18"/>
                <w:szCs w:val="18"/>
              </w:rPr>
              <w:t>（不变）</w:t>
            </w:r>
            <w:r>
              <w:rPr>
                <w:rFonts w:eastAsia="仿宋"/>
                <w:sz w:val="18"/>
                <w:szCs w:val="18"/>
              </w:rPr>
              <w:t>，取值为0</w:t>
            </w:r>
            <w:r>
              <w:rPr>
                <w:rFonts w:hint="eastAsia" w:eastAsia="仿宋"/>
                <w:sz w:val="18"/>
                <w:szCs w:val="18"/>
              </w:rPr>
              <w:t>；</w:t>
            </w:r>
            <w:r>
              <w:rPr>
                <w:rFonts w:eastAsia="仿宋"/>
                <w:sz w:val="18"/>
                <w:szCs w:val="18"/>
              </w:rPr>
              <w:t>若差额小于0</w:t>
            </w:r>
            <w:r>
              <w:rPr>
                <w:rFonts w:hint="eastAsia" w:eastAsia="仿宋"/>
                <w:sz w:val="18"/>
                <w:szCs w:val="18"/>
              </w:rPr>
              <w:t>（进步）</w:t>
            </w:r>
            <w:r>
              <w:rPr>
                <w:rFonts w:eastAsia="仿宋"/>
                <w:sz w:val="18"/>
                <w:szCs w:val="18"/>
              </w:rPr>
              <w:t>，取值为-1</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blHeader/>
          <w:jc w:val="center"/>
        </w:trPr>
        <w:tc>
          <w:tcPr>
            <w:tcW w:w="1116" w:type="dxa"/>
            <w:vMerge w:val="continue"/>
            <w:vAlign w:val="center"/>
          </w:tcPr>
          <w:p>
            <w:pPr>
              <w:adjustRightInd w:val="0"/>
              <w:snapToGrid w:val="0"/>
              <w:spacing w:line="220" w:lineRule="exact"/>
              <w:rPr>
                <w:rFonts w:eastAsia="仿宋"/>
                <w:sz w:val="18"/>
                <w:szCs w:val="18"/>
              </w:rPr>
            </w:pPr>
          </w:p>
        </w:tc>
        <w:tc>
          <w:tcPr>
            <w:tcW w:w="2077" w:type="dxa"/>
            <w:vMerge w:val="continue"/>
            <w:vAlign w:val="center"/>
          </w:tcPr>
          <w:p>
            <w:pPr>
              <w:adjustRightInd w:val="0"/>
              <w:snapToGrid w:val="0"/>
              <w:spacing w:line="220" w:lineRule="exact"/>
              <w:rPr>
                <w:rFonts w:eastAsia="仿宋"/>
                <w:sz w:val="18"/>
                <w:szCs w:val="18"/>
              </w:rPr>
            </w:pPr>
          </w:p>
        </w:tc>
        <w:tc>
          <w:tcPr>
            <w:tcW w:w="1926" w:type="dxa"/>
            <w:tcBorders>
              <w:top w:val="nil"/>
              <w:bottom w:val="nil"/>
            </w:tcBorders>
            <w:vAlign w:val="center"/>
          </w:tcPr>
          <w:p>
            <w:pPr>
              <w:adjustRightInd w:val="0"/>
              <w:snapToGrid w:val="0"/>
              <w:spacing w:line="220" w:lineRule="exact"/>
              <w:jc w:val="left"/>
              <w:rPr>
                <w:rFonts w:eastAsia="仿宋"/>
                <w:i/>
                <w:sz w:val="18"/>
                <w:szCs w:val="18"/>
              </w:rPr>
            </w:pPr>
            <w:r>
              <w:rPr>
                <w:rFonts w:eastAsia="仿宋"/>
                <w:i/>
                <w:sz w:val="18"/>
                <w:szCs w:val="18"/>
              </w:rPr>
              <w:t>Pressure2</w:t>
            </w:r>
          </w:p>
        </w:tc>
        <w:tc>
          <w:tcPr>
            <w:tcW w:w="3323" w:type="dxa"/>
            <w:tcBorders>
              <w:top w:val="nil"/>
              <w:bottom w:val="nil"/>
            </w:tcBorders>
            <w:vAlign w:val="center"/>
          </w:tcPr>
          <w:p>
            <w:pPr>
              <w:adjustRightInd w:val="0"/>
              <w:snapToGrid w:val="0"/>
              <w:spacing w:line="220" w:lineRule="exact"/>
              <w:rPr>
                <w:rFonts w:eastAsia="仿宋"/>
                <w:sz w:val="18"/>
                <w:szCs w:val="18"/>
              </w:rPr>
            </w:pPr>
            <w:r>
              <w:rPr>
                <w:rFonts w:hint="eastAsia" w:eastAsia="仿宋"/>
                <w:sz w:val="18"/>
                <w:szCs w:val="18"/>
              </w:rPr>
              <w:t>各省当年的就业率排名退步取值为1，进步或不变均取值为0</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blHeader/>
          <w:jc w:val="center"/>
        </w:trPr>
        <w:tc>
          <w:tcPr>
            <w:tcW w:w="1116" w:type="dxa"/>
            <w:vMerge w:val="continue"/>
            <w:vAlign w:val="center"/>
          </w:tcPr>
          <w:p>
            <w:pPr>
              <w:adjustRightInd w:val="0"/>
              <w:snapToGrid w:val="0"/>
              <w:spacing w:line="220" w:lineRule="exact"/>
              <w:rPr>
                <w:rFonts w:eastAsia="仿宋"/>
                <w:sz w:val="18"/>
                <w:szCs w:val="18"/>
              </w:rPr>
            </w:pPr>
          </w:p>
        </w:tc>
        <w:tc>
          <w:tcPr>
            <w:tcW w:w="2077" w:type="dxa"/>
            <w:vMerge w:val="continue"/>
            <w:vAlign w:val="center"/>
          </w:tcPr>
          <w:p>
            <w:pPr>
              <w:adjustRightInd w:val="0"/>
              <w:snapToGrid w:val="0"/>
              <w:spacing w:line="220" w:lineRule="exact"/>
              <w:rPr>
                <w:rFonts w:eastAsia="仿宋"/>
                <w:sz w:val="18"/>
                <w:szCs w:val="18"/>
              </w:rPr>
            </w:pPr>
          </w:p>
        </w:tc>
        <w:tc>
          <w:tcPr>
            <w:tcW w:w="1926" w:type="dxa"/>
            <w:tcBorders>
              <w:top w:val="nil"/>
              <w:bottom w:val="nil"/>
            </w:tcBorders>
            <w:vAlign w:val="center"/>
          </w:tcPr>
          <w:p>
            <w:pPr>
              <w:adjustRightInd w:val="0"/>
              <w:snapToGrid w:val="0"/>
              <w:spacing w:line="220" w:lineRule="exact"/>
              <w:jc w:val="left"/>
              <w:rPr>
                <w:rFonts w:eastAsia="仿宋"/>
                <w:i/>
                <w:sz w:val="18"/>
                <w:szCs w:val="18"/>
              </w:rPr>
            </w:pPr>
            <w:r>
              <w:rPr>
                <w:rFonts w:eastAsia="仿宋"/>
                <w:i/>
                <w:sz w:val="18"/>
                <w:szCs w:val="18"/>
              </w:rPr>
              <w:t>Pressure</w:t>
            </w:r>
            <w:r>
              <w:rPr>
                <w:rFonts w:hint="eastAsia" w:eastAsia="仿宋"/>
                <w:i/>
                <w:sz w:val="18"/>
                <w:szCs w:val="18"/>
              </w:rPr>
              <w:t>3</w:t>
            </w:r>
          </w:p>
        </w:tc>
        <w:tc>
          <w:tcPr>
            <w:tcW w:w="3323" w:type="dxa"/>
            <w:tcBorders>
              <w:top w:val="nil"/>
              <w:bottom w:val="nil"/>
            </w:tcBorders>
            <w:vAlign w:val="center"/>
          </w:tcPr>
          <w:p>
            <w:pPr>
              <w:adjustRightInd w:val="0"/>
              <w:snapToGrid w:val="0"/>
              <w:spacing w:line="220" w:lineRule="exact"/>
              <w:rPr>
                <w:rFonts w:eastAsia="仿宋"/>
                <w:sz w:val="18"/>
                <w:szCs w:val="18"/>
              </w:rPr>
            </w:pPr>
            <w:r>
              <w:rPr>
                <w:rFonts w:hint="eastAsia" w:eastAsia="仿宋"/>
                <w:sz w:val="18"/>
                <w:szCs w:val="18"/>
              </w:rPr>
              <w:t>使用K值最临近空间法，选取某省最临近4个省份的就业率进行比较，计算组内各省的就业率排名，若该省该当年就业率排名退步取值为1，不变为0，进步为-1</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blHeader/>
          <w:jc w:val="center"/>
        </w:trPr>
        <w:tc>
          <w:tcPr>
            <w:tcW w:w="1116" w:type="dxa"/>
            <w:vMerge w:val="continue"/>
            <w:vAlign w:val="center"/>
          </w:tcPr>
          <w:p>
            <w:pPr>
              <w:adjustRightInd w:val="0"/>
              <w:snapToGrid w:val="0"/>
              <w:spacing w:line="220" w:lineRule="exact"/>
              <w:rPr>
                <w:rFonts w:eastAsia="仿宋"/>
                <w:sz w:val="18"/>
                <w:szCs w:val="18"/>
              </w:rPr>
            </w:pPr>
          </w:p>
        </w:tc>
        <w:tc>
          <w:tcPr>
            <w:tcW w:w="2077" w:type="dxa"/>
            <w:vMerge w:val="continue"/>
            <w:vAlign w:val="center"/>
          </w:tcPr>
          <w:p>
            <w:pPr>
              <w:adjustRightInd w:val="0"/>
              <w:snapToGrid w:val="0"/>
              <w:spacing w:line="220" w:lineRule="exact"/>
              <w:rPr>
                <w:rFonts w:eastAsia="仿宋"/>
                <w:sz w:val="18"/>
                <w:szCs w:val="18"/>
              </w:rPr>
            </w:pPr>
          </w:p>
        </w:tc>
        <w:tc>
          <w:tcPr>
            <w:tcW w:w="1926" w:type="dxa"/>
            <w:tcBorders>
              <w:top w:val="nil"/>
              <w:bottom w:val="nil"/>
            </w:tcBorders>
            <w:vAlign w:val="center"/>
          </w:tcPr>
          <w:p>
            <w:pPr>
              <w:adjustRightInd w:val="0"/>
              <w:snapToGrid w:val="0"/>
              <w:spacing w:line="220" w:lineRule="exact"/>
              <w:jc w:val="left"/>
              <w:rPr>
                <w:rFonts w:eastAsia="仿宋"/>
                <w:i/>
                <w:sz w:val="18"/>
                <w:szCs w:val="18"/>
              </w:rPr>
            </w:pPr>
            <w:r>
              <w:rPr>
                <w:rFonts w:eastAsia="仿宋"/>
                <w:i/>
                <w:sz w:val="18"/>
                <w:szCs w:val="18"/>
              </w:rPr>
              <w:t>Pressure</w:t>
            </w:r>
            <w:r>
              <w:rPr>
                <w:rFonts w:hint="eastAsia" w:eastAsia="仿宋"/>
                <w:i/>
                <w:sz w:val="18"/>
                <w:szCs w:val="18"/>
              </w:rPr>
              <w:t>4</w:t>
            </w:r>
          </w:p>
        </w:tc>
        <w:tc>
          <w:tcPr>
            <w:tcW w:w="3323" w:type="dxa"/>
            <w:tcBorders>
              <w:top w:val="nil"/>
              <w:bottom w:val="nil"/>
            </w:tcBorders>
            <w:vAlign w:val="center"/>
          </w:tcPr>
          <w:p>
            <w:pPr>
              <w:adjustRightInd w:val="0"/>
              <w:snapToGrid w:val="0"/>
              <w:spacing w:line="220" w:lineRule="exact"/>
              <w:rPr>
                <w:rFonts w:eastAsia="仿宋"/>
                <w:sz w:val="18"/>
                <w:szCs w:val="18"/>
              </w:rPr>
            </w:pPr>
            <w:r>
              <w:rPr>
                <w:rFonts w:hint="eastAsia" w:eastAsia="仿宋"/>
                <w:sz w:val="18"/>
                <w:szCs w:val="18"/>
              </w:rPr>
              <w:t>各</w:t>
            </w:r>
            <w:r>
              <w:rPr>
                <w:rFonts w:eastAsia="仿宋"/>
                <w:sz w:val="18"/>
                <w:szCs w:val="18"/>
              </w:rPr>
              <w:t>省当年的</w:t>
            </w:r>
            <w:r>
              <w:rPr>
                <w:rFonts w:hint="eastAsia" w:eastAsia="仿宋"/>
                <w:sz w:val="18"/>
                <w:szCs w:val="18"/>
              </w:rPr>
              <w:t>就业率</w:t>
            </w:r>
            <w:r>
              <w:rPr>
                <w:rFonts w:eastAsia="仿宋"/>
                <w:sz w:val="18"/>
                <w:szCs w:val="18"/>
              </w:rPr>
              <w:t>排名减去上一年排名，得到差额的原值</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blHeader/>
          <w:jc w:val="center"/>
        </w:trPr>
        <w:tc>
          <w:tcPr>
            <w:tcW w:w="1116" w:type="dxa"/>
            <w:vMerge w:val="continue"/>
            <w:vAlign w:val="center"/>
          </w:tcPr>
          <w:p>
            <w:pPr>
              <w:adjustRightInd w:val="0"/>
              <w:snapToGrid w:val="0"/>
              <w:spacing w:line="220" w:lineRule="exact"/>
              <w:rPr>
                <w:rFonts w:eastAsia="仿宋"/>
                <w:sz w:val="18"/>
                <w:szCs w:val="18"/>
              </w:rPr>
            </w:pPr>
          </w:p>
        </w:tc>
        <w:tc>
          <w:tcPr>
            <w:tcW w:w="2077" w:type="dxa"/>
            <w:vMerge w:val="continue"/>
            <w:vAlign w:val="center"/>
          </w:tcPr>
          <w:p>
            <w:pPr>
              <w:adjustRightInd w:val="0"/>
              <w:snapToGrid w:val="0"/>
              <w:spacing w:line="220" w:lineRule="exact"/>
              <w:rPr>
                <w:rFonts w:eastAsia="仿宋"/>
                <w:sz w:val="18"/>
                <w:szCs w:val="18"/>
              </w:rPr>
            </w:pPr>
          </w:p>
        </w:tc>
        <w:tc>
          <w:tcPr>
            <w:tcW w:w="1926" w:type="dxa"/>
            <w:tcBorders>
              <w:top w:val="nil"/>
              <w:bottom w:val="nil"/>
            </w:tcBorders>
            <w:vAlign w:val="center"/>
          </w:tcPr>
          <w:p>
            <w:pPr>
              <w:adjustRightInd w:val="0"/>
              <w:snapToGrid w:val="0"/>
              <w:spacing w:line="220" w:lineRule="exact"/>
              <w:jc w:val="left"/>
              <w:rPr>
                <w:i/>
                <w:iCs/>
                <w:sz w:val="18"/>
                <w:szCs w:val="18"/>
              </w:rPr>
            </w:pPr>
            <w:r>
              <w:rPr>
                <w:rFonts w:eastAsia="仿宋"/>
                <w:i/>
                <w:sz w:val="18"/>
                <w:szCs w:val="18"/>
              </w:rPr>
              <w:t>Pressure5</w:t>
            </w:r>
          </w:p>
        </w:tc>
        <w:tc>
          <w:tcPr>
            <w:tcW w:w="3323" w:type="dxa"/>
            <w:tcBorders>
              <w:top w:val="nil"/>
              <w:bottom w:val="nil"/>
            </w:tcBorders>
            <w:vAlign w:val="center"/>
          </w:tcPr>
          <w:p>
            <w:pPr>
              <w:adjustRightInd w:val="0"/>
              <w:snapToGrid w:val="0"/>
              <w:spacing w:line="220" w:lineRule="exact"/>
              <w:rPr>
                <w:rFonts w:eastAsia="仿宋"/>
                <w:sz w:val="18"/>
                <w:szCs w:val="18"/>
              </w:rPr>
            </w:pPr>
            <w:r>
              <w:rPr>
                <w:rFonts w:hint="eastAsia" w:eastAsia="仿宋"/>
                <w:sz w:val="18"/>
                <w:szCs w:val="18"/>
              </w:rPr>
              <w:t>基于各省反地理距离权重矩阵，结合样本期初（</w:t>
            </w:r>
            <w:r>
              <w:rPr>
                <w:rFonts w:eastAsia="仿宋"/>
                <w:sz w:val="18"/>
                <w:szCs w:val="18"/>
              </w:rPr>
              <w:t>2010年</w:t>
            </w:r>
            <w:r>
              <w:rPr>
                <w:rFonts w:hint="eastAsia" w:eastAsia="仿宋"/>
                <w:sz w:val="18"/>
                <w:szCs w:val="18"/>
              </w:rPr>
              <w:t>）</w:t>
            </w:r>
            <w:r>
              <w:rPr>
                <w:rFonts w:eastAsia="仿宋"/>
                <w:sz w:val="18"/>
                <w:szCs w:val="18"/>
              </w:rPr>
              <w:t>地区间人均GDP差额</w:t>
            </w:r>
            <w:r>
              <w:rPr>
                <w:rFonts w:hint="eastAsia" w:eastAsia="仿宋"/>
                <w:sz w:val="18"/>
                <w:szCs w:val="18"/>
              </w:rPr>
              <w:t>，得到经济距离权重矩阵，以此计算当年其他省份就业率的加权平均值，若该值高于该省的实际就业率，则</w:t>
            </w:r>
            <w:r>
              <w:rPr>
                <w:rFonts w:hint="eastAsia" w:eastAsia="仿宋"/>
                <w:iCs/>
                <w:sz w:val="18"/>
                <w:szCs w:val="18"/>
              </w:rPr>
              <w:t>取值</w:t>
            </w:r>
            <w:r>
              <w:rPr>
                <w:rFonts w:hint="eastAsia" w:eastAsia="仿宋"/>
                <w:sz w:val="18"/>
                <w:szCs w:val="18"/>
              </w:rPr>
              <w:t>为1，相等为0，更低为-</w:t>
            </w:r>
            <w:r>
              <w:rPr>
                <w:rFonts w:eastAsia="仿宋"/>
                <w:sz w:val="18"/>
                <w:szCs w:val="18"/>
              </w:rPr>
              <w:t>1</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blHeader/>
          <w:jc w:val="center"/>
        </w:trPr>
        <w:tc>
          <w:tcPr>
            <w:tcW w:w="1116" w:type="dxa"/>
            <w:vMerge w:val="continue"/>
            <w:vAlign w:val="center"/>
          </w:tcPr>
          <w:p>
            <w:pPr>
              <w:adjustRightInd w:val="0"/>
              <w:snapToGrid w:val="0"/>
              <w:spacing w:line="220" w:lineRule="exact"/>
              <w:rPr>
                <w:rFonts w:eastAsia="仿宋"/>
                <w:sz w:val="18"/>
                <w:szCs w:val="18"/>
              </w:rPr>
            </w:pPr>
          </w:p>
        </w:tc>
        <w:tc>
          <w:tcPr>
            <w:tcW w:w="2077" w:type="dxa"/>
            <w:tcBorders>
              <w:top w:val="single" w:color="auto" w:sz="4" w:space="0"/>
              <w:bottom w:val="nil"/>
            </w:tcBorders>
            <w:vAlign w:val="center"/>
          </w:tcPr>
          <w:p>
            <w:pPr>
              <w:adjustRightInd w:val="0"/>
              <w:snapToGrid w:val="0"/>
              <w:spacing w:line="220" w:lineRule="exact"/>
              <w:rPr>
                <w:rFonts w:eastAsia="仿宋"/>
                <w:sz w:val="18"/>
                <w:szCs w:val="18"/>
              </w:rPr>
            </w:pPr>
            <w:r>
              <w:rPr>
                <w:rFonts w:hint="eastAsia" w:eastAsia="仿宋"/>
                <w:sz w:val="18"/>
                <w:szCs w:val="18"/>
              </w:rPr>
              <w:t>大型企业</w:t>
            </w:r>
          </w:p>
        </w:tc>
        <w:tc>
          <w:tcPr>
            <w:tcW w:w="1926" w:type="dxa"/>
            <w:tcBorders>
              <w:top w:val="single" w:color="auto" w:sz="4" w:space="0"/>
              <w:bottom w:val="nil"/>
            </w:tcBorders>
            <w:vAlign w:val="center"/>
          </w:tcPr>
          <w:p>
            <w:pPr>
              <w:adjustRightInd w:val="0"/>
              <w:snapToGrid w:val="0"/>
              <w:spacing w:line="220" w:lineRule="exact"/>
              <w:jc w:val="left"/>
              <w:rPr>
                <w:rFonts w:eastAsia="仿宋"/>
                <w:i/>
                <w:sz w:val="18"/>
                <w:szCs w:val="18"/>
              </w:rPr>
            </w:pPr>
            <w:r>
              <w:rPr>
                <w:i/>
                <w:iCs/>
                <w:sz w:val="18"/>
                <w:szCs w:val="18"/>
              </w:rPr>
              <w:t>Big</w:t>
            </w:r>
            <w:r>
              <w:rPr>
                <w:rFonts w:hint="eastAsia"/>
                <w:i/>
                <w:iCs/>
                <w:sz w:val="18"/>
                <w:szCs w:val="18"/>
              </w:rPr>
              <w:t>F</w:t>
            </w:r>
          </w:p>
        </w:tc>
        <w:tc>
          <w:tcPr>
            <w:tcW w:w="3323" w:type="dxa"/>
            <w:tcBorders>
              <w:top w:val="single" w:color="auto" w:sz="4" w:space="0"/>
              <w:bottom w:val="nil"/>
            </w:tcBorders>
            <w:vAlign w:val="center"/>
          </w:tcPr>
          <w:p>
            <w:pPr>
              <w:adjustRightInd w:val="0"/>
              <w:snapToGrid w:val="0"/>
              <w:spacing w:line="220" w:lineRule="exact"/>
              <w:rPr>
                <w:rFonts w:eastAsia="仿宋"/>
                <w:sz w:val="18"/>
                <w:szCs w:val="18"/>
              </w:rPr>
            </w:pPr>
            <w:r>
              <w:rPr>
                <w:rFonts w:hint="eastAsia" w:eastAsia="仿宋"/>
                <w:sz w:val="18"/>
                <w:szCs w:val="18"/>
              </w:rPr>
              <w:t>企业当年的资产规模位于前</w:t>
            </w:r>
            <w:r>
              <w:rPr>
                <w:rFonts w:eastAsia="仿宋"/>
                <w:sz w:val="18"/>
                <w:szCs w:val="18"/>
              </w:rPr>
              <w:t>50%</w:t>
            </w:r>
            <w:r>
              <w:rPr>
                <w:rFonts w:hint="eastAsia" w:eastAsia="仿宋"/>
                <w:sz w:val="18"/>
                <w:szCs w:val="18"/>
              </w:rPr>
              <w:t>取值为1，否则为0</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blHeader/>
          <w:jc w:val="center"/>
        </w:trPr>
        <w:tc>
          <w:tcPr>
            <w:tcW w:w="1116" w:type="dxa"/>
            <w:vMerge w:val="continue"/>
            <w:vAlign w:val="center"/>
          </w:tcPr>
          <w:p>
            <w:pPr>
              <w:adjustRightInd w:val="0"/>
              <w:snapToGrid w:val="0"/>
              <w:spacing w:line="220" w:lineRule="exact"/>
              <w:rPr>
                <w:rFonts w:eastAsia="仿宋"/>
                <w:sz w:val="18"/>
                <w:szCs w:val="18"/>
              </w:rPr>
            </w:pPr>
          </w:p>
        </w:tc>
        <w:tc>
          <w:tcPr>
            <w:tcW w:w="2077" w:type="dxa"/>
            <w:tcBorders>
              <w:top w:val="nil"/>
              <w:bottom w:val="nil"/>
            </w:tcBorders>
            <w:vAlign w:val="center"/>
          </w:tcPr>
          <w:p>
            <w:pPr>
              <w:adjustRightInd w:val="0"/>
              <w:snapToGrid w:val="0"/>
              <w:spacing w:line="220" w:lineRule="exact"/>
              <w:rPr>
                <w:rFonts w:eastAsia="仿宋"/>
                <w:sz w:val="18"/>
                <w:szCs w:val="18"/>
              </w:rPr>
            </w:pPr>
            <w:r>
              <w:rPr>
                <w:rFonts w:hint="eastAsia" w:eastAsia="仿宋"/>
                <w:sz w:val="18"/>
                <w:szCs w:val="18"/>
              </w:rPr>
              <w:t>多员工企业</w:t>
            </w:r>
          </w:p>
        </w:tc>
        <w:tc>
          <w:tcPr>
            <w:tcW w:w="1926" w:type="dxa"/>
            <w:tcBorders>
              <w:top w:val="nil"/>
              <w:bottom w:val="nil"/>
            </w:tcBorders>
            <w:vAlign w:val="center"/>
          </w:tcPr>
          <w:p>
            <w:pPr>
              <w:adjustRightInd w:val="0"/>
              <w:snapToGrid w:val="0"/>
              <w:spacing w:line="220" w:lineRule="exact"/>
              <w:jc w:val="left"/>
              <w:rPr>
                <w:rFonts w:eastAsia="仿宋"/>
                <w:i/>
                <w:sz w:val="18"/>
                <w:szCs w:val="18"/>
              </w:rPr>
            </w:pPr>
            <w:r>
              <w:rPr>
                <w:rFonts w:hint="eastAsia"/>
                <w:i/>
                <w:iCs/>
                <w:sz w:val="18"/>
                <w:szCs w:val="18"/>
              </w:rPr>
              <w:t>LempF</w:t>
            </w:r>
          </w:p>
        </w:tc>
        <w:tc>
          <w:tcPr>
            <w:tcW w:w="3323" w:type="dxa"/>
            <w:tcBorders>
              <w:top w:val="nil"/>
              <w:bottom w:val="nil"/>
            </w:tcBorders>
            <w:vAlign w:val="center"/>
          </w:tcPr>
          <w:p>
            <w:pPr>
              <w:adjustRightInd w:val="0"/>
              <w:snapToGrid w:val="0"/>
              <w:spacing w:line="220" w:lineRule="exact"/>
              <w:rPr>
                <w:rFonts w:eastAsia="仿宋"/>
                <w:sz w:val="18"/>
                <w:szCs w:val="18"/>
              </w:rPr>
            </w:pPr>
            <w:r>
              <w:rPr>
                <w:rFonts w:hint="eastAsia" w:eastAsia="仿宋"/>
                <w:sz w:val="18"/>
                <w:szCs w:val="18"/>
              </w:rPr>
              <w:t>企业当年的员工人数位于前</w:t>
            </w:r>
            <w:r>
              <w:rPr>
                <w:rFonts w:eastAsia="仿宋"/>
                <w:sz w:val="18"/>
                <w:szCs w:val="18"/>
              </w:rPr>
              <w:t>50%</w:t>
            </w:r>
            <w:r>
              <w:rPr>
                <w:rFonts w:hint="eastAsia" w:eastAsia="仿宋"/>
                <w:sz w:val="18"/>
                <w:szCs w:val="18"/>
              </w:rPr>
              <w:t>取值为1，否则为0</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blHeader/>
          <w:jc w:val="center"/>
        </w:trPr>
        <w:tc>
          <w:tcPr>
            <w:tcW w:w="1116" w:type="dxa"/>
            <w:vMerge w:val="continue"/>
            <w:vAlign w:val="center"/>
          </w:tcPr>
          <w:p>
            <w:pPr>
              <w:adjustRightInd w:val="0"/>
              <w:snapToGrid w:val="0"/>
              <w:spacing w:line="220" w:lineRule="exact"/>
              <w:rPr>
                <w:rFonts w:eastAsia="仿宋"/>
                <w:sz w:val="18"/>
                <w:szCs w:val="18"/>
              </w:rPr>
            </w:pPr>
          </w:p>
        </w:tc>
        <w:tc>
          <w:tcPr>
            <w:tcW w:w="2077" w:type="dxa"/>
            <w:tcBorders>
              <w:top w:val="nil"/>
              <w:bottom w:val="nil"/>
            </w:tcBorders>
            <w:vAlign w:val="center"/>
          </w:tcPr>
          <w:p>
            <w:pPr>
              <w:adjustRightInd w:val="0"/>
              <w:snapToGrid w:val="0"/>
              <w:spacing w:line="220" w:lineRule="exact"/>
              <w:rPr>
                <w:rFonts w:eastAsia="仿宋"/>
                <w:sz w:val="18"/>
                <w:szCs w:val="18"/>
              </w:rPr>
            </w:pPr>
            <w:r>
              <w:rPr>
                <w:rFonts w:hint="eastAsia" w:eastAsia="仿宋"/>
                <w:sz w:val="18"/>
                <w:szCs w:val="18"/>
              </w:rPr>
              <w:t>国有企业</w:t>
            </w:r>
          </w:p>
        </w:tc>
        <w:tc>
          <w:tcPr>
            <w:tcW w:w="1926" w:type="dxa"/>
            <w:tcBorders>
              <w:top w:val="nil"/>
              <w:bottom w:val="nil"/>
            </w:tcBorders>
            <w:vAlign w:val="center"/>
          </w:tcPr>
          <w:p>
            <w:pPr>
              <w:adjustRightInd w:val="0"/>
              <w:snapToGrid w:val="0"/>
              <w:spacing w:line="220" w:lineRule="exact"/>
              <w:jc w:val="left"/>
              <w:rPr>
                <w:rFonts w:eastAsia="仿宋"/>
                <w:i/>
                <w:sz w:val="18"/>
                <w:szCs w:val="18"/>
              </w:rPr>
            </w:pPr>
            <w:r>
              <w:rPr>
                <w:i/>
                <w:iCs/>
                <w:sz w:val="18"/>
                <w:szCs w:val="18"/>
              </w:rPr>
              <w:t>SOE</w:t>
            </w:r>
            <w:r>
              <w:rPr>
                <w:rFonts w:hint="eastAsia"/>
                <w:i/>
                <w:iCs/>
                <w:sz w:val="18"/>
                <w:szCs w:val="18"/>
              </w:rPr>
              <w:t>s</w:t>
            </w:r>
          </w:p>
        </w:tc>
        <w:tc>
          <w:tcPr>
            <w:tcW w:w="3323" w:type="dxa"/>
            <w:tcBorders>
              <w:top w:val="nil"/>
              <w:bottom w:val="nil"/>
            </w:tcBorders>
            <w:vAlign w:val="center"/>
          </w:tcPr>
          <w:p>
            <w:pPr>
              <w:adjustRightInd w:val="0"/>
              <w:snapToGrid w:val="0"/>
              <w:spacing w:line="220" w:lineRule="exact"/>
              <w:rPr>
                <w:rFonts w:eastAsia="仿宋"/>
                <w:sz w:val="18"/>
                <w:szCs w:val="18"/>
              </w:rPr>
            </w:pPr>
            <w:r>
              <w:rPr>
                <w:rFonts w:hint="eastAsia" w:eastAsia="仿宋"/>
                <w:sz w:val="18"/>
                <w:szCs w:val="18"/>
              </w:rPr>
              <w:t>当年为国有企业取值为1，否则为0</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blHeader/>
          <w:jc w:val="center"/>
        </w:trPr>
        <w:tc>
          <w:tcPr>
            <w:tcW w:w="1116" w:type="dxa"/>
            <w:vMerge w:val="continue"/>
            <w:vAlign w:val="center"/>
          </w:tcPr>
          <w:p>
            <w:pPr>
              <w:adjustRightInd w:val="0"/>
              <w:snapToGrid w:val="0"/>
              <w:spacing w:line="220" w:lineRule="exact"/>
              <w:rPr>
                <w:rFonts w:eastAsia="仿宋"/>
                <w:sz w:val="18"/>
                <w:szCs w:val="18"/>
              </w:rPr>
            </w:pPr>
          </w:p>
        </w:tc>
        <w:tc>
          <w:tcPr>
            <w:tcW w:w="2077" w:type="dxa"/>
            <w:tcBorders>
              <w:top w:val="nil"/>
              <w:bottom w:val="nil"/>
            </w:tcBorders>
            <w:vAlign w:val="center"/>
          </w:tcPr>
          <w:p>
            <w:pPr>
              <w:adjustRightInd w:val="0"/>
              <w:snapToGrid w:val="0"/>
              <w:spacing w:line="220" w:lineRule="exact"/>
              <w:rPr>
                <w:rFonts w:eastAsia="仿宋"/>
                <w:sz w:val="18"/>
                <w:szCs w:val="18"/>
              </w:rPr>
            </w:pPr>
            <w:r>
              <w:rPr>
                <w:rFonts w:hint="eastAsia" w:eastAsia="仿宋"/>
                <w:sz w:val="18"/>
                <w:szCs w:val="18"/>
              </w:rPr>
              <w:t>低利润率企业</w:t>
            </w:r>
          </w:p>
        </w:tc>
        <w:tc>
          <w:tcPr>
            <w:tcW w:w="1926" w:type="dxa"/>
            <w:tcBorders>
              <w:top w:val="nil"/>
              <w:bottom w:val="nil"/>
            </w:tcBorders>
            <w:vAlign w:val="center"/>
          </w:tcPr>
          <w:p>
            <w:pPr>
              <w:adjustRightInd w:val="0"/>
              <w:snapToGrid w:val="0"/>
              <w:spacing w:line="220" w:lineRule="exact"/>
              <w:jc w:val="left"/>
              <w:rPr>
                <w:rFonts w:eastAsia="仿宋"/>
                <w:i/>
                <w:sz w:val="18"/>
                <w:szCs w:val="18"/>
              </w:rPr>
            </w:pPr>
            <w:r>
              <w:rPr>
                <w:i/>
                <w:iCs/>
                <w:sz w:val="18"/>
                <w:szCs w:val="18"/>
              </w:rPr>
              <w:t>Low</w:t>
            </w:r>
            <w:r>
              <w:rPr>
                <w:rFonts w:hint="eastAsia"/>
                <w:i/>
                <w:iCs/>
                <w:sz w:val="18"/>
                <w:szCs w:val="18"/>
              </w:rPr>
              <w:t>PF</w:t>
            </w:r>
          </w:p>
        </w:tc>
        <w:tc>
          <w:tcPr>
            <w:tcW w:w="3323" w:type="dxa"/>
            <w:tcBorders>
              <w:top w:val="nil"/>
              <w:bottom w:val="nil"/>
            </w:tcBorders>
            <w:vAlign w:val="center"/>
          </w:tcPr>
          <w:p>
            <w:pPr>
              <w:adjustRightInd w:val="0"/>
              <w:snapToGrid w:val="0"/>
              <w:spacing w:line="220" w:lineRule="exact"/>
              <w:rPr>
                <w:rFonts w:eastAsia="仿宋"/>
                <w:sz w:val="18"/>
                <w:szCs w:val="18"/>
              </w:rPr>
            </w:pPr>
            <w:r>
              <w:rPr>
                <w:rFonts w:hint="eastAsia" w:eastAsia="仿宋"/>
                <w:sz w:val="18"/>
                <w:szCs w:val="18"/>
              </w:rPr>
              <w:t>企业当年利润率（利润总额</w:t>
            </w:r>
            <w:r>
              <w:rPr>
                <w:rFonts w:eastAsia="仿宋"/>
                <w:sz w:val="18"/>
                <w:szCs w:val="18"/>
              </w:rPr>
              <w:t>/主营业务收入）位于</w:t>
            </w:r>
            <w:r>
              <w:rPr>
                <w:rFonts w:hint="eastAsia" w:eastAsia="仿宋"/>
                <w:sz w:val="18"/>
                <w:szCs w:val="18"/>
              </w:rPr>
              <w:t>后</w:t>
            </w:r>
            <w:r>
              <w:rPr>
                <w:rFonts w:eastAsia="仿宋"/>
                <w:sz w:val="18"/>
                <w:szCs w:val="18"/>
              </w:rPr>
              <w:t>50%</w:t>
            </w:r>
            <w:r>
              <w:rPr>
                <w:rFonts w:hint="eastAsia" w:eastAsia="仿宋"/>
                <w:sz w:val="18"/>
                <w:szCs w:val="18"/>
              </w:rPr>
              <w:t>取值为1，否则为0</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blHeader/>
          <w:jc w:val="center"/>
        </w:trPr>
        <w:tc>
          <w:tcPr>
            <w:tcW w:w="1116" w:type="dxa"/>
            <w:vMerge w:val="continue"/>
            <w:vAlign w:val="center"/>
          </w:tcPr>
          <w:p>
            <w:pPr>
              <w:adjustRightInd w:val="0"/>
              <w:snapToGrid w:val="0"/>
              <w:spacing w:line="220" w:lineRule="exact"/>
              <w:rPr>
                <w:rFonts w:eastAsia="仿宋"/>
                <w:sz w:val="18"/>
                <w:szCs w:val="18"/>
              </w:rPr>
            </w:pPr>
          </w:p>
        </w:tc>
        <w:tc>
          <w:tcPr>
            <w:tcW w:w="2077" w:type="dxa"/>
            <w:tcBorders>
              <w:top w:val="nil"/>
              <w:bottom w:val="nil"/>
            </w:tcBorders>
            <w:vAlign w:val="center"/>
          </w:tcPr>
          <w:p>
            <w:pPr>
              <w:adjustRightInd w:val="0"/>
              <w:snapToGrid w:val="0"/>
              <w:spacing w:line="220" w:lineRule="exact"/>
              <w:rPr>
                <w:rFonts w:eastAsia="仿宋"/>
                <w:sz w:val="18"/>
                <w:szCs w:val="18"/>
              </w:rPr>
            </w:pPr>
            <w:r>
              <w:rPr>
                <w:rFonts w:eastAsia="仿宋"/>
                <w:sz w:val="18"/>
                <w:szCs w:val="18"/>
              </w:rPr>
              <w:t>僵尸企业</w:t>
            </w:r>
          </w:p>
        </w:tc>
        <w:tc>
          <w:tcPr>
            <w:tcW w:w="1926" w:type="dxa"/>
            <w:tcBorders>
              <w:top w:val="nil"/>
              <w:bottom w:val="nil"/>
            </w:tcBorders>
            <w:vAlign w:val="center"/>
          </w:tcPr>
          <w:p>
            <w:pPr>
              <w:adjustRightInd w:val="0"/>
              <w:snapToGrid w:val="0"/>
              <w:spacing w:line="220" w:lineRule="exact"/>
              <w:jc w:val="left"/>
              <w:rPr>
                <w:rFonts w:eastAsia="仿宋"/>
                <w:i/>
                <w:sz w:val="18"/>
                <w:szCs w:val="18"/>
              </w:rPr>
            </w:pPr>
            <w:r>
              <w:rPr>
                <w:rFonts w:eastAsia="仿宋"/>
                <w:i/>
                <w:sz w:val="18"/>
                <w:szCs w:val="18"/>
              </w:rPr>
              <w:t>Z</w:t>
            </w:r>
            <w:r>
              <w:rPr>
                <w:rFonts w:hint="eastAsia" w:eastAsia="仿宋"/>
                <w:i/>
                <w:sz w:val="18"/>
                <w:szCs w:val="18"/>
              </w:rPr>
              <w:t>b_*</w:t>
            </w:r>
          </w:p>
        </w:tc>
        <w:tc>
          <w:tcPr>
            <w:tcW w:w="3323" w:type="dxa"/>
            <w:tcBorders>
              <w:top w:val="nil"/>
              <w:bottom w:val="nil"/>
            </w:tcBorders>
            <w:vAlign w:val="center"/>
          </w:tcPr>
          <w:p>
            <w:pPr>
              <w:adjustRightInd w:val="0"/>
              <w:snapToGrid w:val="0"/>
              <w:spacing w:line="220" w:lineRule="exact"/>
              <w:rPr>
                <w:rFonts w:eastAsia="仿宋"/>
                <w:sz w:val="18"/>
                <w:szCs w:val="18"/>
              </w:rPr>
            </w:pPr>
            <w:r>
              <w:rPr>
                <w:rFonts w:eastAsia="仿宋"/>
                <w:sz w:val="18"/>
                <w:szCs w:val="18"/>
              </w:rPr>
              <w:t>企业是僵尸企业取值为1</w:t>
            </w:r>
            <w:r>
              <w:rPr>
                <w:rFonts w:hint="eastAsia" w:eastAsia="仿宋"/>
                <w:sz w:val="18"/>
                <w:szCs w:val="18"/>
              </w:rPr>
              <w:t>，否则为0，共有4个相关变量，识别方法见正文</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blHeader/>
          <w:jc w:val="center"/>
        </w:trPr>
        <w:tc>
          <w:tcPr>
            <w:tcW w:w="1116" w:type="dxa"/>
            <w:vMerge w:val="continue"/>
            <w:vAlign w:val="center"/>
          </w:tcPr>
          <w:p>
            <w:pPr>
              <w:adjustRightInd w:val="0"/>
              <w:snapToGrid w:val="0"/>
              <w:spacing w:line="220" w:lineRule="exact"/>
              <w:rPr>
                <w:rFonts w:eastAsia="仿宋"/>
                <w:sz w:val="18"/>
                <w:szCs w:val="18"/>
              </w:rPr>
            </w:pPr>
          </w:p>
        </w:tc>
        <w:tc>
          <w:tcPr>
            <w:tcW w:w="2077" w:type="dxa"/>
            <w:tcBorders>
              <w:top w:val="nil"/>
              <w:bottom w:val="nil"/>
            </w:tcBorders>
            <w:vAlign w:val="center"/>
          </w:tcPr>
          <w:p>
            <w:pPr>
              <w:adjustRightInd w:val="0"/>
              <w:snapToGrid w:val="0"/>
              <w:spacing w:line="220" w:lineRule="exact"/>
              <w:rPr>
                <w:rFonts w:eastAsia="仿宋"/>
                <w:sz w:val="18"/>
                <w:szCs w:val="18"/>
              </w:rPr>
            </w:pPr>
            <w:r>
              <w:rPr>
                <w:rFonts w:hint="eastAsia" w:eastAsia="仿宋"/>
                <w:sz w:val="18"/>
                <w:szCs w:val="18"/>
              </w:rPr>
              <w:t>发达地区</w:t>
            </w:r>
          </w:p>
        </w:tc>
        <w:tc>
          <w:tcPr>
            <w:tcW w:w="1926" w:type="dxa"/>
            <w:tcBorders>
              <w:top w:val="nil"/>
              <w:bottom w:val="nil"/>
            </w:tcBorders>
            <w:vAlign w:val="center"/>
          </w:tcPr>
          <w:p>
            <w:pPr>
              <w:adjustRightInd w:val="0"/>
              <w:snapToGrid w:val="0"/>
              <w:spacing w:line="220" w:lineRule="exact"/>
              <w:jc w:val="left"/>
              <w:rPr>
                <w:rFonts w:eastAsia="仿宋"/>
                <w:i/>
                <w:sz w:val="18"/>
                <w:szCs w:val="18"/>
              </w:rPr>
            </w:pPr>
            <w:r>
              <w:rPr>
                <w:rFonts w:eastAsia="仿宋"/>
                <w:i/>
                <w:sz w:val="18"/>
                <w:szCs w:val="18"/>
              </w:rPr>
              <w:t>PGDP_high</w:t>
            </w:r>
          </w:p>
        </w:tc>
        <w:tc>
          <w:tcPr>
            <w:tcW w:w="3323" w:type="dxa"/>
            <w:tcBorders>
              <w:top w:val="nil"/>
              <w:bottom w:val="nil"/>
            </w:tcBorders>
            <w:vAlign w:val="center"/>
          </w:tcPr>
          <w:p>
            <w:pPr>
              <w:adjustRightInd w:val="0"/>
              <w:snapToGrid w:val="0"/>
              <w:spacing w:line="220" w:lineRule="exact"/>
              <w:rPr>
                <w:rFonts w:eastAsia="仿宋"/>
                <w:sz w:val="18"/>
                <w:szCs w:val="18"/>
              </w:rPr>
            </w:pPr>
            <w:r>
              <w:rPr>
                <w:rFonts w:hint="eastAsia" w:eastAsia="仿宋"/>
                <w:sz w:val="18"/>
                <w:szCs w:val="18"/>
              </w:rPr>
              <w:t>该省份当年的人均GDP位于前5</w:t>
            </w:r>
            <w:r>
              <w:rPr>
                <w:rFonts w:eastAsia="仿宋"/>
                <w:sz w:val="18"/>
                <w:szCs w:val="18"/>
              </w:rPr>
              <w:t>0</w:t>
            </w:r>
            <w:r>
              <w:rPr>
                <w:rFonts w:hint="eastAsia" w:eastAsia="仿宋"/>
                <w:sz w:val="18"/>
                <w:szCs w:val="18"/>
              </w:rPr>
              <w:t>%取值为1，否则为0</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blHeader/>
          <w:jc w:val="center"/>
        </w:trPr>
        <w:tc>
          <w:tcPr>
            <w:tcW w:w="1116" w:type="dxa"/>
            <w:vMerge w:val="continue"/>
            <w:vAlign w:val="center"/>
          </w:tcPr>
          <w:p>
            <w:pPr>
              <w:adjustRightInd w:val="0"/>
              <w:snapToGrid w:val="0"/>
              <w:spacing w:line="220" w:lineRule="exact"/>
              <w:rPr>
                <w:rFonts w:eastAsia="仿宋"/>
                <w:sz w:val="18"/>
                <w:szCs w:val="18"/>
              </w:rPr>
            </w:pPr>
          </w:p>
        </w:tc>
        <w:tc>
          <w:tcPr>
            <w:tcW w:w="2077" w:type="dxa"/>
            <w:tcBorders>
              <w:top w:val="nil"/>
              <w:bottom w:val="nil"/>
            </w:tcBorders>
            <w:vAlign w:val="center"/>
          </w:tcPr>
          <w:p>
            <w:pPr>
              <w:adjustRightInd w:val="0"/>
              <w:snapToGrid w:val="0"/>
              <w:spacing w:line="220" w:lineRule="exact"/>
              <w:rPr>
                <w:rFonts w:eastAsia="仿宋"/>
                <w:sz w:val="18"/>
                <w:szCs w:val="18"/>
              </w:rPr>
            </w:pPr>
            <w:r>
              <w:rPr>
                <w:rFonts w:hint="eastAsia" w:eastAsia="仿宋"/>
                <w:sz w:val="18"/>
                <w:szCs w:val="18"/>
              </w:rPr>
              <w:t>所有工企的投资规模</w:t>
            </w:r>
          </w:p>
        </w:tc>
        <w:tc>
          <w:tcPr>
            <w:tcW w:w="1926" w:type="dxa"/>
            <w:tcBorders>
              <w:top w:val="nil"/>
              <w:bottom w:val="nil"/>
            </w:tcBorders>
            <w:vAlign w:val="center"/>
          </w:tcPr>
          <w:p>
            <w:pPr>
              <w:adjustRightInd w:val="0"/>
              <w:snapToGrid w:val="0"/>
              <w:spacing w:line="220" w:lineRule="exact"/>
              <w:jc w:val="left"/>
              <w:rPr>
                <w:rFonts w:eastAsia="仿宋"/>
                <w:i/>
                <w:sz w:val="18"/>
                <w:szCs w:val="18"/>
              </w:rPr>
            </w:pPr>
            <w:r>
              <w:rPr>
                <w:rFonts w:eastAsia="仿宋"/>
                <w:sz w:val="18"/>
                <w:szCs w:val="18"/>
              </w:rPr>
              <w:t>ln(</w:t>
            </w:r>
            <w:r>
              <w:rPr>
                <w:rFonts w:hint="eastAsia" w:eastAsia="仿宋"/>
                <w:i/>
                <w:iCs/>
                <w:sz w:val="18"/>
                <w:szCs w:val="18"/>
              </w:rPr>
              <w:t>invest</w:t>
            </w:r>
            <w:r>
              <w:rPr>
                <w:rFonts w:eastAsia="仿宋"/>
                <w:i/>
                <w:iCs/>
                <w:sz w:val="18"/>
                <w:szCs w:val="18"/>
              </w:rPr>
              <w:t>_all</w:t>
            </w:r>
            <w:r>
              <w:rPr>
                <w:rFonts w:eastAsia="仿宋"/>
                <w:sz w:val="18"/>
                <w:szCs w:val="18"/>
              </w:rPr>
              <w:t>)</w:t>
            </w:r>
          </w:p>
        </w:tc>
        <w:tc>
          <w:tcPr>
            <w:tcW w:w="3323" w:type="dxa"/>
            <w:tcBorders>
              <w:top w:val="nil"/>
              <w:bottom w:val="nil"/>
            </w:tcBorders>
            <w:vAlign w:val="center"/>
          </w:tcPr>
          <w:p>
            <w:pPr>
              <w:adjustRightInd w:val="0"/>
              <w:snapToGrid w:val="0"/>
              <w:spacing w:line="220" w:lineRule="exact"/>
              <w:rPr>
                <w:rFonts w:eastAsia="仿宋"/>
                <w:sz w:val="18"/>
                <w:szCs w:val="18"/>
              </w:rPr>
            </w:pPr>
            <w:r>
              <w:rPr>
                <w:rFonts w:hint="eastAsia" w:eastAsia="仿宋"/>
                <w:sz w:val="18"/>
                <w:szCs w:val="18"/>
              </w:rPr>
              <w:t>各省所有规模以上工业企业的固定资产合计的对数值</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blHeader/>
          <w:jc w:val="center"/>
        </w:trPr>
        <w:tc>
          <w:tcPr>
            <w:tcW w:w="1116" w:type="dxa"/>
            <w:vMerge w:val="continue"/>
            <w:vAlign w:val="center"/>
          </w:tcPr>
          <w:p>
            <w:pPr>
              <w:adjustRightInd w:val="0"/>
              <w:snapToGrid w:val="0"/>
              <w:spacing w:line="220" w:lineRule="exact"/>
              <w:rPr>
                <w:rFonts w:eastAsia="仿宋"/>
                <w:sz w:val="18"/>
                <w:szCs w:val="18"/>
              </w:rPr>
            </w:pPr>
          </w:p>
        </w:tc>
        <w:tc>
          <w:tcPr>
            <w:tcW w:w="2077" w:type="dxa"/>
            <w:tcBorders>
              <w:top w:val="nil"/>
              <w:bottom w:val="nil"/>
            </w:tcBorders>
            <w:vAlign w:val="center"/>
          </w:tcPr>
          <w:p>
            <w:pPr>
              <w:adjustRightInd w:val="0"/>
              <w:snapToGrid w:val="0"/>
              <w:spacing w:line="220" w:lineRule="exact"/>
              <w:rPr>
                <w:rFonts w:eastAsia="仿宋"/>
                <w:sz w:val="18"/>
                <w:szCs w:val="18"/>
              </w:rPr>
            </w:pPr>
            <w:r>
              <w:rPr>
                <w:rFonts w:hint="eastAsia" w:eastAsia="仿宋"/>
                <w:sz w:val="18"/>
                <w:szCs w:val="18"/>
              </w:rPr>
              <w:t>国有工企的投资规模</w:t>
            </w:r>
          </w:p>
        </w:tc>
        <w:tc>
          <w:tcPr>
            <w:tcW w:w="1926" w:type="dxa"/>
            <w:tcBorders>
              <w:top w:val="nil"/>
              <w:bottom w:val="nil"/>
            </w:tcBorders>
            <w:vAlign w:val="center"/>
          </w:tcPr>
          <w:p>
            <w:pPr>
              <w:adjustRightInd w:val="0"/>
              <w:snapToGrid w:val="0"/>
              <w:spacing w:line="220" w:lineRule="exact"/>
              <w:jc w:val="left"/>
              <w:rPr>
                <w:rFonts w:eastAsia="仿宋"/>
                <w:i/>
                <w:sz w:val="18"/>
                <w:szCs w:val="18"/>
              </w:rPr>
            </w:pPr>
            <w:r>
              <w:rPr>
                <w:rFonts w:eastAsia="仿宋"/>
                <w:sz w:val="18"/>
                <w:szCs w:val="18"/>
              </w:rPr>
              <w:t>ln(</w:t>
            </w:r>
            <w:r>
              <w:rPr>
                <w:rFonts w:hint="eastAsia" w:eastAsia="仿宋"/>
                <w:i/>
                <w:iCs/>
                <w:sz w:val="18"/>
                <w:szCs w:val="18"/>
              </w:rPr>
              <w:t>invest</w:t>
            </w:r>
            <w:r>
              <w:rPr>
                <w:rFonts w:eastAsia="仿宋"/>
                <w:i/>
                <w:iCs/>
                <w:sz w:val="18"/>
                <w:szCs w:val="18"/>
              </w:rPr>
              <w:t>_SOEs</w:t>
            </w:r>
            <w:r>
              <w:rPr>
                <w:rFonts w:eastAsia="仿宋"/>
                <w:sz w:val="18"/>
                <w:szCs w:val="18"/>
              </w:rPr>
              <w:t>)</w:t>
            </w:r>
          </w:p>
        </w:tc>
        <w:tc>
          <w:tcPr>
            <w:tcW w:w="3323" w:type="dxa"/>
            <w:tcBorders>
              <w:top w:val="nil"/>
              <w:bottom w:val="nil"/>
            </w:tcBorders>
            <w:vAlign w:val="center"/>
          </w:tcPr>
          <w:p>
            <w:pPr>
              <w:adjustRightInd w:val="0"/>
              <w:snapToGrid w:val="0"/>
              <w:spacing w:line="220" w:lineRule="exact"/>
              <w:rPr>
                <w:rFonts w:eastAsia="仿宋"/>
                <w:sz w:val="18"/>
                <w:szCs w:val="18"/>
              </w:rPr>
            </w:pPr>
            <w:r>
              <w:rPr>
                <w:rFonts w:hint="eastAsia" w:eastAsia="仿宋"/>
                <w:sz w:val="18"/>
                <w:szCs w:val="18"/>
              </w:rPr>
              <w:t>各省国有规模以上工业企业的固定资产合计的对数值</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blHeader/>
          <w:jc w:val="center"/>
        </w:trPr>
        <w:tc>
          <w:tcPr>
            <w:tcW w:w="1116" w:type="dxa"/>
            <w:vMerge w:val="continue"/>
            <w:tcBorders>
              <w:bottom w:val="single" w:color="auto" w:sz="4" w:space="0"/>
            </w:tcBorders>
            <w:vAlign w:val="center"/>
          </w:tcPr>
          <w:p>
            <w:pPr>
              <w:adjustRightInd w:val="0"/>
              <w:snapToGrid w:val="0"/>
              <w:spacing w:line="220" w:lineRule="exact"/>
              <w:rPr>
                <w:rFonts w:eastAsia="仿宋"/>
                <w:sz w:val="18"/>
                <w:szCs w:val="18"/>
              </w:rPr>
            </w:pPr>
          </w:p>
        </w:tc>
        <w:tc>
          <w:tcPr>
            <w:tcW w:w="2077" w:type="dxa"/>
            <w:tcBorders>
              <w:top w:val="nil"/>
              <w:bottom w:val="single" w:color="auto" w:sz="4" w:space="0"/>
            </w:tcBorders>
            <w:vAlign w:val="center"/>
          </w:tcPr>
          <w:p>
            <w:pPr>
              <w:adjustRightInd w:val="0"/>
              <w:snapToGrid w:val="0"/>
              <w:spacing w:line="220" w:lineRule="exact"/>
              <w:rPr>
                <w:rFonts w:eastAsia="仿宋"/>
                <w:sz w:val="18"/>
                <w:szCs w:val="18"/>
              </w:rPr>
            </w:pPr>
            <w:r>
              <w:rPr>
                <w:rFonts w:hint="eastAsia" w:eastAsia="仿宋"/>
                <w:sz w:val="18"/>
                <w:szCs w:val="18"/>
              </w:rPr>
              <w:t>私营工企的投资规模</w:t>
            </w:r>
          </w:p>
        </w:tc>
        <w:tc>
          <w:tcPr>
            <w:tcW w:w="1926" w:type="dxa"/>
            <w:tcBorders>
              <w:top w:val="nil"/>
              <w:bottom w:val="single" w:color="auto" w:sz="4" w:space="0"/>
            </w:tcBorders>
            <w:vAlign w:val="center"/>
          </w:tcPr>
          <w:p>
            <w:pPr>
              <w:adjustRightInd w:val="0"/>
              <w:snapToGrid w:val="0"/>
              <w:spacing w:line="220" w:lineRule="exact"/>
              <w:jc w:val="left"/>
              <w:rPr>
                <w:rFonts w:eastAsia="仿宋"/>
                <w:i/>
                <w:sz w:val="18"/>
                <w:szCs w:val="18"/>
              </w:rPr>
            </w:pPr>
            <w:r>
              <w:rPr>
                <w:rFonts w:eastAsia="仿宋"/>
                <w:sz w:val="18"/>
                <w:szCs w:val="18"/>
              </w:rPr>
              <w:t>ln(</w:t>
            </w:r>
            <w:r>
              <w:rPr>
                <w:rFonts w:hint="eastAsia" w:eastAsia="仿宋"/>
                <w:i/>
                <w:iCs/>
                <w:sz w:val="18"/>
                <w:szCs w:val="18"/>
              </w:rPr>
              <w:t>invest</w:t>
            </w:r>
            <w:r>
              <w:rPr>
                <w:rFonts w:eastAsia="仿宋"/>
                <w:i/>
                <w:iCs/>
                <w:sz w:val="18"/>
                <w:szCs w:val="18"/>
              </w:rPr>
              <w:t>_POEs</w:t>
            </w:r>
            <w:r>
              <w:rPr>
                <w:rFonts w:eastAsia="仿宋"/>
                <w:sz w:val="18"/>
                <w:szCs w:val="18"/>
              </w:rPr>
              <w:t>)</w:t>
            </w:r>
          </w:p>
        </w:tc>
        <w:tc>
          <w:tcPr>
            <w:tcW w:w="3323" w:type="dxa"/>
            <w:tcBorders>
              <w:top w:val="nil"/>
              <w:bottom w:val="single" w:color="auto" w:sz="4" w:space="0"/>
            </w:tcBorders>
            <w:vAlign w:val="center"/>
          </w:tcPr>
          <w:p>
            <w:pPr>
              <w:adjustRightInd w:val="0"/>
              <w:snapToGrid w:val="0"/>
              <w:spacing w:line="220" w:lineRule="exact"/>
              <w:rPr>
                <w:rFonts w:eastAsia="仿宋"/>
                <w:sz w:val="18"/>
                <w:szCs w:val="18"/>
              </w:rPr>
            </w:pPr>
            <w:r>
              <w:rPr>
                <w:rFonts w:hint="eastAsia" w:eastAsia="仿宋"/>
                <w:sz w:val="18"/>
                <w:szCs w:val="18"/>
              </w:rPr>
              <w:t>各省私营规模以上工业企业的固定资产合计的对数值</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blHeader/>
          <w:jc w:val="center"/>
        </w:trPr>
        <w:tc>
          <w:tcPr>
            <w:tcW w:w="1116" w:type="dxa"/>
            <w:vMerge w:val="restart"/>
            <w:tcBorders>
              <w:top w:val="single" w:color="auto" w:sz="4" w:space="0"/>
            </w:tcBorders>
            <w:vAlign w:val="center"/>
          </w:tcPr>
          <w:p>
            <w:pPr>
              <w:adjustRightInd w:val="0"/>
              <w:snapToGrid w:val="0"/>
              <w:spacing w:line="220" w:lineRule="exact"/>
              <w:rPr>
                <w:rFonts w:eastAsia="仿宋"/>
                <w:sz w:val="18"/>
                <w:szCs w:val="18"/>
              </w:rPr>
            </w:pPr>
            <w:r>
              <w:rPr>
                <w:rFonts w:eastAsia="仿宋"/>
                <w:sz w:val="18"/>
                <w:szCs w:val="18"/>
              </w:rPr>
              <w:t>控制变量</w:t>
            </w:r>
          </w:p>
        </w:tc>
        <w:tc>
          <w:tcPr>
            <w:tcW w:w="2077" w:type="dxa"/>
            <w:tcBorders>
              <w:top w:val="single" w:color="auto" w:sz="4" w:space="0"/>
              <w:bottom w:val="nil"/>
            </w:tcBorders>
            <w:vAlign w:val="center"/>
          </w:tcPr>
          <w:p>
            <w:pPr>
              <w:adjustRightInd w:val="0"/>
              <w:snapToGrid w:val="0"/>
              <w:spacing w:line="220" w:lineRule="exact"/>
              <w:rPr>
                <w:rFonts w:eastAsia="仿宋"/>
                <w:sz w:val="18"/>
                <w:szCs w:val="18"/>
              </w:rPr>
            </w:pPr>
            <w:r>
              <w:rPr>
                <w:rFonts w:eastAsia="仿宋"/>
                <w:sz w:val="18"/>
                <w:szCs w:val="18"/>
              </w:rPr>
              <w:t>企业规模</w:t>
            </w:r>
          </w:p>
        </w:tc>
        <w:tc>
          <w:tcPr>
            <w:tcW w:w="1926" w:type="dxa"/>
            <w:tcBorders>
              <w:top w:val="single" w:color="auto" w:sz="4" w:space="0"/>
              <w:bottom w:val="nil"/>
            </w:tcBorders>
            <w:vAlign w:val="center"/>
          </w:tcPr>
          <w:p>
            <w:pPr>
              <w:adjustRightInd w:val="0"/>
              <w:snapToGrid w:val="0"/>
              <w:spacing w:line="220" w:lineRule="exact"/>
              <w:jc w:val="left"/>
              <w:rPr>
                <w:rFonts w:eastAsia="仿宋"/>
                <w:i/>
                <w:sz w:val="18"/>
                <w:szCs w:val="18"/>
              </w:rPr>
            </w:pPr>
            <w:r>
              <w:rPr>
                <w:sz w:val="18"/>
                <w:szCs w:val="18"/>
              </w:rPr>
              <w:t>ln(</w:t>
            </w:r>
            <w:r>
              <w:rPr>
                <w:i/>
                <w:iCs/>
                <w:sz w:val="18"/>
                <w:szCs w:val="18"/>
              </w:rPr>
              <w:t>assets</w:t>
            </w:r>
            <w:r>
              <w:rPr>
                <w:sz w:val="18"/>
                <w:szCs w:val="18"/>
              </w:rPr>
              <w:t>)</w:t>
            </w:r>
          </w:p>
        </w:tc>
        <w:tc>
          <w:tcPr>
            <w:tcW w:w="3323" w:type="dxa"/>
            <w:tcBorders>
              <w:top w:val="single" w:color="auto" w:sz="4" w:space="0"/>
              <w:bottom w:val="nil"/>
            </w:tcBorders>
            <w:vAlign w:val="center"/>
          </w:tcPr>
          <w:p>
            <w:pPr>
              <w:adjustRightInd w:val="0"/>
              <w:snapToGrid w:val="0"/>
              <w:spacing w:line="220" w:lineRule="exact"/>
              <w:rPr>
                <w:rFonts w:eastAsia="仿宋"/>
                <w:sz w:val="18"/>
                <w:szCs w:val="18"/>
              </w:rPr>
            </w:pPr>
            <w:r>
              <w:rPr>
                <w:rFonts w:eastAsia="仿宋"/>
                <w:sz w:val="18"/>
                <w:szCs w:val="18"/>
              </w:rPr>
              <w:t>总资产的对数</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blHeader/>
          <w:jc w:val="center"/>
        </w:trPr>
        <w:tc>
          <w:tcPr>
            <w:tcW w:w="1116" w:type="dxa"/>
            <w:vMerge w:val="continue"/>
            <w:vAlign w:val="center"/>
          </w:tcPr>
          <w:p>
            <w:pPr>
              <w:adjustRightInd w:val="0"/>
              <w:snapToGrid w:val="0"/>
              <w:spacing w:line="220" w:lineRule="exact"/>
              <w:rPr>
                <w:rFonts w:eastAsia="仿宋"/>
                <w:sz w:val="18"/>
                <w:szCs w:val="18"/>
              </w:rPr>
            </w:pPr>
          </w:p>
        </w:tc>
        <w:tc>
          <w:tcPr>
            <w:tcW w:w="2077" w:type="dxa"/>
            <w:tcBorders>
              <w:top w:val="nil"/>
              <w:bottom w:val="nil"/>
            </w:tcBorders>
            <w:vAlign w:val="center"/>
          </w:tcPr>
          <w:p>
            <w:pPr>
              <w:adjustRightInd w:val="0"/>
              <w:snapToGrid w:val="0"/>
              <w:spacing w:line="220" w:lineRule="exact"/>
              <w:rPr>
                <w:rFonts w:eastAsia="仿宋"/>
                <w:sz w:val="18"/>
                <w:szCs w:val="18"/>
              </w:rPr>
            </w:pPr>
            <w:r>
              <w:rPr>
                <w:rFonts w:eastAsia="仿宋"/>
                <w:sz w:val="18"/>
                <w:szCs w:val="18"/>
              </w:rPr>
              <w:t>负债率</w:t>
            </w:r>
          </w:p>
        </w:tc>
        <w:tc>
          <w:tcPr>
            <w:tcW w:w="1926" w:type="dxa"/>
            <w:tcBorders>
              <w:top w:val="nil"/>
              <w:bottom w:val="nil"/>
            </w:tcBorders>
            <w:vAlign w:val="center"/>
          </w:tcPr>
          <w:p>
            <w:pPr>
              <w:adjustRightInd w:val="0"/>
              <w:snapToGrid w:val="0"/>
              <w:spacing w:line="220" w:lineRule="exact"/>
              <w:jc w:val="left"/>
              <w:rPr>
                <w:rFonts w:eastAsia="仿宋"/>
                <w:i/>
                <w:sz w:val="18"/>
                <w:szCs w:val="18"/>
              </w:rPr>
            </w:pPr>
            <w:r>
              <w:rPr>
                <w:rFonts w:eastAsia="仿宋"/>
                <w:i/>
                <w:iCs/>
                <w:sz w:val="18"/>
                <w:szCs w:val="18"/>
              </w:rPr>
              <w:t>Leverage</w:t>
            </w:r>
          </w:p>
        </w:tc>
        <w:tc>
          <w:tcPr>
            <w:tcW w:w="3323" w:type="dxa"/>
            <w:tcBorders>
              <w:top w:val="nil"/>
              <w:bottom w:val="nil"/>
            </w:tcBorders>
            <w:vAlign w:val="center"/>
          </w:tcPr>
          <w:p>
            <w:pPr>
              <w:adjustRightInd w:val="0"/>
              <w:snapToGrid w:val="0"/>
              <w:spacing w:line="220" w:lineRule="exact"/>
              <w:rPr>
                <w:rFonts w:eastAsia="仿宋"/>
                <w:sz w:val="18"/>
                <w:szCs w:val="18"/>
              </w:rPr>
            </w:pPr>
            <w:r>
              <w:rPr>
                <w:rFonts w:eastAsia="仿宋"/>
                <w:sz w:val="18"/>
                <w:szCs w:val="18"/>
              </w:rPr>
              <w:t>总负债/总资产</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blHeader/>
          <w:jc w:val="center"/>
        </w:trPr>
        <w:tc>
          <w:tcPr>
            <w:tcW w:w="1116" w:type="dxa"/>
            <w:vMerge w:val="continue"/>
            <w:vAlign w:val="center"/>
          </w:tcPr>
          <w:p>
            <w:pPr>
              <w:adjustRightInd w:val="0"/>
              <w:snapToGrid w:val="0"/>
              <w:spacing w:line="220" w:lineRule="exact"/>
              <w:rPr>
                <w:rFonts w:eastAsia="仿宋"/>
                <w:sz w:val="18"/>
                <w:szCs w:val="18"/>
              </w:rPr>
            </w:pPr>
          </w:p>
        </w:tc>
        <w:tc>
          <w:tcPr>
            <w:tcW w:w="2077" w:type="dxa"/>
            <w:tcBorders>
              <w:top w:val="nil"/>
              <w:bottom w:val="nil"/>
            </w:tcBorders>
            <w:vAlign w:val="center"/>
          </w:tcPr>
          <w:p>
            <w:pPr>
              <w:adjustRightInd w:val="0"/>
              <w:snapToGrid w:val="0"/>
              <w:spacing w:line="220" w:lineRule="exact"/>
              <w:rPr>
                <w:rFonts w:eastAsia="仿宋"/>
                <w:sz w:val="18"/>
                <w:szCs w:val="18"/>
              </w:rPr>
            </w:pPr>
            <w:r>
              <w:rPr>
                <w:rFonts w:hint="eastAsia" w:eastAsia="仿宋"/>
                <w:sz w:val="18"/>
                <w:szCs w:val="18"/>
              </w:rPr>
              <w:t>总资产报酬率</w:t>
            </w:r>
          </w:p>
        </w:tc>
        <w:tc>
          <w:tcPr>
            <w:tcW w:w="1926" w:type="dxa"/>
            <w:tcBorders>
              <w:top w:val="nil"/>
              <w:bottom w:val="nil"/>
            </w:tcBorders>
            <w:vAlign w:val="center"/>
          </w:tcPr>
          <w:p>
            <w:pPr>
              <w:adjustRightInd w:val="0"/>
              <w:snapToGrid w:val="0"/>
              <w:spacing w:line="220" w:lineRule="exact"/>
              <w:jc w:val="left"/>
              <w:rPr>
                <w:rFonts w:eastAsia="仿宋"/>
                <w:i/>
                <w:sz w:val="18"/>
                <w:szCs w:val="18"/>
              </w:rPr>
            </w:pPr>
            <w:r>
              <w:rPr>
                <w:i/>
                <w:iCs/>
                <w:sz w:val="18"/>
                <w:szCs w:val="18"/>
              </w:rPr>
              <w:t>ROA</w:t>
            </w:r>
          </w:p>
        </w:tc>
        <w:tc>
          <w:tcPr>
            <w:tcW w:w="3323" w:type="dxa"/>
            <w:tcBorders>
              <w:top w:val="nil"/>
              <w:bottom w:val="nil"/>
            </w:tcBorders>
            <w:vAlign w:val="center"/>
          </w:tcPr>
          <w:p>
            <w:pPr>
              <w:adjustRightInd w:val="0"/>
              <w:snapToGrid w:val="0"/>
              <w:spacing w:line="220" w:lineRule="exact"/>
              <w:rPr>
                <w:rFonts w:eastAsia="仿宋"/>
                <w:sz w:val="18"/>
                <w:szCs w:val="18"/>
              </w:rPr>
            </w:pPr>
            <w:r>
              <w:rPr>
                <w:rFonts w:hint="eastAsia" w:eastAsia="仿宋"/>
                <w:sz w:val="18"/>
                <w:szCs w:val="18"/>
              </w:rPr>
              <w:t>利润总额</w:t>
            </w:r>
            <w:r>
              <w:rPr>
                <w:rFonts w:eastAsia="仿宋"/>
                <w:sz w:val="18"/>
                <w:szCs w:val="18"/>
              </w:rPr>
              <w:t>/总资产</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blHeader/>
          <w:jc w:val="center"/>
        </w:trPr>
        <w:tc>
          <w:tcPr>
            <w:tcW w:w="1116" w:type="dxa"/>
            <w:vMerge w:val="continue"/>
            <w:vAlign w:val="center"/>
          </w:tcPr>
          <w:p>
            <w:pPr>
              <w:adjustRightInd w:val="0"/>
              <w:snapToGrid w:val="0"/>
              <w:spacing w:line="220" w:lineRule="exact"/>
              <w:rPr>
                <w:rFonts w:eastAsia="仿宋"/>
                <w:sz w:val="18"/>
                <w:szCs w:val="18"/>
              </w:rPr>
            </w:pPr>
          </w:p>
        </w:tc>
        <w:tc>
          <w:tcPr>
            <w:tcW w:w="2077" w:type="dxa"/>
            <w:tcBorders>
              <w:top w:val="nil"/>
              <w:bottom w:val="nil"/>
            </w:tcBorders>
            <w:vAlign w:val="center"/>
          </w:tcPr>
          <w:p>
            <w:pPr>
              <w:adjustRightInd w:val="0"/>
              <w:snapToGrid w:val="0"/>
              <w:spacing w:line="220" w:lineRule="exact"/>
              <w:rPr>
                <w:rFonts w:eastAsia="仿宋"/>
                <w:sz w:val="18"/>
                <w:szCs w:val="18"/>
              </w:rPr>
            </w:pPr>
            <w:r>
              <w:rPr>
                <w:rFonts w:hint="eastAsia" w:eastAsia="仿宋"/>
                <w:sz w:val="18"/>
                <w:szCs w:val="18"/>
              </w:rPr>
              <w:t>经营性风险</w:t>
            </w:r>
          </w:p>
        </w:tc>
        <w:tc>
          <w:tcPr>
            <w:tcW w:w="1926" w:type="dxa"/>
            <w:tcBorders>
              <w:top w:val="nil"/>
              <w:bottom w:val="nil"/>
            </w:tcBorders>
            <w:vAlign w:val="center"/>
          </w:tcPr>
          <w:p>
            <w:pPr>
              <w:adjustRightInd w:val="0"/>
              <w:snapToGrid w:val="0"/>
              <w:spacing w:line="220" w:lineRule="exact"/>
              <w:jc w:val="left"/>
              <w:rPr>
                <w:rFonts w:eastAsia="仿宋"/>
                <w:i/>
                <w:sz w:val="18"/>
                <w:szCs w:val="18"/>
              </w:rPr>
            </w:pPr>
            <w:r>
              <w:rPr>
                <w:i/>
                <w:iCs/>
                <w:sz w:val="18"/>
                <w:szCs w:val="18"/>
              </w:rPr>
              <w:t>ROA volatility</w:t>
            </w:r>
          </w:p>
        </w:tc>
        <w:tc>
          <w:tcPr>
            <w:tcW w:w="3323" w:type="dxa"/>
            <w:tcBorders>
              <w:top w:val="nil"/>
              <w:bottom w:val="nil"/>
            </w:tcBorders>
            <w:vAlign w:val="center"/>
          </w:tcPr>
          <w:p>
            <w:pPr>
              <w:adjustRightInd w:val="0"/>
              <w:snapToGrid w:val="0"/>
              <w:spacing w:line="220" w:lineRule="exact"/>
              <w:rPr>
                <w:rFonts w:eastAsia="仿宋"/>
                <w:sz w:val="18"/>
                <w:szCs w:val="18"/>
              </w:rPr>
            </w:pPr>
            <w:r>
              <w:rPr>
                <w:rFonts w:hint="eastAsia" w:eastAsia="仿宋"/>
                <w:sz w:val="18"/>
                <w:szCs w:val="18"/>
              </w:rPr>
              <w:t>企业过去三年中的R</w:t>
            </w:r>
            <w:r>
              <w:rPr>
                <w:rFonts w:eastAsia="仿宋"/>
                <w:sz w:val="18"/>
                <w:szCs w:val="18"/>
              </w:rPr>
              <w:t>OA</w:t>
            </w:r>
            <w:r>
              <w:rPr>
                <w:rFonts w:hint="eastAsia" w:eastAsia="仿宋"/>
                <w:sz w:val="18"/>
                <w:szCs w:val="18"/>
              </w:rPr>
              <w:t>标准差</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blHeader/>
          <w:jc w:val="center"/>
        </w:trPr>
        <w:tc>
          <w:tcPr>
            <w:tcW w:w="1116" w:type="dxa"/>
            <w:vMerge w:val="continue"/>
            <w:vAlign w:val="center"/>
          </w:tcPr>
          <w:p>
            <w:pPr>
              <w:adjustRightInd w:val="0"/>
              <w:snapToGrid w:val="0"/>
              <w:spacing w:line="220" w:lineRule="exact"/>
              <w:rPr>
                <w:rFonts w:eastAsia="仿宋"/>
                <w:sz w:val="18"/>
                <w:szCs w:val="18"/>
              </w:rPr>
            </w:pPr>
          </w:p>
        </w:tc>
        <w:tc>
          <w:tcPr>
            <w:tcW w:w="2077" w:type="dxa"/>
            <w:tcBorders>
              <w:top w:val="nil"/>
              <w:bottom w:val="nil"/>
            </w:tcBorders>
            <w:vAlign w:val="center"/>
          </w:tcPr>
          <w:p>
            <w:pPr>
              <w:adjustRightInd w:val="0"/>
              <w:snapToGrid w:val="0"/>
              <w:spacing w:line="220" w:lineRule="exact"/>
              <w:rPr>
                <w:rFonts w:eastAsia="仿宋"/>
                <w:sz w:val="18"/>
                <w:szCs w:val="18"/>
              </w:rPr>
            </w:pPr>
            <w:r>
              <w:rPr>
                <w:rFonts w:hint="eastAsia" w:eastAsia="仿宋"/>
                <w:sz w:val="18"/>
                <w:szCs w:val="18"/>
              </w:rPr>
              <w:t>销售利润率</w:t>
            </w:r>
          </w:p>
        </w:tc>
        <w:tc>
          <w:tcPr>
            <w:tcW w:w="1926" w:type="dxa"/>
            <w:tcBorders>
              <w:top w:val="nil"/>
              <w:bottom w:val="nil"/>
            </w:tcBorders>
            <w:vAlign w:val="center"/>
          </w:tcPr>
          <w:p>
            <w:pPr>
              <w:adjustRightInd w:val="0"/>
              <w:snapToGrid w:val="0"/>
              <w:spacing w:line="220" w:lineRule="exact"/>
              <w:jc w:val="left"/>
              <w:rPr>
                <w:rFonts w:eastAsia="仿宋"/>
                <w:i/>
                <w:sz w:val="18"/>
                <w:szCs w:val="18"/>
              </w:rPr>
            </w:pPr>
            <w:r>
              <w:rPr>
                <w:i/>
                <w:iCs/>
                <w:sz w:val="18"/>
                <w:szCs w:val="18"/>
              </w:rPr>
              <w:t>Profit</w:t>
            </w:r>
          </w:p>
        </w:tc>
        <w:tc>
          <w:tcPr>
            <w:tcW w:w="3323" w:type="dxa"/>
            <w:tcBorders>
              <w:top w:val="nil"/>
              <w:bottom w:val="nil"/>
            </w:tcBorders>
            <w:vAlign w:val="center"/>
          </w:tcPr>
          <w:p>
            <w:pPr>
              <w:adjustRightInd w:val="0"/>
              <w:snapToGrid w:val="0"/>
              <w:spacing w:line="220" w:lineRule="exact"/>
              <w:rPr>
                <w:rFonts w:eastAsia="仿宋"/>
                <w:sz w:val="18"/>
                <w:szCs w:val="18"/>
              </w:rPr>
            </w:pPr>
            <w:r>
              <w:rPr>
                <w:rFonts w:hint="eastAsia" w:eastAsia="仿宋"/>
                <w:sz w:val="18"/>
                <w:szCs w:val="18"/>
              </w:rPr>
              <w:t>利润总额/产品销售收入</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blHeader/>
          <w:jc w:val="center"/>
        </w:trPr>
        <w:tc>
          <w:tcPr>
            <w:tcW w:w="1116" w:type="dxa"/>
            <w:vMerge w:val="continue"/>
            <w:vAlign w:val="center"/>
          </w:tcPr>
          <w:p>
            <w:pPr>
              <w:adjustRightInd w:val="0"/>
              <w:snapToGrid w:val="0"/>
              <w:spacing w:line="220" w:lineRule="exact"/>
              <w:rPr>
                <w:rFonts w:eastAsia="仿宋"/>
                <w:sz w:val="18"/>
                <w:szCs w:val="18"/>
              </w:rPr>
            </w:pPr>
          </w:p>
        </w:tc>
        <w:tc>
          <w:tcPr>
            <w:tcW w:w="2077" w:type="dxa"/>
            <w:tcBorders>
              <w:top w:val="nil"/>
              <w:bottom w:val="nil"/>
            </w:tcBorders>
            <w:vAlign w:val="center"/>
          </w:tcPr>
          <w:p>
            <w:pPr>
              <w:adjustRightInd w:val="0"/>
              <w:snapToGrid w:val="0"/>
              <w:spacing w:line="220" w:lineRule="exact"/>
              <w:rPr>
                <w:rFonts w:eastAsia="仿宋"/>
                <w:sz w:val="18"/>
                <w:szCs w:val="18"/>
              </w:rPr>
            </w:pPr>
            <w:r>
              <w:rPr>
                <w:rFonts w:hint="eastAsia" w:eastAsia="仿宋"/>
                <w:sz w:val="18"/>
                <w:szCs w:val="18"/>
              </w:rPr>
              <w:t>成长能力</w:t>
            </w:r>
          </w:p>
        </w:tc>
        <w:tc>
          <w:tcPr>
            <w:tcW w:w="1926" w:type="dxa"/>
            <w:tcBorders>
              <w:top w:val="nil"/>
              <w:bottom w:val="nil"/>
            </w:tcBorders>
            <w:vAlign w:val="center"/>
          </w:tcPr>
          <w:p>
            <w:pPr>
              <w:adjustRightInd w:val="0"/>
              <w:snapToGrid w:val="0"/>
              <w:spacing w:line="220" w:lineRule="exact"/>
              <w:jc w:val="left"/>
              <w:rPr>
                <w:i/>
                <w:iCs/>
                <w:sz w:val="18"/>
                <w:szCs w:val="18"/>
              </w:rPr>
            </w:pPr>
            <w:r>
              <w:rPr>
                <w:i/>
                <w:iCs/>
                <w:sz w:val="18"/>
                <w:szCs w:val="18"/>
              </w:rPr>
              <w:t>Tobin’s Q</w:t>
            </w:r>
          </w:p>
        </w:tc>
        <w:tc>
          <w:tcPr>
            <w:tcW w:w="3323" w:type="dxa"/>
            <w:tcBorders>
              <w:top w:val="nil"/>
              <w:bottom w:val="nil"/>
            </w:tcBorders>
            <w:vAlign w:val="center"/>
          </w:tcPr>
          <w:p>
            <w:pPr>
              <w:adjustRightInd w:val="0"/>
              <w:snapToGrid w:val="0"/>
              <w:spacing w:line="220" w:lineRule="exact"/>
              <w:rPr>
                <w:rFonts w:eastAsia="仿宋"/>
                <w:sz w:val="18"/>
                <w:szCs w:val="18"/>
              </w:rPr>
            </w:pPr>
            <w:r>
              <w:rPr>
                <w:rFonts w:hint="eastAsia" w:eastAsia="仿宋"/>
                <w:sz w:val="18"/>
                <w:szCs w:val="18"/>
              </w:rPr>
              <w:t>企业市值</w:t>
            </w:r>
            <w:r>
              <w:rPr>
                <w:rFonts w:eastAsia="仿宋"/>
                <w:sz w:val="18"/>
                <w:szCs w:val="18"/>
              </w:rPr>
              <w:t>/重置价值</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blHeader/>
          <w:jc w:val="center"/>
        </w:trPr>
        <w:tc>
          <w:tcPr>
            <w:tcW w:w="1116" w:type="dxa"/>
            <w:vMerge w:val="continue"/>
            <w:vAlign w:val="center"/>
          </w:tcPr>
          <w:p>
            <w:pPr>
              <w:adjustRightInd w:val="0"/>
              <w:snapToGrid w:val="0"/>
              <w:spacing w:line="220" w:lineRule="exact"/>
              <w:rPr>
                <w:rFonts w:eastAsia="仿宋"/>
                <w:sz w:val="18"/>
                <w:szCs w:val="18"/>
              </w:rPr>
            </w:pPr>
          </w:p>
        </w:tc>
        <w:tc>
          <w:tcPr>
            <w:tcW w:w="2077" w:type="dxa"/>
            <w:tcBorders>
              <w:top w:val="nil"/>
              <w:bottom w:val="nil"/>
            </w:tcBorders>
            <w:vAlign w:val="center"/>
          </w:tcPr>
          <w:p>
            <w:pPr>
              <w:adjustRightInd w:val="0"/>
              <w:snapToGrid w:val="0"/>
              <w:spacing w:line="220" w:lineRule="exact"/>
              <w:rPr>
                <w:rFonts w:eastAsia="仿宋"/>
                <w:sz w:val="18"/>
                <w:szCs w:val="18"/>
              </w:rPr>
            </w:pPr>
            <w:r>
              <w:rPr>
                <w:rFonts w:hint="eastAsia" w:eastAsia="仿宋"/>
                <w:sz w:val="18"/>
                <w:szCs w:val="18"/>
              </w:rPr>
              <w:t>有形资产占比</w:t>
            </w:r>
          </w:p>
        </w:tc>
        <w:tc>
          <w:tcPr>
            <w:tcW w:w="1926" w:type="dxa"/>
            <w:tcBorders>
              <w:top w:val="nil"/>
              <w:bottom w:val="nil"/>
            </w:tcBorders>
            <w:vAlign w:val="center"/>
          </w:tcPr>
          <w:p>
            <w:pPr>
              <w:adjustRightInd w:val="0"/>
              <w:snapToGrid w:val="0"/>
              <w:spacing w:line="220" w:lineRule="exact"/>
              <w:jc w:val="left"/>
              <w:rPr>
                <w:i/>
                <w:iCs/>
                <w:sz w:val="18"/>
                <w:szCs w:val="18"/>
              </w:rPr>
            </w:pPr>
            <w:r>
              <w:rPr>
                <w:i/>
                <w:iCs/>
                <w:sz w:val="18"/>
                <w:szCs w:val="18"/>
              </w:rPr>
              <w:t>Tangibility</w:t>
            </w:r>
          </w:p>
        </w:tc>
        <w:tc>
          <w:tcPr>
            <w:tcW w:w="3323" w:type="dxa"/>
            <w:tcBorders>
              <w:top w:val="nil"/>
              <w:bottom w:val="nil"/>
            </w:tcBorders>
            <w:vAlign w:val="center"/>
          </w:tcPr>
          <w:p>
            <w:pPr>
              <w:adjustRightInd w:val="0"/>
              <w:snapToGrid w:val="0"/>
              <w:spacing w:line="220" w:lineRule="exact"/>
              <w:rPr>
                <w:rFonts w:eastAsia="仿宋"/>
                <w:sz w:val="18"/>
                <w:szCs w:val="18"/>
              </w:rPr>
            </w:pPr>
            <w:r>
              <w:rPr>
                <w:rFonts w:hint="eastAsia" w:eastAsia="仿宋"/>
                <w:sz w:val="18"/>
                <w:szCs w:val="18"/>
              </w:rPr>
              <w:t>（固定资产</w:t>
            </w:r>
            <w:r>
              <w:rPr>
                <w:rFonts w:eastAsia="仿宋"/>
                <w:sz w:val="18"/>
                <w:szCs w:val="18"/>
              </w:rPr>
              <w:t>+存货）/总资产</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blHeader/>
          <w:jc w:val="center"/>
        </w:trPr>
        <w:tc>
          <w:tcPr>
            <w:tcW w:w="1116" w:type="dxa"/>
            <w:vMerge w:val="continue"/>
            <w:vAlign w:val="center"/>
          </w:tcPr>
          <w:p>
            <w:pPr>
              <w:adjustRightInd w:val="0"/>
              <w:snapToGrid w:val="0"/>
              <w:spacing w:line="220" w:lineRule="exact"/>
              <w:rPr>
                <w:rFonts w:eastAsia="仿宋"/>
                <w:sz w:val="18"/>
                <w:szCs w:val="18"/>
              </w:rPr>
            </w:pPr>
          </w:p>
        </w:tc>
        <w:tc>
          <w:tcPr>
            <w:tcW w:w="2077" w:type="dxa"/>
            <w:tcBorders>
              <w:top w:val="nil"/>
              <w:bottom w:val="nil"/>
            </w:tcBorders>
            <w:vAlign w:val="center"/>
          </w:tcPr>
          <w:p>
            <w:pPr>
              <w:adjustRightInd w:val="0"/>
              <w:snapToGrid w:val="0"/>
              <w:spacing w:line="220" w:lineRule="exact"/>
              <w:rPr>
                <w:rFonts w:eastAsia="仿宋"/>
                <w:sz w:val="18"/>
                <w:szCs w:val="18"/>
              </w:rPr>
            </w:pPr>
            <w:r>
              <w:rPr>
                <w:rFonts w:hint="eastAsia" w:eastAsia="仿宋"/>
                <w:sz w:val="18"/>
                <w:szCs w:val="18"/>
              </w:rPr>
              <w:t>银行资产规模</w:t>
            </w:r>
          </w:p>
        </w:tc>
        <w:tc>
          <w:tcPr>
            <w:tcW w:w="1926" w:type="dxa"/>
            <w:tcBorders>
              <w:top w:val="nil"/>
              <w:bottom w:val="nil"/>
            </w:tcBorders>
            <w:vAlign w:val="center"/>
          </w:tcPr>
          <w:p>
            <w:pPr>
              <w:adjustRightInd w:val="0"/>
              <w:snapToGrid w:val="0"/>
              <w:spacing w:line="220" w:lineRule="exact"/>
              <w:jc w:val="left"/>
              <w:rPr>
                <w:i/>
                <w:iCs/>
                <w:sz w:val="18"/>
                <w:szCs w:val="18"/>
              </w:rPr>
            </w:pPr>
            <w:r>
              <w:rPr>
                <w:sz w:val="18"/>
                <w:szCs w:val="18"/>
              </w:rPr>
              <w:t>ln(</w:t>
            </w:r>
            <w:r>
              <w:rPr>
                <w:i/>
                <w:iCs/>
                <w:sz w:val="18"/>
                <w:szCs w:val="18"/>
              </w:rPr>
              <w:t>bank’s assets</w:t>
            </w:r>
            <w:r>
              <w:rPr>
                <w:sz w:val="18"/>
                <w:szCs w:val="18"/>
              </w:rPr>
              <w:t>)</w:t>
            </w:r>
          </w:p>
        </w:tc>
        <w:tc>
          <w:tcPr>
            <w:tcW w:w="3323" w:type="dxa"/>
            <w:tcBorders>
              <w:top w:val="nil"/>
              <w:bottom w:val="nil"/>
            </w:tcBorders>
            <w:vAlign w:val="center"/>
          </w:tcPr>
          <w:p>
            <w:pPr>
              <w:adjustRightInd w:val="0"/>
              <w:snapToGrid w:val="0"/>
              <w:spacing w:line="220" w:lineRule="exact"/>
              <w:rPr>
                <w:rFonts w:eastAsia="仿宋"/>
                <w:sz w:val="18"/>
                <w:szCs w:val="18"/>
              </w:rPr>
            </w:pPr>
            <w:r>
              <w:rPr>
                <w:rFonts w:hint="eastAsia" w:eastAsia="仿宋"/>
                <w:sz w:val="18"/>
                <w:szCs w:val="18"/>
              </w:rPr>
              <w:t>银行资产总额的自然对数</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blHeader/>
          <w:jc w:val="center"/>
        </w:trPr>
        <w:tc>
          <w:tcPr>
            <w:tcW w:w="1116" w:type="dxa"/>
            <w:vMerge w:val="continue"/>
            <w:vAlign w:val="center"/>
          </w:tcPr>
          <w:p>
            <w:pPr>
              <w:adjustRightInd w:val="0"/>
              <w:snapToGrid w:val="0"/>
              <w:spacing w:line="220" w:lineRule="exact"/>
              <w:rPr>
                <w:rFonts w:eastAsia="仿宋"/>
                <w:sz w:val="18"/>
                <w:szCs w:val="18"/>
              </w:rPr>
            </w:pPr>
          </w:p>
        </w:tc>
        <w:tc>
          <w:tcPr>
            <w:tcW w:w="2077" w:type="dxa"/>
            <w:tcBorders>
              <w:top w:val="nil"/>
              <w:bottom w:val="nil"/>
            </w:tcBorders>
            <w:vAlign w:val="center"/>
          </w:tcPr>
          <w:p>
            <w:pPr>
              <w:adjustRightInd w:val="0"/>
              <w:snapToGrid w:val="0"/>
              <w:spacing w:line="220" w:lineRule="exact"/>
              <w:rPr>
                <w:rFonts w:eastAsia="仿宋"/>
                <w:sz w:val="18"/>
                <w:szCs w:val="18"/>
              </w:rPr>
            </w:pPr>
            <w:r>
              <w:rPr>
                <w:rFonts w:hint="eastAsia" w:eastAsia="仿宋"/>
                <w:sz w:val="18"/>
                <w:szCs w:val="18"/>
              </w:rPr>
              <w:t>银行资本充足率</w:t>
            </w:r>
          </w:p>
        </w:tc>
        <w:tc>
          <w:tcPr>
            <w:tcW w:w="1926" w:type="dxa"/>
            <w:tcBorders>
              <w:top w:val="nil"/>
              <w:bottom w:val="nil"/>
            </w:tcBorders>
            <w:vAlign w:val="center"/>
          </w:tcPr>
          <w:p>
            <w:pPr>
              <w:adjustRightInd w:val="0"/>
              <w:snapToGrid w:val="0"/>
              <w:spacing w:line="220" w:lineRule="exact"/>
              <w:jc w:val="left"/>
              <w:rPr>
                <w:i/>
                <w:iCs/>
                <w:sz w:val="18"/>
                <w:szCs w:val="18"/>
              </w:rPr>
            </w:pPr>
            <w:r>
              <w:rPr>
                <w:i/>
                <w:iCs/>
                <w:sz w:val="18"/>
                <w:szCs w:val="18"/>
              </w:rPr>
              <w:t>Ca ratio</w:t>
            </w:r>
          </w:p>
        </w:tc>
        <w:tc>
          <w:tcPr>
            <w:tcW w:w="3323" w:type="dxa"/>
            <w:tcBorders>
              <w:top w:val="nil"/>
              <w:bottom w:val="nil"/>
            </w:tcBorders>
            <w:vAlign w:val="center"/>
          </w:tcPr>
          <w:p>
            <w:pPr>
              <w:adjustRightInd w:val="0"/>
              <w:snapToGrid w:val="0"/>
              <w:spacing w:line="220" w:lineRule="exact"/>
              <w:rPr>
                <w:rFonts w:eastAsia="仿宋"/>
                <w:sz w:val="18"/>
                <w:szCs w:val="18"/>
              </w:rPr>
            </w:pPr>
            <w:r>
              <w:rPr>
                <w:rFonts w:hint="eastAsia" w:eastAsia="仿宋"/>
                <w:sz w:val="18"/>
                <w:szCs w:val="18"/>
              </w:rPr>
              <w:t>银行资本充足率（</w:t>
            </w:r>
            <w:r>
              <w:rPr>
                <w:rFonts w:eastAsia="仿宋"/>
                <w:sz w:val="18"/>
                <w:szCs w:val="18"/>
              </w:rPr>
              <w:t>%）</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blHeader/>
          <w:jc w:val="center"/>
        </w:trPr>
        <w:tc>
          <w:tcPr>
            <w:tcW w:w="1116" w:type="dxa"/>
            <w:vMerge w:val="continue"/>
            <w:vAlign w:val="center"/>
          </w:tcPr>
          <w:p>
            <w:pPr>
              <w:adjustRightInd w:val="0"/>
              <w:snapToGrid w:val="0"/>
              <w:spacing w:line="220" w:lineRule="exact"/>
              <w:rPr>
                <w:rFonts w:eastAsia="仿宋"/>
                <w:sz w:val="18"/>
                <w:szCs w:val="18"/>
              </w:rPr>
            </w:pPr>
          </w:p>
        </w:tc>
        <w:tc>
          <w:tcPr>
            <w:tcW w:w="2077" w:type="dxa"/>
            <w:tcBorders>
              <w:top w:val="nil"/>
              <w:bottom w:val="nil"/>
            </w:tcBorders>
            <w:vAlign w:val="center"/>
          </w:tcPr>
          <w:p>
            <w:pPr>
              <w:adjustRightInd w:val="0"/>
              <w:snapToGrid w:val="0"/>
              <w:spacing w:line="220" w:lineRule="exact"/>
              <w:rPr>
                <w:rFonts w:eastAsia="仿宋"/>
                <w:sz w:val="18"/>
                <w:szCs w:val="18"/>
              </w:rPr>
            </w:pPr>
            <w:r>
              <w:rPr>
                <w:rFonts w:hint="eastAsia" w:eastAsia="仿宋"/>
                <w:sz w:val="18"/>
                <w:szCs w:val="18"/>
              </w:rPr>
              <w:t>银行不良贷款率</w:t>
            </w:r>
          </w:p>
        </w:tc>
        <w:tc>
          <w:tcPr>
            <w:tcW w:w="1926" w:type="dxa"/>
            <w:tcBorders>
              <w:top w:val="nil"/>
              <w:bottom w:val="nil"/>
            </w:tcBorders>
            <w:vAlign w:val="center"/>
          </w:tcPr>
          <w:p>
            <w:pPr>
              <w:adjustRightInd w:val="0"/>
              <w:snapToGrid w:val="0"/>
              <w:spacing w:line="220" w:lineRule="exact"/>
              <w:jc w:val="left"/>
              <w:rPr>
                <w:i/>
                <w:iCs/>
                <w:sz w:val="18"/>
                <w:szCs w:val="18"/>
              </w:rPr>
            </w:pPr>
            <w:r>
              <w:rPr>
                <w:i/>
                <w:iCs/>
                <w:sz w:val="18"/>
                <w:szCs w:val="18"/>
              </w:rPr>
              <w:t>Np ratio</w:t>
            </w:r>
          </w:p>
        </w:tc>
        <w:tc>
          <w:tcPr>
            <w:tcW w:w="3323" w:type="dxa"/>
            <w:tcBorders>
              <w:top w:val="nil"/>
              <w:bottom w:val="nil"/>
            </w:tcBorders>
            <w:vAlign w:val="center"/>
          </w:tcPr>
          <w:p>
            <w:pPr>
              <w:adjustRightInd w:val="0"/>
              <w:snapToGrid w:val="0"/>
              <w:spacing w:line="220" w:lineRule="exact"/>
              <w:rPr>
                <w:rFonts w:eastAsia="仿宋"/>
                <w:sz w:val="18"/>
                <w:szCs w:val="18"/>
              </w:rPr>
            </w:pPr>
            <w:r>
              <w:rPr>
                <w:rFonts w:hint="eastAsia" w:eastAsia="仿宋"/>
                <w:sz w:val="18"/>
                <w:szCs w:val="18"/>
              </w:rPr>
              <w:t>银行不良贷款率（</w:t>
            </w:r>
            <w:r>
              <w:rPr>
                <w:rFonts w:eastAsia="仿宋"/>
                <w:sz w:val="18"/>
                <w:szCs w:val="18"/>
              </w:rPr>
              <w:t>%）</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blHeader/>
          <w:jc w:val="center"/>
        </w:trPr>
        <w:tc>
          <w:tcPr>
            <w:tcW w:w="1116" w:type="dxa"/>
            <w:vMerge w:val="continue"/>
            <w:vAlign w:val="center"/>
          </w:tcPr>
          <w:p>
            <w:pPr>
              <w:adjustRightInd w:val="0"/>
              <w:snapToGrid w:val="0"/>
              <w:spacing w:line="220" w:lineRule="exact"/>
              <w:rPr>
                <w:rFonts w:eastAsia="仿宋"/>
                <w:sz w:val="18"/>
                <w:szCs w:val="18"/>
              </w:rPr>
            </w:pPr>
          </w:p>
        </w:tc>
        <w:tc>
          <w:tcPr>
            <w:tcW w:w="2077" w:type="dxa"/>
            <w:tcBorders>
              <w:top w:val="nil"/>
              <w:bottom w:val="nil"/>
            </w:tcBorders>
            <w:vAlign w:val="center"/>
          </w:tcPr>
          <w:p>
            <w:pPr>
              <w:adjustRightInd w:val="0"/>
              <w:snapToGrid w:val="0"/>
              <w:spacing w:line="220" w:lineRule="exact"/>
              <w:rPr>
                <w:rFonts w:eastAsia="仿宋"/>
                <w:sz w:val="18"/>
                <w:szCs w:val="18"/>
              </w:rPr>
            </w:pPr>
            <w:r>
              <w:rPr>
                <w:rFonts w:hint="eastAsia" w:eastAsia="仿宋"/>
                <w:sz w:val="18"/>
                <w:szCs w:val="18"/>
              </w:rPr>
              <w:t>银行拨备覆盖率</w:t>
            </w:r>
          </w:p>
        </w:tc>
        <w:tc>
          <w:tcPr>
            <w:tcW w:w="1926" w:type="dxa"/>
            <w:tcBorders>
              <w:top w:val="nil"/>
              <w:bottom w:val="nil"/>
            </w:tcBorders>
            <w:vAlign w:val="center"/>
          </w:tcPr>
          <w:p>
            <w:pPr>
              <w:adjustRightInd w:val="0"/>
              <w:snapToGrid w:val="0"/>
              <w:spacing w:line="220" w:lineRule="exact"/>
              <w:jc w:val="left"/>
              <w:rPr>
                <w:i/>
                <w:iCs/>
                <w:sz w:val="18"/>
                <w:szCs w:val="18"/>
              </w:rPr>
            </w:pPr>
            <w:r>
              <w:rPr>
                <w:i/>
                <w:iCs/>
                <w:sz w:val="18"/>
                <w:szCs w:val="18"/>
              </w:rPr>
              <w:t>Pc ratio</w:t>
            </w:r>
          </w:p>
        </w:tc>
        <w:tc>
          <w:tcPr>
            <w:tcW w:w="3323" w:type="dxa"/>
            <w:tcBorders>
              <w:top w:val="nil"/>
              <w:bottom w:val="nil"/>
            </w:tcBorders>
            <w:vAlign w:val="center"/>
          </w:tcPr>
          <w:p>
            <w:pPr>
              <w:adjustRightInd w:val="0"/>
              <w:snapToGrid w:val="0"/>
              <w:spacing w:line="220" w:lineRule="exact"/>
              <w:rPr>
                <w:rFonts w:eastAsia="仿宋"/>
                <w:sz w:val="18"/>
                <w:szCs w:val="18"/>
              </w:rPr>
            </w:pPr>
            <w:r>
              <w:rPr>
                <w:rFonts w:hint="eastAsia" w:eastAsia="仿宋"/>
                <w:sz w:val="18"/>
                <w:szCs w:val="18"/>
              </w:rPr>
              <w:t>银行拨备覆盖率（%）</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blHeader/>
          <w:jc w:val="center"/>
        </w:trPr>
        <w:tc>
          <w:tcPr>
            <w:tcW w:w="1116" w:type="dxa"/>
            <w:vMerge w:val="continue"/>
            <w:vAlign w:val="center"/>
          </w:tcPr>
          <w:p>
            <w:pPr>
              <w:adjustRightInd w:val="0"/>
              <w:snapToGrid w:val="0"/>
              <w:spacing w:line="220" w:lineRule="exact"/>
              <w:rPr>
                <w:rFonts w:eastAsia="仿宋"/>
                <w:sz w:val="18"/>
                <w:szCs w:val="18"/>
              </w:rPr>
            </w:pPr>
          </w:p>
        </w:tc>
        <w:tc>
          <w:tcPr>
            <w:tcW w:w="2077" w:type="dxa"/>
            <w:tcBorders>
              <w:top w:val="nil"/>
              <w:bottom w:val="nil"/>
            </w:tcBorders>
            <w:vAlign w:val="center"/>
          </w:tcPr>
          <w:p>
            <w:pPr>
              <w:adjustRightInd w:val="0"/>
              <w:snapToGrid w:val="0"/>
              <w:spacing w:line="220" w:lineRule="exact"/>
              <w:rPr>
                <w:rFonts w:eastAsia="仿宋"/>
                <w:sz w:val="18"/>
                <w:szCs w:val="18"/>
              </w:rPr>
            </w:pPr>
            <w:r>
              <w:rPr>
                <w:rFonts w:eastAsia="仿宋"/>
                <w:sz w:val="18"/>
                <w:szCs w:val="18"/>
              </w:rPr>
              <w:t>GDP总额</w:t>
            </w:r>
          </w:p>
        </w:tc>
        <w:tc>
          <w:tcPr>
            <w:tcW w:w="1926" w:type="dxa"/>
            <w:tcBorders>
              <w:top w:val="nil"/>
              <w:bottom w:val="nil"/>
            </w:tcBorders>
            <w:vAlign w:val="center"/>
          </w:tcPr>
          <w:p>
            <w:pPr>
              <w:adjustRightInd w:val="0"/>
              <w:snapToGrid w:val="0"/>
              <w:spacing w:line="220" w:lineRule="exact"/>
              <w:jc w:val="left"/>
              <w:rPr>
                <w:rFonts w:eastAsia="仿宋"/>
                <w:sz w:val="18"/>
                <w:szCs w:val="18"/>
              </w:rPr>
            </w:pPr>
            <w:r>
              <w:rPr>
                <w:rFonts w:eastAsia="仿宋"/>
                <w:sz w:val="18"/>
                <w:szCs w:val="18"/>
              </w:rPr>
              <w:t>ln(</w:t>
            </w:r>
            <w:r>
              <w:rPr>
                <w:rFonts w:eastAsia="仿宋"/>
                <w:i/>
                <w:iCs/>
                <w:sz w:val="18"/>
                <w:szCs w:val="18"/>
              </w:rPr>
              <w:t>GDP</w:t>
            </w:r>
            <w:r>
              <w:rPr>
                <w:rFonts w:eastAsia="仿宋"/>
                <w:sz w:val="18"/>
                <w:szCs w:val="18"/>
              </w:rPr>
              <w:t>)</w:t>
            </w:r>
          </w:p>
        </w:tc>
        <w:tc>
          <w:tcPr>
            <w:tcW w:w="3323" w:type="dxa"/>
            <w:tcBorders>
              <w:top w:val="nil"/>
              <w:bottom w:val="nil"/>
            </w:tcBorders>
            <w:vAlign w:val="center"/>
          </w:tcPr>
          <w:p>
            <w:pPr>
              <w:adjustRightInd w:val="0"/>
              <w:snapToGrid w:val="0"/>
              <w:spacing w:line="220" w:lineRule="exact"/>
              <w:rPr>
                <w:rFonts w:hint="eastAsia" w:eastAsia="仿宋"/>
                <w:sz w:val="18"/>
                <w:szCs w:val="18"/>
                <w:lang w:val="en-US" w:eastAsia="zh-CN"/>
              </w:rPr>
            </w:pPr>
            <w:r>
              <w:rPr>
                <w:rFonts w:eastAsia="仿宋"/>
                <w:sz w:val="18"/>
                <w:szCs w:val="18"/>
              </w:rPr>
              <w:t>地区生产总值的对数</w:t>
            </w:r>
            <w:r>
              <w:rPr>
                <w:rFonts w:hint="eastAsia" w:eastAsia="仿宋"/>
                <w:sz w:val="18"/>
                <w:szCs w:val="18"/>
                <w:lang w:val="en-US" w:eastAsia="zh-CN"/>
              </w:rPr>
              <w:t>值</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blHeader/>
          <w:jc w:val="center"/>
        </w:trPr>
        <w:tc>
          <w:tcPr>
            <w:tcW w:w="1116" w:type="dxa"/>
            <w:vMerge w:val="continue"/>
            <w:vAlign w:val="center"/>
          </w:tcPr>
          <w:p>
            <w:pPr>
              <w:adjustRightInd w:val="0"/>
              <w:snapToGrid w:val="0"/>
              <w:spacing w:line="220" w:lineRule="exact"/>
              <w:rPr>
                <w:rFonts w:eastAsia="仿宋"/>
                <w:sz w:val="18"/>
                <w:szCs w:val="18"/>
              </w:rPr>
            </w:pPr>
          </w:p>
        </w:tc>
        <w:tc>
          <w:tcPr>
            <w:tcW w:w="2077" w:type="dxa"/>
            <w:tcBorders>
              <w:top w:val="nil"/>
              <w:bottom w:val="nil"/>
            </w:tcBorders>
            <w:vAlign w:val="center"/>
          </w:tcPr>
          <w:p>
            <w:pPr>
              <w:adjustRightInd w:val="0"/>
              <w:snapToGrid w:val="0"/>
              <w:spacing w:line="220" w:lineRule="exact"/>
              <w:rPr>
                <w:rFonts w:eastAsia="仿宋"/>
                <w:sz w:val="18"/>
                <w:szCs w:val="18"/>
              </w:rPr>
            </w:pPr>
            <w:r>
              <w:rPr>
                <w:rFonts w:eastAsia="仿宋"/>
                <w:sz w:val="18"/>
                <w:szCs w:val="18"/>
              </w:rPr>
              <w:t>年末常住人口</w:t>
            </w:r>
            <w:r>
              <w:rPr>
                <w:rFonts w:hint="eastAsia" w:eastAsia="仿宋"/>
                <w:sz w:val="18"/>
                <w:szCs w:val="18"/>
              </w:rPr>
              <w:t>规模</w:t>
            </w:r>
          </w:p>
        </w:tc>
        <w:tc>
          <w:tcPr>
            <w:tcW w:w="1926" w:type="dxa"/>
            <w:tcBorders>
              <w:top w:val="nil"/>
              <w:bottom w:val="nil"/>
            </w:tcBorders>
            <w:vAlign w:val="center"/>
          </w:tcPr>
          <w:p>
            <w:pPr>
              <w:adjustRightInd w:val="0"/>
              <w:snapToGrid w:val="0"/>
              <w:spacing w:line="220" w:lineRule="exact"/>
              <w:jc w:val="left"/>
              <w:rPr>
                <w:rFonts w:eastAsia="仿宋"/>
                <w:sz w:val="18"/>
                <w:szCs w:val="18"/>
              </w:rPr>
            </w:pPr>
            <w:r>
              <w:rPr>
                <w:rFonts w:eastAsia="仿宋"/>
                <w:sz w:val="18"/>
                <w:szCs w:val="18"/>
              </w:rPr>
              <w:t>ln(</w:t>
            </w:r>
            <w:r>
              <w:rPr>
                <w:rFonts w:eastAsia="仿宋"/>
                <w:i/>
                <w:iCs/>
                <w:sz w:val="18"/>
                <w:szCs w:val="18"/>
              </w:rPr>
              <w:t>population</w:t>
            </w:r>
            <w:r>
              <w:rPr>
                <w:rFonts w:eastAsia="仿宋"/>
                <w:sz w:val="18"/>
                <w:szCs w:val="18"/>
              </w:rPr>
              <w:t>)</w:t>
            </w:r>
          </w:p>
        </w:tc>
        <w:tc>
          <w:tcPr>
            <w:tcW w:w="3323" w:type="dxa"/>
            <w:tcBorders>
              <w:top w:val="nil"/>
              <w:bottom w:val="nil"/>
            </w:tcBorders>
            <w:vAlign w:val="center"/>
          </w:tcPr>
          <w:p>
            <w:pPr>
              <w:adjustRightInd w:val="0"/>
              <w:snapToGrid w:val="0"/>
              <w:spacing w:line="220" w:lineRule="exact"/>
              <w:rPr>
                <w:rFonts w:hint="eastAsia" w:eastAsia="仿宋"/>
                <w:sz w:val="18"/>
                <w:szCs w:val="18"/>
                <w:lang w:val="en-US" w:eastAsia="zh-CN"/>
              </w:rPr>
            </w:pPr>
            <w:r>
              <w:rPr>
                <w:rFonts w:eastAsia="仿宋"/>
                <w:sz w:val="18"/>
                <w:szCs w:val="18"/>
              </w:rPr>
              <w:t>年末常住人口的对数</w:t>
            </w:r>
            <w:r>
              <w:rPr>
                <w:rFonts w:hint="eastAsia" w:eastAsia="仿宋"/>
                <w:sz w:val="18"/>
                <w:szCs w:val="18"/>
                <w:lang w:val="en-US" w:eastAsia="zh-CN"/>
              </w:rPr>
              <w:t>值</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blHeader/>
          <w:jc w:val="center"/>
        </w:trPr>
        <w:tc>
          <w:tcPr>
            <w:tcW w:w="1116" w:type="dxa"/>
            <w:vMerge w:val="continue"/>
            <w:vAlign w:val="center"/>
          </w:tcPr>
          <w:p>
            <w:pPr>
              <w:adjustRightInd w:val="0"/>
              <w:snapToGrid w:val="0"/>
              <w:spacing w:line="220" w:lineRule="exact"/>
              <w:rPr>
                <w:rFonts w:eastAsia="仿宋"/>
                <w:sz w:val="18"/>
                <w:szCs w:val="18"/>
              </w:rPr>
            </w:pPr>
          </w:p>
        </w:tc>
        <w:tc>
          <w:tcPr>
            <w:tcW w:w="2077" w:type="dxa"/>
            <w:tcBorders>
              <w:top w:val="nil"/>
              <w:bottom w:val="nil"/>
            </w:tcBorders>
            <w:vAlign w:val="center"/>
          </w:tcPr>
          <w:p>
            <w:pPr>
              <w:adjustRightInd w:val="0"/>
              <w:snapToGrid w:val="0"/>
              <w:spacing w:line="220" w:lineRule="exact"/>
              <w:rPr>
                <w:rFonts w:eastAsia="仿宋"/>
                <w:sz w:val="18"/>
                <w:szCs w:val="18"/>
              </w:rPr>
            </w:pPr>
            <w:r>
              <w:rPr>
                <w:rFonts w:hint="eastAsia" w:eastAsia="仿宋"/>
                <w:sz w:val="18"/>
                <w:szCs w:val="18"/>
              </w:rPr>
              <w:t>第二产业增加值占比</w:t>
            </w:r>
          </w:p>
        </w:tc>
        <w:tc>
          <w:tcPr>
            <w:tcW w:w="1926" w:type="dxa"/>
            <w:tcBorders>
              <w:top w:val="nil"/>
              <w:bottom w:val="nil"/>
            </w:tcBorders>
            <w:vAlign w:val="center"/>
          </w:tcPr>
          <w:p>
            <w:pPr>
              <w:adjustRightInd w:val="0"/>
              <w:snapToGrid w:val="0"/>
              <w:spacing w:line="220" w:lineRule="exact"/>
              <w:jc w:val="left"/>
              <w:rPr>
                <w:rFonts w:eastAsia="仿宋"/>
                <w:sz w:val="18"/>
                <w:szCs w:val="18"/>
              </w:rPr>
            </w:pPr>
            <w:r>
              <w:rPr>
                <w:rFonts w:eastAsia="仿宋"/>
                <w:i/>
                <w:iCs/>
                <w:sz w:val="18"/>
                <w:szCs w:val="18"/>
              </w:rPr>
              <w:t>(Secondary/GDP)</w:t>
            </w:r>
          </w:p>
        </w:tc>
        <w:tc>
          <w:tcPr>
            <w:tcW w:w="3323" w:type="dxa"/>
            <w:tcBorders>
              <w:top w:val="nil"/>
              <w:bottom w:val="nil"/>
            </w:tcBorders>
            <w:vAlign w:val="center"/>
          </w:tcPr>
          <w:p>
            <w:pPr>
              <w:adjustRightInd w:val="0"/>
              <w:snapToGrid w:val="0"/>
              <w:spacing w:line="220" w:lineRule="exact"/>
              <w:rPr>
                <w:rFonts w:eastAsia="仿宋"/>
                <w:sz w:val="18"/>
                <w:szCs w:val="18"/>
              </w:rPr>
            </w:pPr>
            <w:r>
              <w:rPr>
                <w:rFonts w:hint="eastAsia" w:eastAsia="仿宋"/>
                <w:sz w:val="18"/>
                <w:szCs w:val="18"/>
              </w:rPr>
              <w:t>第二产业增加值/地区生产总值（%）</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blHeader/>
          <w:jc w:val="center"/>
        </w:trPr>
        <w:tc>
          <w:tcPr>
            <w:tcW w:w="1116" w:type="dxa"/>
            <w:vMerge w:val="continue"/>
            <w:vAlign w:val="center"/>
          </w:tcPr>
          <w:p>
            <w:pPr>
              <w:adjustRightInd w:val="0"/>
              <w:snapToGrid w:val="0"/>
              <w:spacing w:line="220" w:lineRule="exact"/>
              <w:rPr>
                <w:rFonts w:eastAsia="仿宋"/>
                <w:sz w:val="18"/>
                <w:szCs w:val="18"/>
              </w:rPr>
            </w:pPr>
          </w:p>
        </w:tc>
        <w:tc>
          <w:tcPr>
            <w:tcW w:w="2077" w:type="dxa"/>
            <w:tcBorders>
              <w:top w:val="nil"/>
              <w:bottom w:val="nil"/>
            </w:tcBorders>
            <w:vAlign w:val="center"/>
          </w:tcPr>
          <w:p>
            <w:pPr>
              <w:adjustRightInd w:val="0"/>
              <w:snapToGrid w:val="0"/>
              <w:spacing w:line="220" w:lineRule="exact"/>
              <w:rPr>
                <w:rFonts w:eastAsia="仿宋"/>
                <w:sz w:val="18"/>
                <w:szCs w:val="18"/>
              </w:rPr>
            </w:pPr>
            <w:r>
              <w:rPr>
                <w:rFonts w:eastAsia="仿宋"/>
                <w:sz w:val="18"/>
                <w:szCs w:val="18"/>
              </w:rPr>
              <w:t>GDP增速</w:t>
            </w:r>
          </w:p>
        </w:tc>
        <w:tc>
          <w:tcPr>
            <w:tcW w:w="1926" w:type="dxa"/>
            <w:tcBorders>
              <w:top w:val="nil"/>
              <w:bottom w:val="nil"/>
            </w:tcBorders>
            <w:vAlign w:val="center"/>
          </w:tcPr>
          <w:p>
            <w:pPr>
              <w:adjustRightInd w:val="0"/>
              <w:snapToGrid w:val="0"/>
              <w:spacing w:line="220" w:lineRule="exact"/>
              <w:jc w:val="left"/>
              <w:rPr>
                <w:rFonts w:eastAsia="仿宋"/>
                <w:i/>
                <w:sz w:val="18"/>
                <w:szCs w:val="18"/>
              </w:rPr>
            </w:pPr>
            <w:r>
              <w:rPr>
                <w:rFonts w:eastAsia="仿宋"/>
                <w:i/>
                <w:iCs/>
                <w:sz w:val="18"/>
                <w:szCs w:val="18"/>
              </w:rPr>
              <w:t>Growth</w:t>
            </w:r>
          </w:p>
        </w:tc>
        <w:tc>
          <w:tcPr>
            <w:tcW w:w="3323" w:type="dxa"/>
            <w:tcBorders>
              <w:top w:val="nil"/>
              <w:bottom w:val="nil"/>
            </w:tcBorders>
            <w:vAlign w:val="center"/>
          </w:tcPr>
          <w:p>
            <w:pPr>
              <w:adjustRightInd w:val="0"/>
              <w:snapToGrid w:val="0"/>
              <w:spacing w:line="220" w:lineRule="exact"/>
              <w:rPr>
                <w:rFonts w:eastAsia="仿宋"/>
                <w:sz w:val="18"/>
                <w:szCs w:val="18"/>
              </w:rPr>
            </w:pPr>
            <w:r>
              <w:rPr>
                <w:rFonts w:eastAsia="仿宋"/>
                <w:sz w:val="18"/>
                <w:szCs w:val="18"/>
              </w:rPr>
              <w:t>GDP增速（%）</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blHeader/>
          <w:jc w:val="center"/>
        </w:trPr>
        <w:tc>
          <w:tcPr>
            <w:tcW w:w="1116" w:type="dxa"/>
            <w:vMerge w:val="continue"/>
            <w:vAlign w:val="center"/>
          </w:tcPr>
          <w:p>
            <w:pPr>
              <w:adjustRightInd w:val="0"/>
              <w:snapToGrid w:val="0"/>
              <w:spacing w:line="220" w:lineRule="exact"/>
              <w:rPr>
                <w:rFonts w:eastAsia="仿宋"/>
                <w:sz w:val="18"/>
                <w:szCs w:val="18"/>
              </w:rPr>
            </w:pPr>
          </w:p>
        </w:tc>
        <w:tc>
          <w:tcPr>
            <w:tcW w:w="2077" w:type="dxa"/>
            <w:tcBorders>
              <w:top w:val="nil"/>
              <w:bottom w:val="nil"/>
            </w:tcBorders>
            <w:vAlign w:val="center"/>
          </w:tcPr>
          <w:p>
            <w:pPr>
              <w:adjustRightInd w:val="0"/>
              <w:snapToGrid w:val="0"/>
              <w:spacing w:line="220" w:lineRule="exact"/>
              <w:rPr>
                <w:rFonts w:eastAsia="仿宋"/>
                <w:sz w:val="18"/>
                <w:szCs w:val="18"/>
              </w:rPr>
            </w:pPr>
            <w:r>
              <w:rPr>
                <w:rFonts w:hint="eastAsia" w:eastAsia="仿宋"/>
                <w:sz w:val="18"/>
                <w:szCs w:val="18"/>
              </w:rPr>
              <w:t>研发人员规模</w:t>
            </w:r>
          </w:p>
        </w:tc>
        <w:tc>
          <w:tcPr>
            <w:tcW w:w="1926" w:type="dxa"/>
            <w:tcBorders>
              <w:top w:val="nil"/>
              <w:bottom w:val="nil"/>
            </w:tcBorders>
            <w:vAlign w:val="center"/>
          </w:tcPr>
          <w:p>
            <w:pPr>
              <w:adjustRightInd w:val="0"/>
              <w:snapToGrid w:val="0"/>
              <w:spacing w:line="220" w:lineRule="exact"/>
              <w:jc w:val="left"/>
              <w:rPr>
                <w:rFonts w:eastAsia="仿宋"/>
                <w:i/>
                <w:sz w:val="18"/>
                <w:szCs w:val="18"/>
              </w:rPr>
            </w:pPr>
            <w:r>
              <w:rPr>
                <w:rFonts w:eastAsia="仿宋"/>
                <w:sz w:val="18"/>
                <w:szCs w:val="18"/>
              </w:rPr>
              <w:t>ln(</w:t>
            </w:r>
            <w:r>
              <w:rPr>
                <w:rFonts w:eastAsia="仿宋"/>
                <w:i/>
                <w:iCs/>
                <w:sz w:val="18"/>
                <w:szCs w:val="18"/>
              </w:rPr>
              <w:t xml:space="preserve">R&amp;D </w:t>
            </w:r>
            <w:r>
              <w:rPr>
                <w:rFonts w:hint="eastAsia" w:eastAsia="仿宋"/>
                <w:i/>
                <w:iCs/>
                <w:sz w:val="18"/>
                <w:szCs w:val="18"/>
              </w:rPr>
              <w:t>personnel</w:t>
            </w:r>
            <w:r>
              <w:rPr>
                <w:rFonts w:eastAsia="仿宋"/>
                <w:sz w:val="18"/>
                <w:szCs w:val="18"/>
              </w:rPr>
              <w:t>)</w:t>
            </w:r>
          </w:p>
        </w:tc>
        <w:tc>
          <w:tcPr>
            <w:tcW w:w="3323" w:type="dxa"/>
            <w:tcBorders>
              <w:top w:val="nil"/>
              <w:bottom w:val="nil"/>
            </w:tcBorders>
            <w:vAlign w:val="center"/>
          </w:tcPr>
          <w:p>
            <w:pPr>
              <w:adjustRightInd w:val="0"/>
              <w:snapToGrid w:val="0"/>
              <w:spacing w:line="220" w:lineRule="exact"/>
              <w:rPr>
                <w:rFonts w:eastAsia="仿宋"/>
                <w:sz w:val="18"/>
                <w:szCs w:val="18"/>
              </w:rPr>
            </w:pPr>
            <w:r>
              <w:rPr>
                <w:rFonts w:hint="eastAsia" w:eastAsia="仿宋"/>
                <w:sz w:val="18"/>
                <w:szCs w:val="18"/>
              </w:rPr>
              <w:t>研究与试验发展人员（千人）的对数值</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blHeader/>
          <w:jc w:val="center"/>
        </w:trPr>
        <w:tc>
          <w:tcPr>
            <w:tcW w:w="1116" w:type="dxa"/>
            <w:vMerge w:val="continue"/>
            <w:vAlign w:val="center"/>
          </w:tcPr>
          <w:p>
            <w:pPr>
              <w:adjustRightInd w:val="0"/>
              <w:snapToGrid w:val="0"/>
              <w:spacing w:line="220" w:lineRule="exact"/>
              <w:rPr>
                <w:rFonts w:eastAsia="仿宋"/>
                <w:sz w:val="18"/>
                <w:szCs w:val="18"/>
              </w:rPr>
            </w:pPr>
          </w:p>
        </w:tc>
        <w:tc>
          <w:tcPr>
            <w:tcW w:w="2077" w:type="dxa"/>
            <w:tcBorders>
              <w:top w:val="nil"/>
              <w:bottom w:val="nil"/>
            </w:tcBorders>
            <w:vAlign w:val="center"/>
          </w:tcPr>
          <w:p>
            <w:pPr>
              <w:adjustRightInd w:val="0"/>
              <w:snapToGrid w:val="0"/>
              <w:spacing w:line="220" w:lineRule="exact"/>
              <w:rPr>
                <w:rFonts w:eastAsia="仿宋"/>
                <w:sz w:val="18"/>
                <w:szCs w:val="18"/>
              </w:rPr>
            </w:pPr>
            <w:r>
              <w:rPr>
                <w:rFonts w:eastAsia="仿宋"/>
                <w:sz w:val="18"/>
                <w:szCs w:val="18"/>
              </w:rPr>
              <w:t>CPI</w:t>
            </w:r>
          </w:p>
        </w:tc>
        <w:tc>
          <w:tcPr>
            <w:tcW w:w="1926" w:type="dxa"/>
            <w:tcBorders>
              <w:top w:val="nil"/>
              <w:bottom w:val="nil"/>
            </w:tcBorders>
            <w:vAlign w:val="center"/>
          </w:tcPr>
          <w:p>
            <w:pPr>
              <w:adjustRightInd w:val="0"/>
              <w:snapToGrid w:val="0"/>
              <w:spacing w:line="220" w:lineRule="exact"/>
              <w:jc w:val="left"/>
              <w:rPr>
                <w:rFonts w:eastAsia="仿宋"/>
                <w:i/>
                <w:iCs/>
                <w:sz w:val="18"/>
                <w:szCs w:val="18"/>
              </w:rPr>
            </w:pPr>
            <w:r>
              <w:rPr>
                <w:rFonts w:eastAsia="仿宋"/>
                <w:i/>
                <w:iCs/>
                <w:sz w:val="18"/>
                <w:szCs w:val="18"/>
              </w:rPr>
              <w:t>CP1</w:t>
            </w:r>
          </w:p>
        </w:tc>
        <w:tc>
          <w:tcPr>
            <w:tcW w:w="3323" w:type="dxa"/>
            <w:tcBorders>
              <w:top w:val="nil"/>
              <w:bottom w:val="nil"/>
            </w:tcBorders>
            <w:vAlign w:val="center"/>
          </w:tcPr>
          <w:p>
            <w:pPr>
              <w:adjustRightInd w:val="0"/>
              <w:snapToGrid w:val="0"/>
              <w:spacing w:line="220" w:lineRule="exact"/>
              <w:rPr>
                <w:rFonts w:eastAsia="仿宋"/>
                <w:sz w:val="18"/>
                <w:szCs w:val="18"/>
              </w:rPr>
            </w:pPr>
            <w:r>
              <w:rPr>
                <w:rFonts w:eastAsia="仿宋"/>
                <w:sz w:val="18"/>
                <w:szCs w:val="18"/>
              </w:rPr>
              <w:t>居民消费价格指数</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blHeader/>
          <w:jc w:val="center"/>
        </w:trPr>
        <w:tc>
          <w:tcPr>
            <w:tcW w:w="1116" w:type="dxa"/>
            <w:vMerge w:val="continue"/>
            <w:vAlign w:val="center"/>
          </w:tcPr>
          <w:p>
            <w:pPr>
              <w:adjustRightInd w:val="0"/>
              <w:snapToGrid w:val="0"/>
              <w:spacing w:line="220" w:lineRule="exact"/>
              <w:rPr>
                <w:rFonts w:eastAsia="仿宋"/>
                <w:sz w:val="18"/>
                <w:szCs w:val="18"/>
              </w:rPr>
            </w:pPr>
          </w:p>
        </w:tc>
        <w:tc>
          <w:tcPr>
            <w:tcW w:w="2077" w:type="dxa"/>
            <w:tcBorders>
              <w:top w:val="nil"/>
              <w:bottom w:val="nil"/>
            </w:tcBorders>
            <w:vAlign w:val="center"/>
          </w:tcPr>
          <w:p>
            <w:pPr>
              <w:adjustRightInd w:val="0"/>
              <w:snapToGrid w:val="0"/>
              <w:spacing w:line="220" w:lineRule="exact"/>
              <w:rPr>
                <w:rFonts w:eastAsia="仿宋"/>
                <w:sz w:val="18"/>
                <w:szCs w:val="18"/>
              </w:rPr>
            </w:pPr>
            <w:r>
              <w:rPr>
                <w:rFonts w:eastAsia="仿宋"/>
                <w:sz w:val="18"/>
                <w:szCs w:val="18"/>
              </w:rPr>
              <w:t>城镇工资水平</w:t>
            </w:r>
          </w:p>
        </w:tc>
        <w:tc>
          <w:tcPr>
            <w:tcW w:w="1926" w:type="dxa"/>
            <w:tcBorders>
              <w:top w:val="nil"/>
              <w:bottom w:val="nil"/>
            </w:tcBorders>
            <w:vAlign w:val="center"/>
          </w:tcPr>
          <w:p>
            <w:pPr>
              <w:adjustRightInd w:val="0"/>
              <w:snapToGrid w:val="0"/>
              <w:spacing w:line="220" w:lineRule="exact"/>
              <w:jc w:val="left"/>
              <w:rPr>
                <w:rFonts w:eastAsia="仿宋"/>
                <w:i/>
                <w:iCs/>
                <w:sz w:val="18"/>
                <w:szCs w:val="18"/>
              </w:rPr>
            </w:pPr>
            <w:r>
              <w:rPr>
                <w:rFonts w:eastAsia="仿宋"/>
                <w:sz w:val="18"/>
                <w:szCs w:val="18"/>
              </w:rPr>
              <w:t>ln(</w:t>
            </w:r>
            <w:r>
              <w:rPr>
                <w:rFonts w:eastAsia="仿宋"/>
                <w:i/>
                <w:iCs/>
                <w:sz w:val="18"/>
                <w:szCs w:val="18"/>
              </w:rPr>
              <w:t>wages</w:t>
            </w:r>
            <w:r>
              <w:rPr>
                <w:rFonts w:eastAsia="仿宋"/>
                <w:sz w:val="18"/>
                <w:szCs w:val="18"/>
              </w:rPr>
              <w:t>)</w:t>
            </w:r>
          </w:p>
        </w:tc>
        <w:tc>
          <w:tcPr>
            <w:tcW w:w="3323" w:type="dxa"/>
            <w:tcBorders>
              <w:top w:val="nil"/>
              <w:bottom w:val="nil"/>
            </w:tcBorders>
            <w:vAlign w:val="center"/>
          </w:tcPr>
          <w:p>
            <w:pPr>
              <w:adjustRightInd w:val="0"/>
              <w:snapToGrid w:val="0"/>
              <w:spacing w:line="220" w:lineRule="exact"/>
              <w:rPr>
                <w:rFonts w:eastAsia="仿宋"/>
                <w:sz w:val="18"/>
                <w:szCs w:val="18"/>
              </w:rPr>
            </w:pPr>
            <w:r>
              <w:rPr>
                <w:rFonts w:eastAsia="仿宋"/>
                <w:sz w:val="18"/>
                <w:szCs w:val="18"/>
              </w:rPr>
              <w:t>城镇单位就业人员平均工资的对数</w:t>
            </w:r>
            <w:r>
              <w:rPr>
                <w:rFonts w:hint="eastAsia" w:eastAsia="仿宋"/>
                <w:sz w:val="18"/>
                <w:szCs w:val="18"/>
              </w:rPr>
              <w:t>值</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blHeader/>
          <w:jc w:val="center"/>
        </w:trPr>
        <w:tc>
          <w:tcPr>
            <w:tcW w:w="1116" w:type="dxa"/>
            <w:vMerge w:val="continue"/>
            <w:vAlign w:val="center"/>
          </w:tcPr>
          <w:p>
            <w:pPr>
              <w:adjustRightInd w:val="0"/>
              <w:snapToGrid w:val="0"/>
              <w:spacing w:line="220" w:lineRule="exact"/>
              <w:rPr>
                <w:rFonts w:eastAsia="仿宋"/>
                <w:sz w:val="18"/>
                <w:szCs w:val="18"/>
              </w:rPr>
            </w:pPr>
          </w:p>
        </w:tc>
        <w:tc>
          <w:tcPr>
            <w:tcW w:w="2077" w:type="dxa"/>
            <w:tcBorders>
              <w:top w:val="nil"/>
              <w:bottom w:val="nil"/>
            </w:tcBorders>
            <w:vAlign w:val="center"/>
          </w:tcPr>
          <w:p>
            <w:pPr>
              <w:adjustRightInd w:val="0"/>
              <w:snapToGrid w:val="0"/>
              <w:spacing w:line="220" w:lineRule="exact"/>
              <w:rPr>
                <w:rFonts w:eastAsia="仿宋"/>
                <w:sz w:val="18"/>
                <w:szCs w:val="18"/>
              </w:rPr>
            </w:pPr>
            <w:r>
              <w:rPr>
                <w:rFonts w:eastAsia="仿宋"/>
                <w:sz w:val="18"/>
                <w:szCs w:val="18"/>
              </w:rPr>
              <w:t>财政缺口</w:t>
            </w:r>
          </w:p>
        </w:tc>
        <w:tc>
          <w:tcPr>
            <w:tcW w:w="1926" w:type="dxa"/>
            <w:tcBorders>
              <w:top w:val="nil"/>
              <w:bottom w:val="nil"/>
            </w:tcBorders>
            <w:vAlign w:val="center"/>
          </w:tcPr>
          <w:p>
            <w:pPr>
              <w:adjustRightInd w:val="0"/>
              <w:snapToGrid w:val="0"/>
              <w:spacing w:line="220" w:lineRule="exact"/>
              <w:jc w:val="left"/>
              <w:rPr>
                <w:rFonts w:eastAsia="仿宋"/>
                <w:i/>
                <w:iCs/>
                <w:sz w:val="18"/>
                <w:szCs w:val="18"/>
              </w:rPr>
            </w:pPr>
            <w:r>
              <w:rPr>
                <w:rFonts w:eastAsia="仿宋"/>
                <w:i/>
                <w:iCs/>
                <w:sz w:val="18"/>
                <w:szCs w:val="18"/>
              </w:rPr>
              <w:t>Fiscal_gap</w:t>
            </w:r>
          </w:p>
        </w:tc>
        <w:tc>
          <w:tcPr>
            <w:tcW w:w="3323" w:type="dxa"/>
            <w:tcBorders>
              <w:top w:val="nil"/>
              <w:bottom w:val="nil"/>
            </w:tcBorders>
            <w:vAlign w:val="center"/>
          </w:tcPr>
          <w:p>
            <w:pPr>
              <w:adjustRightInd w:val="0"/>
              <w:snapToGrid w:val="0"/>
              <w:spacing w:line="220" w:lineRule="exact"/>
              <w:rPr>
                <w:rFonts w:eastAsia="仿宋"/>
                <w:sz w:val="18"/>
                <w:szCs w:val="18"/>
              </w:rPr>
            </w:pPr>
            <w:r>
              <w:rPr>
                <w:rFonts w:eastAsia="仿宋"/>
                <w:sz w:val="18"/>
                <w:szCs w:val="18"/>
              </w:rPr>
              <w:t>财政支出减去财政收入的差额的对数</w:t>
            </w:r>
            <w:r>
              <w:rPr>
                <w:rFonts w:hint="eastAsia" w:eastAsia="仿宋"/>
                <w:sz w:val="18"/>
                <w:szCs w:val="18"/>
              </w:rPr>
              <w:t>值</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blHeader/>
          <w:jc w:val="center"/>
        </w:trPr>
        <w:tc>
          <w:tcPr>
            <w:tcW w:w="1116" w:type="dxa"/>
            <w:vMerge w:val="continue"/>
            <w:vAlign w:val="center"/>
          </w:tcPr>
          <w:p>
            <w:pPr>
              <w:adjustRightInd w:val="0"/>
              <w:snapToGrid w:val="0"/>
              <w:spacing w:line="220" w:lineRule="exact"/>
              <w:rPr>
                <w:rFonts w:eastAsia="仿宋"/>
                <w:sz w:val="18"/>
                <w:szCs w:val="18"/>
              </w:rPr>
            </w:pPr>
          </w:p>
        </w:tc>
        <w:tc>
          <w:tcPr>
            <w:tcW w:w="2077" w:type="dxa"/>
            <w:tcBorders>
              <w:top w:val="nil"/>
              <w:bottom w:val="nil"/>
            </w:tcBorders>
            <w:vAlign w:val="center"/>
          </w:tcPr>
          <w:p>
            <w:pPr>
              <w:adjustRightInd w:val="0"/>
              <w:snapToGrid w:val="0"/>
              <w:spacing w:line="220" w:lineRule="exact"/>
              <w:rPr>
                <w:rFonts w:eastAsia="仿宋"/>
                <w:sz w:val="18"/>
                <w:szCs w:val="18"/>
              </w:rPr>
            </w:pPr>
            <w:r>
              <w:rPr>
                <w:rFonts w:eastAsia="仿宋"/>
                <w:sz w:val="18"/>
                <w:szCs w:val="18"/>
              </w:rPr>
              <w:t>第二产业就业人数占比</w:t>
            </w:r>
          </w:p>
        </w:tc>
        <w:tc>
          <w:tcPr>
            <w:tcW w:w="1926" w:type="dxa"/>
            <w:tcBorders>
              <w:top w:val="nil"/>
              <w:bottom w:val="nil"/>
            </w:tcBorders>
            <w:vAlign w:val="center"/>
          </w:tcPr>
          <w:p>
            <w:pPr>
              <w:adjustRightInd w:val="0"/>
              <w:snapToGrid w:val="0"/>
              <w:spacing w:line="220" w:lineRule="exact"/>
              <w:jc w:val="left"/>
              <w:rPr>
                <w:rFonts w:eastAsia="仿宋"/>
                <w:i/>
                <w:iCs/>
                <w:sz w:val="18"/>
                <w:szCs w:val="18"/>
              </w:rPr>
            </w:pPr>
            <w:r>
              <w:rPr>
                <w:rFonts w:eastAsia="仿宋"/>
                <w:i/>
                <w:iCs/>
                <w:sz w:val="18"/>
                <w:szCs w:val="18"/>
              </w:rPr>
              <w:t>(Secondary/population)</w:t>
            </w:r>
          </w:p>
        </w:tc>
        <w:tc>
          <w:tcPr>
            <w:tcW w:w="3323" w:type="dxa"/>
            <w:tcBorders>
              <w:top w:val="nil"/>
              <w:bottom w:val="nil"/>
            </w:tcBorders>
            <w:vAlign w:val="center"/>
          </w:tcPr>
          <w:p>
            <w:pPr>
              <w:adjustRightInd w:val="0"/>
              <w:snapToGrid w:val="0"/>
              <w:spacing w:line="220" w:lineRule="exact"/>
              <w:rPr>
                <w:rFonts w:eastAsia="仿宋"/>
                <w:sz w:val="18"/>
                <w:szCs w:val="18"/>
              </w:rPr>
            </w:pPr>
            <w:r>
              <w:rPr>
                <w:rFonts w:hint="eastAsia" w:eastAsia="仿宋"/>
                <w:sz w:val="18"/>
                <w:szCs w:val="18"/>
              </w:rPr>
              <w:t>第</w:t>
            </w:r>
            <w:r>
              <w:rPr>
                <w:rFonts w:eastAsia="仿宋"/>
                <w:sz w:val="18"/>
                <w:szCs w:val="18"/>
              </w:rPr>
              <w:t>二产业就业总人数占该省全行业就业总人数的比重</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blHeader/>
          <w:jc w:val="center"/>
        </w:trPr>
        <w:tc>
          <w:tcPr>
            <w:tcW w:w="1116" w:type="dxa"/>
            <w:vMerge w:val="continue"/>
            <w:tcBorders>
              <w:bottom w:val="single" w:color="auto" w:sz="8" w:space="0"/>
            </w:tcBorders>
            <w:vAlign w:val="center"/>
          </w:tcPr>
          <w:p>
            <w:pPr>
              <w:adjustRightInd w:val="0"/>
              <w:snapToGrid w:val="0"/>
              <w:spacing w:line="220" w:lineRule="exact"/>
              <w:rPr>
                <w:rFonts w:eastAsia="仿宋"/>
                <w:sz w:val="18"/>
                <w:szCs w:val="18"/>
              </w:rPr>
            </w:pPr>
          </w:p>
        </w:tc>
        <w:tc>
          <w:tcPr>
            <w:tcW w:w="2077" w:type="dxa"/>
            <w:tcBorders>
              <w:top w:val="nil"/>
              <w:bottom w:val="single" w:color="auto" w:sz="8" w:space="0"/>
            </w:tcBorders>
            <w:vAlign w:val="center"/>
          </w:tcPr>
          <w:p>
            <w:pPr>
              <w:adjustRightInd w:val="0"/>
              <w:snapToGrid w:val="0"/>
              <w:spacing w:line="220" w:lineRule="exact"/>
              <w:rPr>
                <w:rFonts w:eastAsia="仿宋"/>
                <w:sz w:val="18"/>
                <w:szCs w:val="18"/>
              </w:rPr>
            </w:pPr>
            <w:r>
              <w:rPr>
                <w:rFonts w:hint="eastAsia" w:eastAsia="仿宋"/>
                <w:sz w:val="18"/>
                <w:szCs w:val="18"/>
              </w:rPr>
              <w:t>城镇单位就业人员规模</w:t>
            </w:r>
          </w:p>
        </w:tc>
        <w:tc>
          <w:tcPr>
            <w:tcW w:w="1926" w:type="dxa"/>
            <w:tcBorders>
              <w:top w:val="nil"/>
              <w:bottom w:val="single" w:color="auto" w:sz="8" w:space="0"/>
            </w:tcBorders>
            <w:vAlign w:val="center"/>
          </w:tcPr>
          <w:p>
            <w:pPr>
              <w:adjustRightInd w:val="0"/>
              <w:snapToGrid w:val="0"/>
              <w:spacing w:line="220" w:lineRule="exact"/>
              <w:jc w:val="left"/>
              <w:rPr>
                <w:rFonts w:eastAsia="仿宋"/>
                <w:i/>
                <w:iCs/>
                <w:sz w:val="18"/>
                <w:szCs w:val="18"/>
              </w:rPr>
            </w:pPr>
            <w:r>
              <w:rPr>
                <w:rFonts w:eastAsia="仿宋"/>
                <w:sz w:val="18"/>
                <w:szCs w:val="18"/>
              </w:rPr>
              <w:t>ln(</w:t>
            </w:r>
            <w:r>
              <w:rPr>
                <w:rFonts w:hint="eastAsia" w:eastAsia="仿宋"/>
                <w:i/>
                <w:iCs/>
                <w:sz w:val="18"/>
                <w:szCs w:val="18"/>
              </w:rPr>
              <w:t>employed population</w:t>
            </w:r>
            <w:r>
              <w:rPr>
                <w:rFonts w:eastAsia="仿宋"/>
                <w:sz w:val="18"/>
                <w:szCs w:val="18"/>
              </w:rPr>
              <w:t>)</w:t>
            </w:r>
          </w:p>
        </w:tc>
        <w:tc>
          <w:tcPr>
            <w:tcW w:w="3323" w:type="dxa"/>
            <w:tcBorders>
              <w:top w:val="nil"/>
              <w:bottom w:val="single" w:color="auto" w:sz="8" w:space="0"/>
            </w:tcBorders>
            <w:vAlign w:val="center"/>
          </w:tcPr>
          <w:p>
            <w:pPr>
              <w:adjustRightInd w:val="0"/>
              <w:snapToGrid w:val="0"/>
              <w:spacing w:line="220" w:lineRule="exact"/>
              <w:rPr>
                <w:rFonts w:eastAsia="仿宋"/>
                <w:sz w:val="18"/>
                <w:szCs w:val="18"/>
              </w:rPr>
            </w:pPr>
            <w:r>
              <w:rPr>
                <w:rFonts w:hint="eastAsia" w:eastAsia="仿宋"/>
                <w:sz w:val="18"/>
                <w:szCs w:val="18"/>
              </w:rPr>
              <w:t>城镇单位就业人员（万人）的对数值</w:t>
            </w:r>
          </w:p>
        </w:tc>
      </w:tr>
    </w:tbl>
    <w:p>
      <w:pPr>
        <w:pStyle w:val="17"/>
        <w:spacing w:before="312" w:beforeLines="100" w:after="156"/>
        <w:ind w:firstLine="420"/>
      </w:pPr>
    </w:p>
    <w:p>
      <w:pPr>
        <w:pStyle w:val="17"/>
        <w:spacing w:before="312" w:beforeLines="100" w:after="156"/>
        <w:ind w:firstLine="420"/>
        <w:rPr>
          <w:rFonts w:hint="eastAsia" w:ascii="宋体" w:hAnsi="宋体" w:eastAsia="宋体" w:cs="宋体"/>
          <w:b/>
          <w:bCs/>
          <w:sz w:val="20"/>
          <w:szCs w:val="22"/>
        </w:rPr>
      </w:pPr>
      <w:r>
        <w:rPr>
          <w:rFonts w:hint="eastAsia" w:ascii="宋体" w:hAnsi="宋体" w:eastAsia="宋体" w:cs="宋体"/>
          <w:b/>
          <w:bCs/>
          <w:sz w:val="20"/>
          <w:szCs w:val="22"/>
        </w:rPr>
        <w:t>表I2  主要变量的描述性统计结果</w:t>
      </w:r>
    </w:p>
    <w:tbl>
      <w:tblPr>
        <w:tblStyle w:val="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75" w:type="dxa"/>
          <w:bottom w:w="0" w:type="dxa"/>
          <w:right w:w="75" w:type="dxa"/>
        </w:tblCellMar>
      </w:tblPr>
      <w:tblGrid>
        <w:gridCol w:w="2311"/>
        <w:gridCol w:w="885"/>
        <w:gridCol w:w="824"/>
        <w:gridCol w:w="1197"/>
        <w:gridCol w:w="22"/>
        <w:gridCol w:w="1004"/>
        <w:gridCol w:w="1026"/>
        <w:gridCol w:w="119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75" w:type="dxa"/>
            <w:bottom w:w="0" w:type="dxa"/>
            <w:right w:w="75" w:type="dxa"/>
          </w:tblCellMar>
        </w:tblPrEx>
        <w:trPr>
          <w:trHeight w:val="20" w:hRule="atLeast"/>
          <w:jc w:val="center"/>
        </w:trPr>
        <w:tc>
          <w:tcPr>
            <w:tcW w:w="1366" w:type="pct"/>
            <w:tcBorders>
              <w:top w:val="single" w:color="auto" w:sz="8" w:space="0"/>
              <w:bottom w:val="single" w:color="auto" w:sz="4" w:space="0"/>
              <w:right w:val="nil"/>
            </w:tcBorders>
            <w:shd w:val="clear" w:color="auto" w:fill="auto"/>
            <w:vAlign w:val="center"/>
          </w:tcPr>
          <w:p>
            <w:pPr>
              <w:autoSpaceDE w:val="0"/>
              <w:autoSpaceDN w:val="0"/>
              <w:adjustRightInd w:val="0"/>
              <w:snapToGrid w:val="0"/>
              <w:spacing w:line="220" w:lineRule="exact"/>
              <w:rPr>
                <w:rFonts w:eastAsia="仿宋"/>
                <w:sz w:val="18"/>
                <w:szCs w:val="18"/>
              </w:rPr>
            </w:pPr>
            <w:r>
              <w:rPr>
                <w:rFonts w:eastAsia="仿宋"/>
                <w:sz w:val="18"/>
                <w:szCs w:val="18"/>
              </w:rPr>
              <w:t>变量</w:t>
            </w:r>
          </w:p>
        </w:tc>
        <w:tc>
          <w:tcPr>
            <w:tcW w:w="523" w:type="pct"/>
            <w:tcBorders>
              <w:top w:val="single" w:color="auto" w:sz="8" w:space="0"/>
              <w:left w:val="nil"/>
              <w:bottom w:val="single" w:color="auto" w:sz="4" w:space="0"/>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仿宋"/>
                <w:sz w:val="18"/>
                <w:szCs w:val="18"/>
              </w:rPr>
              <w:t>观测值</w:t>
            </w:r>
          </w:p>
        </w:tc>
        <w:tc>
          <w:tcPr>
            <w:tcW w:w="487" w:type="pct"/>
            <w:tcBorders>
              <w:top w:val="single" w:color="auto" w:sz="8" w:space="0"/>
              <w:left w:val="nil"/>
              <w:bottom w:val="single" w:color="auto" w:sz="4" w:space="0"/>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仿宋"/>
                <w:sz w:val="18"/>
                <w:szCs w:val="18"/>
              </w:rPr>
              <w:t>均值</w:t>
            </w:r>
          </w:p>
        </w:tc>
        <w:tc>
          <w:tcPr>
            <w:tcW w:w="707" w:type="pct"/>
            <w:tcBorders>
              <w:top w:val="single" w:color="auto" w:sz="8" w:space="0"/>
              <w:left w:val="nil"/>
              <w:bottom w:val="single" w:color="auto" w:sz="4" w:space="0"/>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仿宋"/>
                <w:sz w:val="18"/>
                <w:szCs w:val="18"/>
              </w:rPr>
              <w:t>标准差</w:t>
            </w:r>
          </w:p>
        </w:tc>
        <w:tc>
          <w:tcPr>
            <w:tcW w:w="606" w:type="pct"/>
            <w:gridSpan w:val="2"/>
            <w:tcBorders>
              <w:top w:val="single" w:color="auto" w:sz="8" w:space="0"/>
              <w:left w:val="nil"/>
              <w:bottom w:val="single" w:color="auto" w:sz="4" w:space="0"/>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仿宋"/>
                <w:sz w:val="18"/>
                <w:szCs w:val="18"/>
              </w:rPr>
              <w:t>最</w:t>
            </w:r>
            <w:r>
              <w:rPr>
                <w:rFonts w:hint="eastAsia" w:eastAsia="仿宋"/>
                <w:sz w:val="18"/>
                <w:szCs w:val="18"/>
              </w:rPr>
              <w:t>小</w:t>
            </w:r>
            <w:r>
              <w:rPr>
                <w:rFonts w:eastAsia="仿宋"/>
                <w:sz w:val="18"/>
                <w:szCs w:val="18"/>
              </w:rPr>
              <w:t>值</w:t>
            </w:r>
          </w:p>
        </w:tc>
        <w:tc>
          <w:tcPr>
            <w:tcW w:w="606" w:type="pct"/>
            <w:tcBorders>
              <w:top w:val="single" w:color="auto" w:sz="8" w:space="0"/>
              <w:left w:val="nil"/>
              <w:bottom w:val="single" w:color="auto" w:sz="4" w:space="0"/>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仿宋"/>
                <w:sz w:val="18"/>
                <w:szCs w:val="18"/>
              </w:rPr>
              <w:t>中位数</w:t>
            </w:r>
          </w:p>
        </w:tc>
        <w:tc>
          <w:tcPr>
            <w:tcW w:w="705" w:type="pct"/>
            <w:tcBorders>
              <w:top w:val="single" w:color="auto" w:sz="8" w:space="0"/>
              <w:left w:val="nil"/>
              <w:bottom w:val="single" w:color="auto" w:sz="4" w:space="0"/>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仿宋"/>
                <w:sz w:val="18"/>
                <w:szCs w:val="18"/>
              </w:rPr>
              <w:t>最</w:t>
            </w:r>
            <w:r>
              <w:rPr>
                <w:rFonts w:hint="eastAsia" w:eastAsia="仿宋"/>
                <w:sz w:val="18"/>
                <w:szCs w:val="18"/>
              </w:rPr>
              <w:t>大</w:t>
            </w:r>
            <w:r>
              <w:rPr>
                <w:rFonts w:eastAsia="仿宋"/>
                <w:sz w:val="18"/>
                <w:szCs w:val="18"/>
              </w:rPr>
              <w:t>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75" w:type="dxa"/>
            <w:bottom w:w="0" w:type="dxa"/>
            <w:right w:w="75" w:type="dxa"/>
          </w:tblCellMar>
        </w:tblPrEx>
        <w:trPr>
          <w:trHeight w:val="20" w:hRule="atLeast"/>
          <w:jc w:val="center"/>
        </w:trPr>
        <w:tc>
          <w:tcPr>
            <w:tcW w:w="5000" w:type="pct"/>
            <w:gridSpan w:val="8"/>
            <w:tcBorders>
              <w:top w:val="single" w:color="auto" w:sz="4" w:space="0"/>
              <w:bottom w:val="single" w:color="auto" w:sz="4" w:space="0"/>
            </w:tcBorders>
            <w:shd w:val="clear" w:color="auto" w:fill="auto"/>
            <w:vAlign w:val="center"/>
          </w:tcPr>
          <w:p>
            <w:pPr>
              <w:autoSpaceDE w:val="0"/>
              <w:autoSpaceDN w:val="0"/>
              <w:adjustRightInd w:val="0"/>
              <w:snapToGrid w:val="0"/>
              <w:spacing w:line="220" w:lineRule="exact"/>
              <w:rPr>
                <w:rFonts w:eastAsia="仿宋"/>
                <w:bCs/>
                <w:sz w:val="18"/>
                <w:szCs w:val="18"/>
              </w:rPr>
            </w:pPr>
            <w:r>
              <w:rPr>
                <w:rFonts w:eastAsia="仿宋"/>
                <w:bCs/>
                <w:sz w:val="18"/>
                <w:szCs w:val="18"/>
              </w:rPr>
              <w:t>Panel A</w:t>
            </w:r>
            <w:r>
              <w:rPr>
                <w:rFonts w:hint="eastAsia" w:eastAsia="仿宋"/>
                <w:bCs/>
                <w:sz w:val="18"/>
                <w:szCs w:val="18"/>
              </w:rPr>
              <w:t>.</w:t>
            </w:r>
            <w:r>
              <w:rPr>
                <w:rFonts w:eastAsia="仿宋"/>
                <w:bCs/>
                <w:sz w:val="18"/>
                <w:szCs w:val="18"/>
              </w:rPr>
              <w:t xml:space="preserve"> </w:t>
            </w:r>
            <w:r>
              <w:rPr>
                <w:rFonts w:hint="eastAsia" w:eastAsia="仿宋"/>
                <w:bCs/>
                <w:sz w:val="18"/>
                <w:szCs w:val="18"/>
              </w:rPr>
              <w:t>规模以上工业企业数据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75" w:type="dxa"/>
            <w:bottom w:w="0" w:type="dxa"/>
            <w:right w:w="75" w:type="dxa"/>
          </w:tblCellMar>
        </w:tblPrEx>
        <w:trPr>
          <w:trHeight w:val="20" w:hRule="atLeast"/>
          <w:jc w:val="center"/>
        </w:trPr>
        <w:tc>
          <w:tcPr>
            <w:tcW w:w="1366" w:type="pct"/>
            <w:tcBorders>
              <w:top w:val="single" w:color="auto" w:sz="4" w:space="0"/>
              <w:bottom w:val="nil"/>
              <w:right w:val="nil"/>
            </w:tcBorders>
            <w:shd w:val="clear" w:color="auto" w:fill="auto"/>
            <w:vAlign w:val="center"/>
          </w:tcPr>
          <w:p>
            <w:pPr>
              <w:autoSpaceDE w:val="0"/>
              <w:autoSpaceDN w:val="0"/>
              <w:adjustRightInd w:val="0"/>
              <w:snapToGrid w:val="0"/>
              <w:spacing w:line="220" w:lineRule="exact"/>
              <w:rPr>
                <w:rFonts w:eastAsia="仿宋"/>
                <w:sz w:val="18"/>
                <w:szCs w:val="18"/>
              </w:rPr>
            </w:pPr>
            <w:r>
              <w:rPr>
                <w:i/>
                <w:iCs/>
                <w:sz w:val="18"/>
                <w:szCs w:val="18"/>
              </w:rPr>
              <w:t>Big</w:t>
            </w:r>
            <w:r>
              <w:rPr>
                <w:rFonts w:hint="eastAsia"/>
                <w:i/>
                <w:iCs/>
                <w:sz w:val="18"/>
                <w:szCs w:val="18"/>
              </w:rPr>
              <w:t>F</w:t>
            </w:r>
          </w:p>
        </w:tc>
        <w:tc>
          <w:tcPr>
            <w:tcW w:w="523" w:type="pct"/>
            <w:tcBorders>
              <w:top w:val="single" w:color="auto" w:sz="4" w:space="0"/>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319372</w:t>
            </w:r>
          </w:p>
        </w:tc>
        <w:tc>
          <w:tcPr>
            <w:tcW w:w="487" w:type="pct"/>
            <w:tcBorders>
              <w:top w:val="single" w:color="auto" w:sz="4" w:space="0"/>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0.611</w:t>
            </w:r>
          </w:p>
        </w:tc>
        <w:tc>
          <w:tcPr>
            <w:tcW w:w="707" w:type="pct"/>
            <w:tcBorders>
              <w:top w:val="single" w:color="auto" w:sz="4" w:space="0"/>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0.488</w:t>
            </w:r>
          </w:p>
        </w:tc>
        <w:tc>
          <w:tcPr>
            <w:tcW w:w="606" w:type="pct"/>
            <w:gridSpan w:val="2"/>
            <w:tcBorders>
              <w:top w:val="single" w:color="auto" w:sz="4" w:space="0"/>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w:t>
            </w:r>
          </w:p>
        </w:tc>
        <w:tc>
          <w:tcPr>
            <w:tcW w:w="606" w:type="pct"/>
            <w:tcBorders>
              <w:top w:val="single" w:color="auto" w:sz="4" w:space="0"/>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w:t>
            </w:r>
          </w:p>
        </w:tc>
        <w:tc>
          <w:tcPr>
            <w:tcW w:w="705" w:type="pct"/>
            <w:tcBorders>
              <w:top w:val="single" w:color="auto" w:sz="4" w:space="0"/>
              <w:left w:val="nil"/>
              <w:bottom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75" w:type="dxa"/>
            <w:bottom w:w="0" w:type="dxa"/>
            <w:right w:w="75" w:type="dxa"/>
          </w:tblCellMar>
        </w:tblPrEx>
        <w:trPr>
          <w:trHeight w:val="20" w:hRule="atLeast"/>
          <w:jc w:val="center"/>
        </w:trPr>
        <w:tc>
          <w:tcPr>
            <w:tcW w:w="1366" w:type="pct"/>
            <w:tcBorders>
              <w:top w:val="nil"/>
              <w:bottom w:val="nil"/>
              <w:right w:val="nil"/>
            </w:tcBorders>
            <w:shd w:val="clear" w:color="auto" w:fill="auto"/>
            <w:vAlign w:val="center"/>
          </w:tcPr>
          <w:p>
            <w:pPr>
              <w:autoSpaceDE w:val="0"/>
              <w:autoSpaceDN w:val="0"/>
              <w:adjustRightInd w:val="0"/>
              <w:snapToGrid w:val="0"/>
              <w:spacing w:line="220" w:lineRule="exact"/>
              <w:rPr>
                <w:rFonts w:eastAsia="仿宋"/>
                <w:sz w:val="18"/>
                <w:szCs w:val="18"/>
              </w:rPr>
            </w:pPr>
            <w:r>
              <w:rPr>
                <w:i/>
                <w:iCs/>
                <w:sz w:val="18"/>
                <w:szCs w:val="18"/>
              </w:rPr>
              <w:t>Lemp</w:t>
            </w:r>
            <w:r>
              <w:rPr>
                <w:rFonts w:hint="eastAsia"/>
                <w:i/>
                <w:iCs/>
                <w:sz w:val="18"/>
                <w:szCs w:val="18"/>
              </w:rPr>
              <w:t>F</w:t>
            </w:r>
          </w:p>
        </w:tc>
        <w:tc>
          <w:tcPr>
            <w:tcW w:w="523"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218521</w:t>
            </w:r>
          </w:p>
        </w:tc>
        <w:tc>
          <w:tcPr>
            <w:tcW w:w="487"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0.368</w:t>
            </w:r>
          </w:p>
        </w:tc>
        <w:tc>
          <w:tcPr>
            <w:tcW w:w="707"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0.482</w:t>
            </w:r>
          </w:p>
        </w:tc>
        <w:tc>
          <w:tcPr>
            <w:tcW w:w="606" w:type="pct"/>
            <w:gridSpan w:val="2"/>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w:t>
            </w:r>
          </w:p>
        </w:tc>
        <w:tc>
          <w:tcPr>
            <w:tcW w:w="606"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w:t>
            </w:r>
          </w:p>
        </w:tc>
        <w:tc>
          <w:tcPr>
            <w:tcW w:w="705" w:type="pct"/>
            <w:tcBorders>
              <w:top w:val="nil"/>
              <w:left w:val="nil"/>
              <w:bottom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75" w:type="dxa"/>
            <w:bottom w:w="0" w:type="dxa"/>
            <w:right w:w="75" w:type="dxa"/>
          </w:tblCellMar>
        </w:tblPrEx>
        <w:trPr>
          <w:trHeight w:val="20" w:hRule="atLeast"/>
          <w:jc w:val="center"/>
        </w:trPr>
        <w:tc>
          <w:tcPr>
            <w:tcW w:w="1366" w:type="pct"/>
            <w:tcBorders>
              <w:top w:val="nil"/>
              <w:bottom w:val="nil"/>
              <w:right w:val="nil"/>
            </w:tcBorders>
            <w:shd w:val="clear" w:color="auto" w:fill="auto"/>
            <w:vAlign w:val="center"/>
          </w:tcPr>
          <w:p>
            <w:pPr>
              <w:autoSpaceDE w:val="0"/>
              <w:autoSpaceDN w:val="0"/>
              <w:adjustRightInd w:val="0"/>
              <w:snapToGrid w:val="0"/>
              <w:spacing w:line="220" w:lineRule="exact"/>
              <w:rPr>
                <w:rFonts w:eastAsia="仿宋"/>
                <w:sz w:val="18"/>
                <w:szCs w:val="18"/>
              </w:rPr>
            </w:pPr>
            <w:r>
              <w:rPr>
                <w:i/>
                <w:iCs/>
                <w:sz w:val="18"/>
                <w:szCs w:val="18"/>
              </w:rPr>
              <w:t>SOE</w:t>
            </w:r>
            <w:r>
              <w:rPr>
                <w:rFonts w:hint="eastAsia"/>
                <w:i/>
                <w:iCs/>
                <w:sz w:val="18"/>
                <w:szCs w:val="18"/>
              </w:rPr>
              <w:t>s</w:t>
            </w:r>
          </w:p>
        </w:tc>
        <w:tc>
          <w:tcPr>
            <w:tcW w:w="523"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234796</w:t>
            </w:r>
          </w:p>
        </w:tc>
        <w:tc>
          <w:tcPr>
            <w:tcW w:w="487"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0.085</w:t>
            </w:r>
          </w:p>
        </w:tc>
        <w:tc>
          <w:tcPr>
            <w:tcW w:w="707"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0.279</w:t>
            </w:r>
          </w:p>
        </w:tc>
        <w:tc>
          <w:tcPr>
            <w:tcW w:w="606" w:type="pct"/>
            <w:gridSpan w:val="2"/>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w:t>
            </w:r>
          </w:p>
        </w:tc>
        <w:tc>
          <w:tcPr>
            <w:tcW w:w="606"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w:t>
            </w:r>
          </w:p>
        </w:tc>
        <w:tc>
          <w:tcPr>
            <w:tcW w:w="705" w:type="pct"/>
            <w:tcBorders>
              <w:top w:val="nil"/>
              <w:left w:val="nil"/>
              <w:bottom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75" w:type="dxa"/>
            <w:bottom w:w="0" w:type="dxa"/>
            <w:right w:w="75" w:type="dxa"/>
          </w:tblCellMar>
        </w:tblPrEx>
        <w:trPr>
          <w:trHeight w:val="20" w:hRule="atLeast"/>
          <w:jc w:val="center"/>
        </w:trPr>
        <w:tc>
          <w:tcPr>
            <w:tcW w:w="1366" w:type="pct"/>
            <w:tcBorders>
              <w:top w:val="nil"/>
              <w:bottom w:val="nil"/>
              <w:right w:val="nil"/>
            </w:tcBorders>
            <w:shd w:val="clear" w:color="auto" w:fill="auto"/>
            <w:vAlign w:val="center"/>
          </w:tcPr>
          <w:p>
            <w:pPr>
              <w:autoSpaceDE w:val="0"/>
              <w:autoSpaceDN w:val="0"/>
              <w:adjustRightInd w:val="0"/>
              <w:snapToGrid w:val="0"/>
              <w:spacing w:line="220" w:lineRule="exact"/>
              <w:rPr>
                <w:rFonts w:eastAsia="仿宋"/>
                <w:sz w:val="18"/>
                <w:szCs w:val="18"/>
              </w:rPr>
            </w:pPr>
            <w:r>
              <w:rPr>
                <w:i/>
                <w:iCs/>
                <w:sz w:val="18"/>
                <w:szCs w:val="18"/>
              </w:rPr>
              <w:t>Low</w:t>
            </w:r>
            <w:r>
              <w:rPr>
                <w:rFonts w:hint="eastAsia"/>
                <w:i/>
                <w:iCs/>
                <w:sz w:val="18"/>
                <w:szCs w:val="18"/>
              </w:rPr>
              <w:t>PF</w:t>
            </w:r>
          </w:p>
        </w:tc>
        <w:tc>
          <w:tcPr>
            <w:tcW w:w="523"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319372</w:t>
            </w:r>
          </w:p>
        </w:tc>
        <w:tc>
          <w:tcPr>
            <w:tcW w:w="487"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0.498</w:t>
            </w:r>
          </w:p>
        </w:tc>
        <w:tc>
          <w:tcPr>
            <w:tcW w:w="707"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0.500</w:t>
            </w:r>
          </w:p>
        </w:tc>
        <w:tc>
          <w:tcPr>
            <w:tcW w:w="606" w:type="pct"/>
            <w:gridSpan w:val="2"/>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w:t>
            </w:r>
          </w:p>
        </w:tc>
        <w:tc>
          <w:tcPr>
            <w:tcW w:w="606"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w:t>
            </w:r>
          </w:p>
        </w:tc>
        <w:tc>
          <w:tcPr>
            <w:tcW w:w="705" w:type="pct"/>
            <w:tcBorders>
              <w:top w:val="nil"/>
              <w:left w:val="nil"/>
              <w:bottom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75" w:type="dxa"/>
            <w:bottom w:w="0" w:type="dxa"/>
            <w:right w:w="75" w:type="dxa"/>
          </w:tblCellMar>
        </w:tblPrEx>
        <w:trPr>
          <w:trHeight w:val="20" w:hRule="atLeast"/>
          <w:jc w:val="center"/>
        </w:trPr>
        <w:tc>
          <w:tcPr>
            <w:tcW w:w="1366" w:type="pct"/>
            <w:tcBorders>
              <w:top w:val="nil"/>
              <w:bottom w:val="nil"/>
              <w:right w:val="nil"/>
            </w:tcBorders>
            <w:shd w:val="clear" w:color="auto" w:fill="auto"/>
            <w:vAlign w:val="center"/>
          </w:tcPr>
          <w:p>
            <w:pPr>
              <w:autoSpaceDE w:val="0"/>
              <w:autoSpaceDN w:val="0"/>
              <w:adjustRightInd w:val="0"/>
              <w:snapToGrid w:val="0"/>
              <w:spacing w:line="220" w:lineRule="exact"/>
              <w:rPr>
                <w:i/>
                <w:iCs/>
                <w:sz w:val="18"/>
                <w:szCs w:val="18"/>
              </w:rPr>
            </w:pPr>
            <w:r>
              <w:rPr>
                <w:rFonts w:eastAsia="仿宋"/>
                <w:i/>
                <w:iCs/>
                <w:sz w:val="18"/>
                <w:szCs w:val="18"/>
              </w:rPr>
              <w:t>Z</w:t>
            </w:r>
            <w:r>
              <w:rPr>
                <w:rFonts w:hint="eastAsia" w:eastAsia="仿宋"/>
                <w:i/>
                <w:iCs/>
                <w:sz w:val="18"/>
                <w:szCs w:val="18"/>
              </w:rPr>
              <w:t>b</w:t>
            </w:r>
            <w:r>
              <w:rPr>
                <w:rFonts w:eastAsia="仿宋"/>
                <w:i/>
                <w:iCs/>
                <w:sz w:val="18"/>
                <w:szCs w:val="18"/>
              </w:rPr>
              <w:t>_R1</w:t>
            </w:r>
          </w:p>
        </w:tc>
        <w:tc>
          <w:tcPr>
            <w:tcW w:w="523" w:type="pct"/>
            <w:tcBorders>
              <w:top w:val="nil"/>
              <w:left w:val="nil"/>
              <w:bottom w:val="nil"/>
              <w:right w:val="nil"/>
            </w:tcBorders>
            <w:shd w:val="clear" w:color="auto" w:fill="auto"/>
          </w:tcPr>
          <w:p>
            <w:pPr>
              <w:autoSpaceDE w:val="0"/>
              <w:autoSpaceDN w:val="0"/>
              <w:adjustRightInd w:val="0"/>
              <w:snapToGrid w:val="0"/>
              <w:spacing w:line="220" w:lineRule="exact"/>
              <w:jc w:val="center"/>
              <w:rPr>
                <w:rFonts w:eastAsia="等线"/>
                <w:sz w:val="18"/>
                <w:szCs w:val="18"/>
              </w:rPr>
            </w:pPr>
            <w:r>
              <w:rPr>
                <w:rFonts w:eastAsia="等线"/>
                <w:sz w:val="18"/>
                <w:szCs w:val="18"/>
              </w:rPr>
              <w:t>311108</w:t>
            </w:r>
          </w:p>
        </w:tc>
        <w:tc>
          <w:tcPr>
            <w:tcW w:w="487" w:type="pct"/>
            <w:tcBorders>
              <w:top w:val="nil"/>
              <w:left w:val="nil"/>
              <w:bottom w:val="nil"/>
              <w:right w:val="nil"/>
            </w:tcBorders>
            <w:shd w:val="clear" w:color="auto" w:fill="auto"/>
          </w:tcPr>
          <w:p>
            <w:pPr>
              <w:autoSpaceDE w:val="0"/>
              <w:autoSpaceDN w:val="0"/>
              <w:adjustRightInd w:val="0"/>
              <w:snapToGrid w:val="0"/>
              <w:spacing w:line="220" w:lineRule="exact"/>
              <w:jc w:val="center"/>
              <w:rPr>
                <w:rFonts w:eastAsia="等线"/>
                <w:sz w:val="18"/>
                <w:szCs w:val="18"/>
              </w:rPr>
            </w:pPr>
            <w:r>
              <w:rPr>
                <w:rFonts w:eastAsia="等线"/>
                <w:sz w:val="18"/>
                <w:szCs w:val="18"/>
              </w:rPr>
              <w:t>0.035</w:t>
            </w:r>
          </w:p>
        </w:tc>
        <w:tc>
          <w:tcPr>
            <w:tcW w:w="707" w:type="pct"/>
            <w:tcBorders>
              <w:top w:val="nil"/>
              <w:left w:val="nil"/>
              <w:bottom w:val="nil"/>
              <w:right w:val="nil"/>
            </w:tcBorders>
            <w:shd w:val="clear" w:color="auto" w:fill="auto"/>
          </w:tcPr>
          <w:p>
            <w:pPr>
              <w:autoSpaceDE w:val="0"/>
              <w:autoSpaceDN w:val="0"/>
              <w:adjustRightInd w:val="0"/>
              <w:snapToGrid w:val="0"/>
              <w:spacing w:line="220" w:lineRule="exact"/>
              <w:jc w:val="center"/>
              <w:rPr>
                <w:rFonts w:eastAsia="等线"/>
                <w:sz w:val="18"/>
                <w:szCs w:val="18"/>
              </w:rPr>
            </w:pPr>
            <w:r>
              <w:rPr>
                <w:rFonts w:eastAsia="等线"/>
                <w:sz w:val="18"/>
                <w:szCs w:val="18"/>
              </w:rPr>
              <w:t>0.184</w:t>
            </w:r>
          </w:p>
        </w:tc>
        <w:tc>
          <w:tcPr>
            <w:tcW w:w="606" w:type="pct"/>
            <w:gridSpan w:val="2"/>
            <w:tcBorders>
              <w:top w:val="nil"/>
              <w:left w:val="nil"/>
              <w:bottom w:val="nil"/>
              <w:right w:val="nil"/>
            </w:tcBorders>
            <w:shd w:val="clear" w:color="auto" w:fill="auto"/>
          </w:tcPr>
          <w:p>
            <w:pPr>
              <w:autoSpaceDE w:val="0"/>
              <w:autoSpaceDN w:val="0"/>
              <w:adjustRightInd w:val="0"/>
              <w:snapToGrid w:val="0"/>
              <w:spacing w:line="220" w:lineRule="exact"/>
              <w:jc w:val="center"/>
              <w:rPr>
                <w:rFonts w:eastAsia="等线"/>
                <w:sz w:val="18"/>
                <w:szCs w:val="18"/>
              </w:rPr>
            </w:pPr>
            <w:r>
              <w:rPr>
                <w:rFonts w:eastAsia="等线"/>
                <w:sz w:val="18"/>
                <w:szCs w:val="18"/>
              </w:rPr>
              <w:t>0</w:t>
            </w:r>
          </w:p>
        </w:tc>
        <w:tc>
          <w:tcPr>
            <w:tcW w:w="606" w:type="pct"/>
            <w:tcBorders>
              <w:top w:val="nil"/>
              <w:left w:val="nil"/>
              <w:bottom w:val="nil"/>
              <w:right w:val="nil"/>
            </w:tcBorders>
            <w:shd w:val="clear" w:color="auto" w:fill="auto"/>
          </w:tcPr>
          <w:p>
            <w:pPr>
              <w:autoSpaceDE w:val="0"/>
              <w:autoSpaceDN w:val="0"/>
              <w:adjustRightInd w:val="0"/>
              <w:snapToGrid w:val="0"/>
              <w:spacing w:line="220" w:lineRule="exact"/>
              <w:jc w:val="center"/>
              <w:rPr>
                <w:rFonts w:eastAsia="等线"/>
                <w:sz w:val="18"/>
                <w:szCs w:val="18"/>
              </w:rPr>
            </w:pPr>
            <w:r>
              <w:rPr>
                <w:rFonts w:eastAsia="等线"/>
                <w:sz w:val="18"/>
                <w:szCs w:val="18"/>
              </w:rPr>
              <w:t>0</w:t>
            </w:r>
          </w:p>
        </w:tc>
        <w:tc>
          <w:tcPr>
            <w:tcW w:w="705" w:type="pct"/>
            <w:tcBorders>
              <w:top w:val="nil"/>
              <w:left w:val="nil"/>
              <w:bottom w:val="nil"/>
            </w:tcBorders>
            <w:shd w:val="clear" w:color="auto" w:fill="auto"/>
          </w:tcPr>
          <w:p>
            <w:pPr>
              <w:autoSpaceDE w:val="0"/>
              <w:autoSpaceDN w:val="0"/>
              <w:adjustRightInd w:val="0"/>
              <w:snapToGrid w:val="0"/>
              <w:spacing w:line="220" w:lineRule="exact"/>
              <w:jc w:val="center"/>
              <w:rPr>
                <w:rFonts w:eastAsia="等线"/>
                <w:sz w:val="18"/>
                <w:szCs w:val="18"/>
              </w:rPr>
            </w:pPr>
            <w:r>
              <w:rPr>
                <w:rFonts w:eastAsia="等线"/>
                <w:sz w:val="18"/>
                <w:szCs w:val="18"/>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75" w:type="dxa"/>
            <w:bottom w:w="0" w:type="dxa"/>
            <w:right w:w="75" w:type="dxa"/>
          </w:tblCellMar>
        </w:tblPrEx>
        <w:trPr>
          <w:trHeight w:val="20" w:hRule="atLeast"/>
          <w:jc w:val="center"/>
        </w:trPr>
        <w:tc>
          <w:tcPr>
            <w:tcW w:w="1366" w:type="pct"/>
            <w:tcBorders>
              <w:top w:val="nil"/>
              <w:bottom w:val="nil"/>
              <w:right w:val="nil"/>
            </w:tcBorders>
            <w:shd w:val="clear" w:color="auto" w:fill="auto"/>
            <w:vAlign w:val="center"/>
          </w:tcPr>
          <w:p>
            <w:pPr>
              <w:autoSpaceDE w:val="0"/>
              <w:autoSpaceDN w:val="0"/>
              <w:adjustRightInd w:val="0"/>
              <w:snapToGrid w:val="0"/>
              <w:spacing w:line="220" w:lineRule="exact"/>
              <w:rPr>
                <w:i/>
                <w:iCs/>
                <w:sz w:val="18"/>
                <w:szCs w:val="18"/>
              </w:rPr>
            </w:pPr>
            <w:r>
              <w:rPr>
                <w:rFonts w:eastAsia="仿宋"/>
                <w:i/>
                <w:iCs/>
                <w:sz w:val="18"/>
                <w:szCs w:val="18"/>
              </w:rPr>
              <w:t>Z</w:t>
            </w:r>
            <w:r>
              <w:rPr>
                <w:rFonts w:hint="eastAsia" w:eastAsia="仿宋"/>
                <w:i/>
                <w:iCs/>
                <w:sz w:val="18"/>
                <w:szCs w:val="18"/>
              </w:rPr>
              <w:t>b</w:t>
            </w:r>
            <w:r>
              <w:rPr>
                <w:rFonts w:eastAsia="仿宋"/>
                <w:i/>
                <w:iCs/>
                <w:sz w:val="18"/>
                <w:szCs w:val="18"/>
              </w:rPr>
              <w:t>_R2</w:t>
            </w:r>
          </w:p>
        </w:tc>
        <w:tc>
          <w:tcPr>
            <w:tcW w:w="523" w:type="pct"/>
            <w:tcBorders>
              <w:top w:val="nil"/>
              <w:left w:val="nil"/>
              <w:bottom w:val="nil"/>
              <w:right w:val="nil"/>
            </w:tcBorders>
            <w:shd w:val="clear" w:color="auto" w:fill="auto"/>
          </w:tcPr>
          <w:p>
            <w:pPr>
              <w:autoSpaceDE w:val="0"/>
              <w:autoSpaceDN w:val="0"/>
              <w:adjustRightInd w:val="0"/>
              <w:snapToGrid w:val="0"/>
              <w:spacing w:line="220" w:lineRule="exact"/>
              <w:jc w:val="center"/>
              <w:rPr>
                <w:rFonts w:eastAsia="等线"/>
                <w:sz w:val="18"/>
                <w:szCs w:val="18"/>
              </w:rPr>
            </w:pPr>
            <w:r>
              <w:rPr>
                <w:rFonts w:eastAsia="等线"/>
                <w:sz w:val="18"/>
                <w:szCs w:val="18"/>
              </w:rPr>
              <w:t>311108</w:t>
            </w:r>
          </w:p>
        </w:tc>
        <w:tc>
          <w:tcPr>
            <w:tcW w:w="487" w:type="pct"/>
            <w:tcBorders>
              <w:top w:val="nil"/>
              <w:left w:val="nil"/>
              <w:bottom w:val="nil"/>
              <w:right w:val="nil"/>
            </w:tcBorders>
            <w:shd w:val="clear" w:color="auto" w:fill="auto"/>
          </w:tcPr>
          <w:p>
            <w:pPr>
              <w:autoSpaceDE w:val="0"/>
              <w:autoSpaceDN w:val="0"/>
              <w:adjustRightInd w:val="0"/>
              <w:snapToGrid w:val="0"/>
              <w:spacing w:line="220" w:lineRule="exact"/>
              <w:jc w:val="center"/>
              <w:rPr>
                <w:rFonts w:eastAsia="等线"/>
                <w:sz w:val="18"/>
                <w:szCs w:val="18"/>
              </w:rPr>
            </w:pPr>
            <w:r>
              <w:rPr>
                <w:rFonts w:eastAsia="等线"/>
                <w:sz w:val="18"/>
                <w:szCs w:val="18"/>
              </w:rPr>
              <w:t>0.041</w:t>
            </w:r>
          </w:p>
        </w:tc>
        <w:tc>
          <w:tcPr>
            <w:tcW w:w="707" w:type="pct"/>
            <w:tcBorders>
              <w:top w:val="nil"/>
              <w:left w:val="nil"/>
              <w:bottom w:val="nil"/>
              <w:right w:val="nil"/>
            </w:tcBorders>
            <w:shd w:val="clear" w:color="auto" w:fill="auto"/>
          </w:tcPr>
          <w:p>
            <w:pPr>
              <w:autoSpaceDE w:val="0"/>
              <w:autoSpaceDN w:val="0"/>
              <w:adjustRightInd w:val="0"/>
              <w:snapToGrid w:val="0"/>
              <w:spacing w:line="220" w:lineRule="exact"/>
              <w:jc w:val="center"/>
              <w:rPr>
                <w:rFonts w:eastAsia="等线"/>
                <w:sz w:val="18"/>
                <w:szCs w:val="18"/>
              </w:rPr>
            </w:pPr>
            <w:r>
              <w:rPr>
                <w:rFonts w:eastAsia="等线"/>
                <w:sz w:val="18"/>
                <w:szCs w:val="18"/>
              </w:rPr>
              <w:t>0.198</w:t>
            </w:r>
          </w:p>
        </w:tc>
        <w:tc>
          <w:tcPr>
            <w:tcW w:w="606" w:type="pct"/>
            <w:gridSpan w:val="2"/>
            <w:tcBorders>
              <w:top w:val="nil"/>
              <w:left w:val="nil"/>
              <w:bottom w:val="nil"/>
              <w:right w:val="nil"/>
            </w:tcBorders>
            <w:shd w:val="clear" w:color="auto" w:fill="auto"/>
          </w:tcPr>
          <w:p>
            <w:pPr>
              <w:autoSpaceDE w:val="0"/>
              <w:autoSpaceDN w:val="0"/>
              <w:adjustRightInd w:val="0"/>
              <w:snapToGrid w:val="0"/>
              <w:spacing w:line="220" w:lineRule="exact"/>
              <w:jc w:val="center"/>
              <w:rPr>
                <w:rFonts w:eastAsia="等线"/>
                <w:sz w:val="18"/>
                <w:szCs w:val="18"/>
              </w:rPr>
            </w:pPr>
            <w:r>
              <w:rPr>
                <w:rFonts w:eastAsia="等线"/>
                <w:sz w:val="18"/>
                <w:szCs w:val="18"/>
              </w:rPr>
              <w:t>0</w:t>
            </w:r>
          </w:p>
        </w:tc>
        <w:tc>
          <w:tcPr>
            <w:tcW w:w="606" w:type="pct"/>
            <w:tcBorders>
              <w:top w:val="nil"/>
              <w:left w:val="nil"/>
              <w:bottom w:val="nil"/>
              <w:right w:val="nil"/>
            </w:tcBorders>
            <w:shd w:val="clear" w:color="auto" w:fill="auto"/>
          </w:tcPr>
          <w:p>
            <w:pPr>
              <w:autoSpaceDE w:val="0"/>
              <w:autoSpaceDN w:val="0"/>
              <w:adjustRightInd w:val="0"/>
              <w:snapToGrid w:val="0"/>
              <w:spacing w:line="220" w:lineRule="exact"/>
              <w:jc w:val="center"/>
              <w:rPr>
                <w:rFonts w:eastAsia="等线"/>
                <w:sz w:val="18"/>
                <w:szCs w:val="18"/>
              </w:rPr>
            </w:pPr>
            <w:r>
              <w:rPr>
                <w:rFonts w:eastAsia="等线"/>
                <w:sz w:val="18"/>
                <w:szCs w:val="18"/>
              </w:rPr>
              <w:t>0</w:t>
            </w:r>
          </w:p>
        </w:tc>
        <w:tc>
          <w:tcPr>
            <w:tcW w:w="705" w:type="pct"/>
            <w:tcBorders>
              <w:top w:val="nil"/>
              <w:left w:val="nil"/>
              <w:bottom w:val="nil"/>
            </w:tcBorders>
            <w:shd w:val="clear" w:color="auto" w:fill="auto"/>
          </w:tcPr>
          <w:p>
            <w:pPr>
              <w:autoSpaceDE w:val="0"/>
              <w:autoSpaceDN w:val="0"/>
              <w:adjustRightInd w:val="0"/>
              <w:snapToGrid w:val="0"/>
              <w:spacing w:line="220" w:lineRule="exact"/>
              <w:jc w:val="center"/>
              <w:rPr>
                <w:rFonts w:eastAsia="等线"/>
                <w:sz w:val="18"/>
                <w:szCs w:val="18"/>
              </w:rPr>
            </w:pPr>
            <w:r>
              <w:rPr>
                <w:rFonts w:eastAsia="等线"/>
                <w:sz w:val="18"/>
                <w:szCs w:val="18"/>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75" w:type="dxa"/>
            <w:bottom w:w="0" w:type="dxa"/>
            <w:right w:w="75" w:type="dxa"/>
          </w:tblCellMar>
        </w:tblPrEx>
        <w:trPr>
          <w:trHeight w:val="20" w:hRule="atLeast"/>
          <w:jc w:val="center"/>
        </w:trPr>
        <w:tc>
          <w:tcPr>
            <w:tcW w:w="1366" w:type="pct"/>
            <w:tcBorders>
              <w:top w:val="nil"/>
              <w:bottom w:val="nil"/>
              <w:right w:val="nil"/>
            </w:tcBorders>
            <w:shd w:val="clear" w:color="auto" w:fill="auto"/>
            <w:vAlign w:val="center"/>
          </w:tcPr>
          <w:p>
            <w:pPr>
              <w:autoSpaceDE w:val="0"/>
              <w:autoSpaceDN w:val="0"/>
              <w:adjustRightInd w:val="0"/>
              <w:snapToGrid w:val="0"/>
              <w:spacing w:line="220" w:lineRule="exact"/>
              <w:rPr>
                <w:i/>
                <w:iCs/>
                <w:sz w:val="18"/>
                <w:szCs w:val="18"/>
              </w:rPr>
            </w:pPr>
            <w:r>
              <w:rPr>
                <w:rFonts w:eastAsia="仿宋"/>
                <w:i/>
                <w:iCs/>
                <w:sz w:val="18"/>
                <w:szCs w:val="18"/>
              </w:rPr>
              <w:t>Z</w:t>
            </w:r>
            <w:r>
              <w:rPr>
                <w:rFonts w:hint="eastAsia" w:eastAsia="仿宋"/>
                <w:i/>
                <w:iCs/>
                <w:sz w:val="18"/>
                <w:szCs w:val="18"/>
              </w:rPr>
              <w:t>b</w:t>
            </w:r>
            <w:r>
              <w:rPr>
                <w:rFonts w:eastAsia="仿宋"/>
                <w:i/>
                <w:iCs/>
                <w:sz w:val="18"/>
                <w:szCs w:val="18"/>
              </w:rPr>
              <w:t>_D1</w:t>
            </w:r>
          </w:p>
        </w:tc>
        <w:tc>
          <w:tcPr>
            <w:tcW w:w="523" w:type="pct"/>
            <w:tcBorders>
              <w:top w:val="nil"/>
              <w:left w:val="nil"/>
              <w:bottom w:val="nil"/>
              <w:right w:val="nil"/>
            </w:tcBorders>
            <w:shd w:val="clear" w:color="auto" w:fill="auto"/>
          </w:tcPr>
          <w:p>
            <w:pPr>
              <w:autoSpaceDE w:val="0"/>
              <w:autoSpaceDN w:val="0"/>
              <w:adjustRightInd w:val="0"/>
              <w:snapToGrid w:val="0"/>
              <w:spacing w:line="220" w:lineRule="exact"/>
              <w:jc w:val="center"/>
              <w:rPr>
                <w:rFonts w:eastAsia="等线"/>
                <w:sz w:val="18"/>
                <w:szCs w:val="18"/>
              </w:rPr>
            </w:pPr>
            <w:r>
              <w:rPr>
                <w:rFonts w:eastAsia="等线"/>
                <w:sz w:val="18"/>
                <w:szCs w:val="18"/>
              </w:rPr>
              <w:t>311108</w:t>
            </w:r>
          </w:p>
        </w:tc>
        <w:tc>
          <w:tcPr>
            <w:tcW w:w="487" w:type="pct"/>
            <w:tcBorders>
              <w:top w:val="nil"/>
              <w:left w:val="nil"/>
              <w:bottom w:val="nil"/>
              <w:right w:val="nil"/>
            </w:tcBorders>
            <w:shd w:val="clear" w:color="auto" w:fill="auto"/>
          </w:tcPr>
          <w:p>
            <w:pPr>
              <w:autoSpaceDE w:val="0"/>
              <w:autoSpaceDN w:val="0"/>
              <w:adjustRightInd w:val="0"/>
              <w:snapToGrid w:val="0"/>
              <w:spacing w:line="220" w:lineRule="exact"/>
              <w:jc w:val="center"/>
              <w:rPr>
                <w:rFonts w:eastAsia="等线"/>
                <w:sz w:val="18"/>
                <w:szCs w:val="18"/>
              </w:rPr>
            </w:pPr>
            <w:r>
              <w:rPr>
                <w:rFonts w:eastAsia="等线"/>
                <w:sz w:val="18"/>
                <w:szCs w:val="18"/>
              </w:rPr>
              <w:t>0.015</w:t>
            </w:r>
          </w:p>
        </w:tc>
        <w:tc>
          <w:tcPr>
            <w:tcW w:w="707" w:type="pct"/>
            <w:tcBorders>
              <w:top w:val="nil"/>
              <w:left w:val="nil"/>
              <w:bottom w:val="nil"/>
              <w:right w:val="nil"/>
            </w:tcBorders>
            <w:shd w:val="clear" w:color="auto" w:fill="auto"/>
          </w:tcPr>
          <w:p>
            <w:pPr>
              <w:autoSpaceDE w:val="0"/>
              <w:autoSpaceDN w:val="0"/>
              <w:adjustRightInd w:val="0"/>
              <w:snapToGrid w:val="0"/>
              <w:spacing w:line="220" w:lineRule="exact"/>
              <w:jc w:val="center"/>
              <w:rPr>
                <w:rFonts w:eastAsia="等线"/>
                <w:sz w:val="18"/>
                <w:szCs w:val="18"/>
              </w:rPr>
            </w:pPr>
            <w:r>
              <w:rPr>
                <w:rFonts w:eastAsia="等线"/>
                <w:sz w:val="18"/>
                <w:szCs w:val="18"/>
              </w:rPr>
              <w:t>0.120</w:t>
            </w:r>
          </w:p>
        </w:tc>
        <w:tc>
          <w:tcPr>
            <w:tcW w:w="606" w:type="pct"/>
            <w:gridSpan w:val="2"/>
            <w:tcBorders>
              <w:top w:val="nil"/>
              <w:left w:val="nil"/>
              <w:bottom w:val="nil"/>
              <w:right w:val="nil"/>
            </w:tcBorders>
            <w:shd w:val="clear" w:color="auto" w:fill="auto"/>
          </w:tcPr>
          <w:p>
            <w:pPr>
              <w:autoSpaceDE w:val="0"/>
              <w:autoSpaceDN w:val="0"/>
              <w:adjustRightInd w:val="0"/>
              <w:snapToGrid w:val="0"/>
              <w:spacing w:line="220" w:lineRule="exact"/>
              <w:jc w:val="center"/>
              <w:rPr>
                <w:rFonts w:eastAsia="等线"/>
                <w:sz w:val="18"/>
                <w:szCs w:val="18"/>
              </w:rPr>
            </w:pPr>
            <w:r>
              <w:rPr>
                <w:rFonts w:eastAsia="等线"/>
                <w:sz w:val="18"/>
                <w:szCs w:val="18"/>
              </w:rPr>
              <w:t>0</w:t>
            </w:r>
          </w:p>
        </w:tc>
        <w:tc>
          <w:tcPr>
            <w:tcW w:w="606" w:type="pct"/>
            <w:tcBorders>
              <w:top w:val="nil"/>
              <w:left w:val="nil"/>
              <w:bottom w:val="nil"/>
              <w:right w:val="nil"/>
            </w:tcBorders>
            <w:shd w:val="clear" w:color="auto" w:fill="auto"/>
          </w:tcPr>
          <w:p>
            <w:pPr>
              <w:autoSpaceDE w:val="0"/>
              <w:autoSpaceDN w:val="0"/>
              <w:adjustRightInd w:val="0"/>
              <w:snapToGrid w:val="0"/>
              <w:spacing w:line="220" w:lineRule="exact"/>
              <w:jc w:val="center"/>
              <w:rPr>
                <w:rFonts w:eastAsia="等线"/>
                <w:sz w:val="18"/>
                <w:szCs w:val="18"/>
              </w:rPr>
            </w:pPr>
            <w:r>
              <w:rPr>
                <w:rFonts w:eastAsia="等线"/>
                <w:sz w:val="18"/>
                <w:szCs w:val="18"/>
              </w:rPr>
              <w:t>0</w:t>
            </w:r>
          </w:p>
        </w:tc>
        <w:tc>
          <w:tcPr>
            <w:tcW w:w="705" w:type="pct"/>
            <w:tcBorders>
              <w:top w:val="nil"/>
              <w:left w:val="nil"/>
              <w:bottom w:val="nil"/>
            </w:tcBorders>
            <w:shd w:val="clear" w:color="auto" w:fill="auto"/>
          </w:tcPr>
          <w:p>
            <w:pPr>
              <w:autoSpaceDE w:val="0"/>
              <w:autoSpaceDN w:val="0"/>
              <w:adjustRightInd w:val="0"/>
              <w:snapToGrid w:val="0"/>
              <w:spacing w:line="220" w:lineRule="exact"/>
              <w:jc w:val="center"/>
              <w:rPr>
                <w:rFonts w:eastAsia="等线"/>
                <w:sz w:val="18"/>
                <w:szCs w:val="18"/>
              </w:rPr>
            </w:pPr>
            <w:r>
              <w:rPr>
                <w:rFonts w:eastAsia="等线"/>
                <w:sz w:val="18"/>
                <w:szCs w:val="18"/>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75" w:type="dxa"/>
            <w:bottom w:w="0" w:type="dxa"/>
            <w:right w:w="75" w:type="dxa"/>
          </w:tblCellMar>
        </w:tblPrEx>
        <w:trPr>
          <w:trHeight w:val="20" w:hRule="atLeast"/>
          <w:jc w:val="center"/>
        </w:trPr>
        <w:tc>
          <w:tcPr>
            <w:tcW w:w="1366" w:type="pct"/>
            <w:tcBorders>
              <w:top w:val="nil"/>
              <w:bottom w:val="nil"/>
              <w:right w:val="nil"/>
            </w:tcBorders>
            <w:shd w:val="clear" w:color="auto" w:fill="auto"/>
            <w:vAlign w:val="center"/>
          </w:tcPr>
          <w:p>
            <w:pPr>
              <w:autoSpaceDE w:val="0"/>
              <w:autoSpaceDN w:val="0"/>
              <w:adjustRightInd w:val="0"/>
              <w:snapToGrid w:val="0"/>
              <w:spacing w:line="220" w:lineRule="exact"/>
              <w:rPr>
                <w:i/>
                <w:iCs/>
                <w:sz w:val="18"/>
                <w:szCs w:val="18"/>
              </w:rPr>
            </w:pPr>
            <w:r>
              <w:rPr>
                <w:rFonts w:eastAsia="仿宋"/>
                <w:i/>
                <w:iCs/>
                <w:sz w:val="18"/>
                <w:szCs w:val="18"/>
              </w:rPr>
              <w:t>Z</w:t>
            </w:r>
            <w:r>
              <w:rPr>
                <w:rFonts w:hint="eastAsia" w:eastAsia="仿宋"/>
                <w:i/>
                <w:iCs/>
                <w:sz w:val="18"/>
                <w:szCs w:val="18"/>
              </w:rPr>
              <w:t>b</w:t>
            </w:r>
            <w:r>
              <w:rPr>
                <w:rFonts w:eastAsia="仿宋"/>
                <w:i/>
                <w:iCs/>
                <w:sz w:val="18"/>
                <w:szCs w:val="18"/>
              </w:rPr>
              <w:t>_D2</w:t>
            </w:r>
          </w:p>
        </w:tc>
        <w:tc>
          <w:tcPr>
            <w:tcW w:w="523" w:type="pct"/>
            <w:tcBorders>
              <w:top w:val="nil"/>
              <w:left w:val="nil"/>
              <w:bottom w:val="nil"/>
              <w:right w:val="nil"/>
            </w:tcBorders>
            <w:shd w:val="clear" w:color="auto" w:fill="auto"/>
          </w:tcPr>
          <w:p>
            <w:pPr>
              <w:autoSpaceDE w:val="0"/>
              <w:autoSpaceDN w:val="0"/>
              <w:adjustRightInd w:val="0"/>
              <w:snapToGrid w:val="0"/>
              <w:spacing w:line="220" w:lineRule="exact"/>
              <w:jc w:val="center"/>
              <w:rPr>
                <w:rFonts w:eastAsia="等线"/>
                <w:sz w:val="18"/>
                <w:szCs w:val="18"/>
              </w:rPr>
            </w:pPr>
            <w:r>
              <w:rPr>
                <w:rFonts w:eastAsia="等线"/>
                <w:sz w:val="18"/>
                <w:szCs w:val="18"/>
              </w:rPr>
              <w:t>311108</w:t>
            </w:r>
          </w:p>
        </w:tc>
        <w:tc>
          <w:tcPr>
            <w:tcW w:w="487" w:type="pct"/>
            <w:tcBorders>
              <w:top w:val="nil"/>
              <w:left w:val="nil"/>
              <w:bottom w:val="nil"/>
              <w:right w:val="nil"/>
            </w:tcBorders>
            <w:shd w:val="clear" w:color="auto" w:fill="auto"/>
          </w:tcPr>
          <w:p>
            <w:pPr>
              <w:autoSpaceDE w:val="0"/>
              <w:autoSpaceDN w:val="0"/>
              <w:adjustRightInd w:val="0"/>
              <w:snapToGrid w:val="0"/>
              <w:spacing w:line="220" w:lineRule="exact"/>
              <w:jc w:val="center"/>
              <w:rPr>
                <w:rFonts w:eastAsia="等线"/>
                <w:sz w:val="18"/>
                <w:szCs w:val="18"/>
              </w:rPr>
            </w:pPr>
            <w:r>
              <w:rPr>
                <w:rFonts w:eastAsia="等线"/>
                <w:sz w:val="18"/>
                <w:szCs w:val="18"/>
              </w:rPr>
              <w:t>0.016</w:t>
            </w:r>
          </w:p>
        </w:tc>
        <w:tc>
          <w:tcPr>
            <w:tcW w:w="707" w:type="pct"/>
            <w:tcBorders>
              <w:top w:val="nil"/>
              <w:left w:val="nil"/>
              <w:bottom w:val="nil"/>
              <w:right w:val="nil"/>
            </w:tcBorders>
            <w:shd w:val="clear" w:color="auto" w:fill="auto"/>
          </w:tcPr>
          <w:p>
            <w:pPr>
              <w:autoSpaceDE w:val="0"/>
              <w:autoSpaceDN w:val="0"/>
              <w:adjustRightInd w:val="0"/>
              <w:snapToGrid w:val="0"/>
              <w:spacing w:line="220" w:lineRule="exact"/>
              <w:jc w:val="center"/>
              <w:rPr>
                <w:rFonts w:eastAsia="等线"/>
                <w:sz w:val="18"/>
                <w:szCs w:val="18"/>
              </w:rPr>
            </w:pPr>
            <w:r>
              <w:rPr>
                <w:rFonts w:eastAsia="等线"/>
                <w:sz w:val="18"/>
                <w:szCs w:val="18"/>
              </w:rPr>
              <w:t>0.127</w:t>
            </w:r>
          </w:p>
        </w:tc>
        <w:tc>
          <w:tcPr>
            <w:tcW w:w="606" w:type="pct"/>
            <w:gridSpan w:val="2"/>
            <w:tcBorders>
              <w:top w:val="nil"/>
              <w:left w:val="nil"/>
              <w:bottom w:val="nil"/>
              <w:right w:val="nil"/>
            </w:tcBorders>
            <w:shd w:val="clear" w:color="auto" w:fill="auto"/>
          </w:tcPr>
          <w:p>
            <w:pPr>
              <w:autoSpaceDE w:val="0"/>
              <w:autoSpaceDN w:val="0"/>
              <w:adjustRightInd w:val="0"/>
              <w:snapToGrid w:val="0"/>
              <w:spacing w:line="220" w:lineRule="exact"/>
              <w:jc w:val="center"/>
              <w:rPr>
                <w:rFonts w:eastAsia="等线"/>
                <w:sz w:val="18"/>
                <w:szCs w:val="18"/>
              </w:rPr>
            </w:pPr>
            <w:r>
              <w:rPr>
                <w:rFonts w:eastAsia="等线"/>
                <w:sz w:val="18"/>
                <w:szCs w:val="18"/>
              </w:rPr>
              <w:t>0</w:t>
            </w:r>
          </w:p>
        </w:tc>
        <w:tc>
          <w:tcPr>
            <w:tcW w:w="606" w:type="pct"/>
            <w:tcBorders>
              <w:top w:val="nil"/>
              <w:left w:val="nil"/>
              <w:bottom w:val="nil"/>
              <w:right w:val="nil"/>
            </w:tcBorders>
            <w:shd w:val="clear" w:color="auto" w:fill="auto"/>
          </w:tcPr>
          <w:p>
            <w:pPr>
              <w:autoSpaceDE w:val="0"/>
              <w:autoSpaceDN w:val="0"/>
              <w:adjustRightInd w:val="0"/>
              <w:snapToGrid w:val="0"/>
              <w:spacing w:line="220" w:lineRule="exact"/>
              <w:jc w:val="center"/>
              <w:rPr>
                <w:rFonts w:eastAsia="等线"/>
                <w:sz w:val="18"/>
                <w:szCs w:val="18"/>
              </w:rPr>
            </w:pPr>
            <w:r>
              <w:rPr>
                <w:rFonts w:eastAsia="等线"/>
                <w:sz w:val="18"/>
                <w:szCs w:val="18"/>
              </w:rPr>
              <w:t>0</w:t>
            </w:r>
          </w:p>
        </w:tc>
        <w:tc>
          <w:tcPr>
            <w:tcW w:w="705" w:type="pct"/>
            <w:tcBorders>
              <w:top w:val="nil"/>
              <w:left w:val="nil"/>
              <w:bottom w:val="nil"/>
            </w:tcBorders>
            <w:shd w:val="clear" w:color="auto" w:fill="auto"/>
          </w:tcPr>
          <w:p>
            <w:pPr>
              <w:autoSpaceDE w:val="0"/>
              <w:autoSpaceDN w:val="0"/>
              <w:adjustRightInd w:val="0"/>
              <w:snapToGrid w:val="0"/>
              <w:spacing w:line="220" w:lineRule="exact"/>
              <w:jc w:val="center"/>
              <w:rPr>
                <w:rFonts w:eastAsia="等线"/>
                <w:sz w:val="18"/>
                <w:szCs w:val="18"/>
              </w:rPr>
            </w:pPr>
            <w:r>
              <w:rPr>
                <w:rFonts w:eastAsia="等线"/>
                <w:sz w:val="18"/>
                <w:szCs w:val="18"/>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75" w:type="dxa"/>
            <w:bottom w:w="0" w:type="dxa"/>
            <w:right w:w="75" w:type="dxa"/>
          </w:tblCellMar>
        </w:tblPrEx>
        <w:trPr>
          <w:trHeight w:val="20" w:hRule="atLeast"/>
          <w:jc w:val="center"/>
        </w:trPr>
        <w:tc>
          <w:tcPr>
            <w:tcW w:w="1366" w:type="pct"/>
            <w:tcBorders>
              <w:top w:val="nil"/>
              <w:bottom w:val="nil"/>
              <w:right w:val="nil"/>
            </w:tcBorders>
            <w:shd w:val="clear" w:color="auto" w:fill="auto"/>
            <w:vAlign w:val="center"/>
          </w:tcPr>
          <w:p>
            <w:pPr>
              <w:autoSpaceDE w:val="0"/>
              <w:autoSpaceDN w:val="0"/>
              <w:adjustRightInd w:val="0"/>
              <w:snapToGrid w:val="0"/>
              <w:spacing w:line="220" w:lineRule="exact"/>
              <w:rPr>
                <w:rFonts w:eastAsia="仿宋"/>
                <w:i/>
                <w:sz w:val="18"/>
                <w:szCs w:val="18"/>
              </w:rPr>
            </w:pPr>
            <w:r>
              <w:rPr>
                <w:sz w:val="18"/>
                <w:szCs w:val="18"/>
              </w:rPr>
              <w:t>ln(</w:t>
            </w:r>
            <w:r>
              <w:rPr>
                <w:i/>
                <w:iCs/>
                <w:sz w:val="18"/>
                <w:szCs w:val="18"/>
              </w:rPr>
              <w:t>assets</w:t>
            </w:r>
            <w:r>
              <w:rPr>
                <w:sz w:val="18"/>
                <w:szCs w:val="18"/>
              </w:rPr>
              <w:t>)</w:t>
            </w:r>
          </w:p>
        </w:tc>
        <w:tc>
          <w:tcPr>
            <w:tcW w:w="523"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319372</w:t>
            </w:r>
          </w:p>
        </w:tc>
        <w:tc>
          <w:tcPr>
            <w:tcW w:w="487"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10.860</w:t>
            </w:r>
          </w:p>
        </w:tc>
        <w:tc>
          <w:tcPr>
            <w:tcW w:w="707"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1.357</w:t>
            </w:r>
          </w:p>
        </w:tc>
        <w:tc>
          <w:tcPr>
            <w:tcW w:w="606" w:type="pct"/>
            <w:gridSpan w:val="2"/>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8.027</w:t>
            </w:r>
          </w:p>
        </w:tc>
        <w:tc>
          <w:tcPr>
            <w:tcW w:w="606"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10.710</w:t>
            </w:r>
          </w:p>
        </w:tc>
        <w:tc>
          <w:tcPr>
            <w:tcW w:w="705" w:type="pct"/>
            <w:tcBorders>
              <w:top w:val="nil"/>
              <w:left w:val="nil"/>
              <w:bottom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14.280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75" w:type="dxa"/>
            <w:bottom w:w="0" w:type="dxa"/>
            <w:right w:w="75" w:type="dxa"/>
          </w:tblCellMar>
        </w:tblPrEx>
        <w:trPr>
          <w:trHeight w:val="20" w:hRule="atLeast"/>
          <w:jc w:val="center"/>
        </w:trPr>
        <w:tc>
          <w:tcPr>
            <w:tcW w:w="1366" w:type="pct"/>
            <w:tcBorders>
              <w:top w:val="nil"/>
              <w:bottom w:val="nil"/>
              <w:right w:val="nil"/>
            </w:tcBorders>
            <w:shd w:val="clear" w:color="auto" w:fill="auto"/>
            <w:vAlign w:val="center"/>
          </w:tcPr>
          <w:p>
            <w:pPr>
              <w:autoSpaceDE w:val="0"/>
              <w:autoSpaceDN w:val="0"/>
              <w:adjustRightInd w:val="0"/>
              <w:snapToGrid w:val="0"/>
              <w:spacing w:line="220" w:lineRule="exact"/>
              <w:rPr>
                <w:rFonts w:eastAsia="仿宋"/>
                <w:i/>
                <w:sz w:val="18"/>
                <w:szCs w:val="18"/>
              </w:rPr>
            </w:pPr>
            <w:r>
              <w:rPr>
                <w:rFonts w:eastAsia="仿宋"/>
                <w:i/>
                <w:iCs/>
                <w:sz w:val="18"/>
                <w:szCs w:val="18"/>
              </w:rPr>
              <w:t>Leverage</w:t>
            </w:r>
          </w:p>
        </w:tc>
        <w:tc>
          <w:tcPr>
            <w:tcW w:w="523"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319372</w:t>
            </w:r>
          </w:p>
        </w:tc>
        <w:tc>
          <w:tcPr>
            <w:tcW w:w="487"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0.532</w:t>
            </w:r>
          </w:p>
        </w:tc>
        <w:tc>
          <w:tcPr>
            <w:tcW w:w="707"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0.266</w:t>
            </w:r>
          </w:p>
        </w:tc>
        <w:tc>
          <w:tcPr>
            <w:tcW w:w="606" w:type="pct"/>
            <w:gridSpan w:val="2"/>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0.010</w:t>
            </w:r>
          </w:p>
        </w:tc>
        <w:tc>
          <w:tcPr>
            <w:tcW w:w="606"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0.543</w:t>
            </w:r>
          </w:p>
        </w:tc>
        <w:tc>
          <w:tcPr>
            <w:tcW w:w="705" w:type="pct"/>
            <w:tcBorders>
              <w:top w:val="nil"/>
              <w:left w:val="nil"/>
              <w:bottom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1.135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75" w:type="dxa"/>
            <w:bottom w:w="0" w:type="dxa"/>
            <w:right w:w="75" w:type="dxa"/>
          </w:tblCellMar>
        </w:tblPrEx>
        <w:trPr>
          <w:trHeight w:val="20" w:hRule="atLeast"/>
          <w:jc w:val="center"/>
        </w:trPr>
        <w:tc>
          <w:tcPr>
            <w:tcW w:w="1366" w:type="pct"/>
            <w:tcBorders>
              <w:top w:val="nil"/>
              <w:bottom w:val="nil"/>
              <w:right w:val="nil"/>
            </w:tcBorders>
            <w:shd w:val="clear" w:color="auto" w:fill="auto"/>
            <w:vAlign w:val="center"/>
          </w:tcPr>
          <w:p>
            <w:pPr>
              <w:autoSpaceDE w:val="0"/>
              <w:autoSpaceDN w:val="0"/>
              <w:adjustRightInd w:val="0"/>
              <w:snapToGrid w:val="0"/>
              <w:spacing w:line="220" w:lineRule="exact"/>
              <w:rPr>
                <w:rFonts w:eastAsia="仿宋"/>
                <w:i/>
                <w:sz w:val="18"/>
                <w:szCs w:val="18"/>
              </w:rPr>
            </w:pPr>
            <w:r>
              <w:rPr>
                <w:i/>
                <w:iCs/>
                <w:sz w:val="18"/>
                <w:szCs w:val="18"/>
              </w:rPr>
              <w:t>ROA</w:t>
            </w:r>
          </w:p>
        </w:tc>
        <w:tc>
          <w:tcPr>
            <w:tcW w:w="523"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319372</w:t>
            </w:r>
          </w:p>
        </w:tc>
        <w:tc>
          <w:tcPr>
            <w:tcW w:w="487"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0.145</w:t>
            </w:r>
          </w:p>
        </w:tc>
        <w:tc>
          <w:tcPr>
            <w:tcW w:w="707"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0.222</w:t>
            </w:r>
          </w:p>
        </w:tc>
        <w:tc>
          <w:tcPr>
            <w:tcW w:w="606" w:type="pct"/>
            <w:gridSpan w:val="2"/>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-0.131</w:t>
            </w:r>
          </w:p>
        </w:tc>
        <w:tc>
          <w:tcPr>
            <w:tcW w:w="606"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0.062</w:t>
            </w:r>
          </w:p>
        </w:tc>
        <w:tc>
          <w:tcPr>
            <w:tcW w:w="705" w:type="pct"/>
            <w:tcBorders>
              <w:top w:val="nil"/>
              <w:left w:val="nil"/>
              <w:bottom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0.981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75" w:type="dxa"/>
            <w:bottom w:w="0" w:type="dxa"/>
            <w:right w:w="75" w:type="dxa"/>
          </w:tblCellMar>
        </w:tblPrEx>
        <w:trPr>
          <w:trHeight w:val="20" w:hRule="atLeast"/>
          <w:jc w:val="center"/>
        </w:trPr>
        <w:tc>
          <w:tcPr>
            <w:tcW w:w="1366" w:type="pct"/>
            <w:tcBorders>
              <w:top w:val="nil"/>
              <w:bottom w:val="nil"/>
              <w:right w:val="nil"/>
            </w:tcBorders>
            <w:shd w:val="clear" w:color="auto" w:fill="auto"/>
            <w:vAlign w:val="center"/>
          </w:tcPr>
          <w:p>
            <w:pPr>
              <w:autoSpaceDE w:val="0"/>
              <w:autoSpaceDN w:val="0"/>
              <w:adjustRightInd w:val="0"/>
              <w:snapToGrid w:val="0"/>
              <w:spacing w:line="220" w:lineRule="exact"/>
              <w:rPr>
                <w:rFonts w:eastAsia="仿宋"/>
                <w:i/>
                <w:sz w:val="18"/>
                <w:szCs w:val="18"/>
              </w:rPr>
            </w:pPr>
            <w:r>
              <w:rPr>
                <w:i/>
                <w:iCs/>
                <w:sz w:val="18"/>
                <w:szCs w:val="18"/>
              </w:rPr>
              <w:t>ROA volatility</w:t>
            </w:r>
          </w:p>
        </w:tc>
        <w:tc>
          <w:tcPr>
            <w:tcW w:w="523"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319372</w:t>
            </w:r>
          </w:p>
        </w:tc>
        <w:tc>
          <w:tcPr>
            <w:tcW w:w="487"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0.067</w:t>
            </w:r>
          </w:p>
        </w:tc>
        <w:tc>
          <w:tcPr>
            <w:tcW w:w="707"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0.084</w:t>
            </w:r>
          </w:p>
        </w:tc>
        <w:tc>
          <w:tcPr>
            <w:tcW w:w="606" w:type="pct"/>
            <w:gridSpan w:val="2"/>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0.001</w:t>
            </w:r>
          </w:p>
        </w:tc>
        <w:tc>
          <w:tcPr>
            <w:tcW w:w="606"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0.035</w:t>
            </w:r>
          </w:p>
        </w:tc>
        <w:tc>
          <w:tcPr>
            <w:tcW w:w="705" w:type="pct"/>
            <w:tcBorders>
              <w:top w:val="nil"/>
              <w:left w:val="nil"/>
              <w:bottom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0.421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75" w:type="dxa"/>
            <w:bottom w:w="0" w:type="dxa"/>
            <w:right w:w="75" w:type="dxa"/>
          </w:tblCellMar>
        </w:tblPrEx>
        <w:trPr>
          <w:trHeight w:val="20" w:hRule="atLeast"/>
          <w:jc w:val="center"/>
        </w:trPr>
        <w:tc>
          <w:tcPr>
            <w:tcW w:w="1366" w:type="pct"/>
            <w:tcBorders>
              <w:top w:val="nil"/>
              <w:bottom w:val="single" w:color="auto" w:sz="4" w:space="0"/>
              <w:right w:val="nil"/>
            </w:tcBorders>
            <w:shd w:val="clear" w:color="auto" w:fill="auto"/>
            <w:vAlign w:val="center"/>
          </w:tcPr>
          <w:p>
            <w:pPr>
              <w:autoSpaceDE w:val="0"/>
              <w:autoSpaceDN w:val="0"/>
              <w:adjustRightInd w:val="0"/>
              <w:snapToGrid w:val="0"/>
              <w:spacing w:line="220" w:lineRule="exact"/>
              <w:rPr>
                <w:rFonts w:eastAsia="仿宋"/>
                <w:i/>
                <w:sz w:val="18"/>
                <w:szCs w:val="18"/>
              </w:rPr>
            </w:pPr>
            <w:r>
              <w:rPr>
                <w:i/>
                <w:iCs/>
                <w:sz w:val="18"/>
                <w:szCs w:val="18"/>
              </w:rPr>
              <w:t>Profit</w:t>
            </w:r>
          </w:p>
        </w:tc>
        <w:tc>
          <w:tcPr>
            <w:tcW w:w="523" w:type="pct"/>
            <w:tcBorders>
              <w:top w:val="nil"/>
              <w:left w:val="nil"/>
              <w:bottom w:val="single" w:color="auto" w:sz="4" w:space="0"/>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319372</w:t>
            </w:r>
          </w:p>
        </w:tc>
        <w:tc>
          <w:tcPr>
            <w:tcW w:w="487" w:type="pct"/>
            <w:tcBorders>
              <w:top w:val="nil"/>
              <w:left w:val="nil"/>
              <w:bottom w:val="single" w:color="auto" w:sz="4" w:space="0"/>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0.052</w:t>
            </w:r>
          </w:p>
        </w:tc>
        <w:tc>
          <w:tcPr>
            <w:tcW w:w="707" w:type="pct"/>
            <w:tcBorders>
              <w:top w:val="nil"/>
              <w:left w:val="nil"/>
              <w:bottom w:val="single" w:color="auto" w:sz="4" w:space="0"/>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0.075</w:t>
            </w:r>
          </w:p>
        </w:tc>
        <w:tc>
          <w:tcPr>
            <w:tcW w:w="606" w:type="pct"/>
            <w:gridSpan w:val="2"/>
            <w:tcBorders>
              <w:top w:val="nil"/>
              <w:left w:val="nil"/>
              <w:bottom w:val="single" w:color="auto" w:sz="4" w:space="0"/>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-0.198</w:t>
            </w:r>
          </w:p>
        </w:tc>
        <w:tc>
          <w:tcPr>
            <w:tcW w:w="606" w:type="pct"/>
            <w:tcBorders>
              <w:top w:val="nil"/>
              <w:left w:val="nil"/>
              <w:bottom w:val="single" w:color="auto" w:sz="4" w:space="0"/>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0.038</w:t>
            </w:r>
          </w:p>
        </w:tc>
        <w:tc>
          <w:tcPr>
            <w:tcW w:w="705" w:type="pct"/>
            <w:tcBorders>
              <w:top w:val="nil"/>
              <w:left w:val="nil"/>
              <w:bottom w:val="single" w:color="auto" w:sz="4" w:space="0"/>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0.343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75" w:type="dxa"/>
            <w:bottom w:w="0" w:type="dxa"/>
            <w:right w:w="75" w:type="dxa"/>
          </w:tblCellMar>
        </w:tblPrEx>
        <w:trPr>
          <w:trHeight w:val="20" w:hRule="atLeast"/>
          <w:jc w:val="center"/>
        </w:trPr>
        <w:tc>
          <w:tcPr>
            <w:tcW w:w="5000" w:type="pct"/>
            <w:gridSpan w:val="8"/>
            <w:tcBorders>
              <w:top w:val="single" w:color="auto" w:sz="4" w:space="0"/>
              <w:bottom w:val="single" w:color="auto" w:sz="4" w:space="0"/>
            </w:tcBorders>
            <w:shd w:val="clear" w:color="auto" w:fill="auto"/>
            <w:vAlign w:val="center"/>
          </w:tcPr>
          <w:p>
            <w:pPr>
              <w:autoSpaceDE w:val="0"/>
              <w:autoSpaceDN w:val="0"/>
              <w:adjustRightInd w:val="0"/>
              <w:snapToGrid w:val="0"/>
              <w:spacing w:line="220" w:lineRule="exact"/>
              <w:rPr>
                <w:rFonts w:eastAsia="仿宋"/>
                <w:bCs/>
                <w:sz w:val="18"/>
                <w:szCs w:val="18"/>
              </w:rPr>
            </w:pPr>
            <w:r>
              <w:rPr>
                <w:rFonts w:eastAsia="仿宋"/>
                <w:bCs/>
                <w:sz w:val="18"/>
                <w:szCs w:val="18"/>
              </w:rPr>
              <w:t>Panel B</w:t>
            </w:r>
            <w:r>
              <w:rPr>
                <w:rFonts w:hint="eastAsia" w:eastAsia="仿宋"/>
                <w:bCs/>
                <w:sz w:val="18"/>
                <w:szCs w:val="18"/>
              </w:rPr>
              <w:t>.</w:t>
            </w:r>
            <w:r>
              <w:rPr>
                <w:rFonts w:eastAsia="仿宋"/>
                <w:bCs/>
                <w:sz w:val="18"/>
                <w:szCs w:val="18"/>
              </w:rPr>
              <w:t xml:space="preserve"> </w:t>
            </w:r>
            <w:r>
              <w:rPr>
                <w:rFonts w:hint="eastAsia" w:eastAsia="仿宋"/>
                <w:bCs/>
                <w:sz w:val="18"/>
                <w:szCs w:val="18"/>
              </w:rPr>
              <w:t>省级数据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75" w:type="dxa"/>
            <w:bottom w:w="0" w:type="dxa"/>
            <w:right w:w="75" w:type="dxa"/>
          </w:tblCellMar>
        </w:tblPrEx>
        <w:trPr>
          <w:trHeight w:val="20" w:hRule="atLeast"/>
          <w:jc w:val="center"/>
        </w:trPr>
        <w:tc>
          <w:tcPr>
            <w:tcW w:w="1366" w:type="pct"/>
            <w:tcBorders>
              <w:top w:val="single" w:color="auto" w:sz="4" w:space="0"/>
              <w:bottom w:val="nil"/>
              <w:right w:val="nil"/>
            </w:tcBorders>
            <w:shd w:val="clear" w:color="auto" w:fill="auto"/>
            <w:vAlign w:val="center"/>
          </w:tcPr>
          <w:p>
            <w:pPr>
              <w:autoSpaceDE w:val="0"/>
              <w:autoSpaceDN w:val="0"/>
              <w:adjustRightInd w:val="0"/>
              <w:snapToGrid w:val="0"/>
              <w:spacing w:line="220" w:lineRule="exact"/>
              <w:rPr>
                <w:rFonts w:eastAsia="仿宋"/>
                <w:sz w:val="18"/>
                <w:szCs w:val="18"/>
              </w:rPr>
            </w:pPr>
            <w:r>
              <w:rPr>
                <w:rFonts w:eastAsia="仿宋"/>
                <w:i/>
                <w:sz w:val="18"/>
                <w:szCs w:val="18"/>
              </w:rPr>
              <w:t>Pressure</w:t>
            </w:r>
          </w:p>
        </w:tc>
        <w:tc>
          <w:tcPr>
            <w:tcW w:w="523" w:type="pct"/>
            <w:tcBorders>
              <w:top w:val="single" w:color="auto" w:sz="4" w:space="0"/>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186</w:t>
            </w:r>
          </w:p>
        </w:tc>
        <w:tc>
          <w:tcPr>
            <w:tcW w:w="487" w:type="pct"/>
            <w:tcBorders>
              <w:top w:val="single" w:color="auto" w:sz="4" w:space="0"/>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0.129</w:t>
            </w:r>
          </w:p>
        </w:tc>
        <w:tc>
          <w:tcPr>
            <w:tcW w:w="707" w:type="pct"/>
            <w:tcBorders>
              <w:top w:val="single" w:color="auto" w:sz="4" w:space="0"/>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0.873</w:t>
            </w:r>
          </w:p>
        </w:tc>
        <w:tc>
          <w:tcPr>
            <w:tcW w:w="606" w:type="pct"/>
            <w:gridSpan w:val="2"/>
            <w:tcBorders>
              <w:top w:val="single" w:color="auto" w:sz="4" w:space="0"/>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w:t>
            </w:r>
          </w:p>
        </w:tc>
        <w:tc>
          <w:tcPr>
            <w:tcW w:w="606" w:type="pct"/>
            <w:tcBorders>
              <w:top w:val="single" w:color="auto" w:sz="4" w:space="0"/>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w:t>
            </w:r>
          </w:p>
        </w:tc>
        <w:tc>
          <w:tcPr>
            <w:tcW w:w="705" w:type="pct"/>
            <w:tcBorders>
              <w:top w:val="single" w:color="auto" w:sz="4" w:space="0"/>
              <w:left w:val="nil"/>
              <w:bottom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75" w:type="dxa"/>
            <w:bottom w:w="0" w:type="dxa"/>
            <w:right w:w="75" w:type="dxa"/>
          </w:tblCellMar>
        </w:tblPrEx>
        <w:trPr>
          <w:trHeight w:val="20" w:hRule="atLeast"/>
          <w:jc w:val="center"/>
        </w:trPr>
        <w:tc>
          <w:tcPr>
            <w:tcW w:w="1366" w:type="pct"/>
            <w:tcBorders>
              <w:top w:val="nil"/>
              <w:bottom w:val="nil"/>
              <w:right w:val="nil"/>
            </w:tcBorders>
            <w:shd w:val="clear" w:color="auto" w:fill="auto"/>
            <w:vAlign w:val="center"/>
          </w:tcPr>
          <w:p>
            <w:pPr>
              <w:autoSpaceDE w:val="0"/>
              <w:autoSpaceDN w:val="0"/>
              <w:adjustRightInd w:val="0"/>
              <w:snapToGrid w:val="0"/>
              <w:spacing w:line="220" w:lineRule="exact"/>
              <w:rPr>
                <w:rFonts w:eastAsia="仿宋"/>
                <w:sz w:val="18"/>
                <w:szCs w:val="18"/>
              </w:rPr>
            </w:pPr>
            <w:r>
              <w:rPr>
                <w:rFonts w:eastAsia="仿宋"/>
                <w:i/>
                <w:sz w:val="18"/>
                <w:szCs w:val="18"/>
              </w:rPr>
              <w:t>Pressure2</w:t>
            </w:r>
          </w:p>
        </w:tc>
        <w:tc>
          <w:tcPr>
            <w:tcW w:w="523"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186</w:t>
            </w:r>
          </w:p>
        </w:tc>
        <w:tc>
          <w:tcPr>
            <w:tcW w:w="487"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0.452</w:t>
            </w:r>
          </w:p>
        </w:tc>
        <w:tc>
          <w:tcPr>
            <w:tcW w:w="707"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0.499</w:t>
            </w:r>
          </w:p>
        </w:tc>
        <w:tc>
          <w:tcPr>
            <w:tcW w:w="606" w:type="pct"/>
            <w:gridSpan w:val="2"/>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w:t>
            </w:r>
          </w:p>
        </w:tc>
        <w:tc>
          <w:tcPr>
            <w:tcW w:w="606"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w:t>
            </w:r>
          </w:p>
        </w:tc>
        <w:tc>
          <w:tcPr>
            <w:tcW w:w="705" w:type="pct"/>
            <w:tcBorders>
              <w:top w:val="nil"/>
              <w:left w:val="nil"/>
              <w:bottom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75" w:type="dxa"/>
            <w:bottom w:w="0" w:type="dxa"/>
            <w:right w:w="75" w:type="dxa"/>
          </w:tblCellMar>
        </w:tblPrEx>
        <w:trPr>
          <w:trHeight w:val="20" w:hRule="atLeast"/>
          <w:jc w:val="center"/>
        </w:trPr>
        <w:tc>
          <w:tcPr>
            <w:tcW w:w="1366" w:type="pct"/>
            <w:tcBorders>
              <w:top w:val="nil"/>
              <w:bottom w:val="nil"/>
              <w:right w:val="nil"/>
            </w:tcBorders>
            <w:shd w:val="clear" w:color="auto" w:fill="auto"/>
            <w:vAlign w:val="center"/>
          </w:tcPr>
          <w:p>
            <w:pPr>
              <w:autoSpaceDE w:val="0"/>
              <w:autoSpaceDN w:val="0"/>
              <w:adjustRightInd w:val="0"/>
              <w:snapToGrid w:val="0"/>
              <w:spacing w:line="220" w:lineRule="exact"/>
              <w:rPr>
                <w:rFonts w:eastAsia="仿宋"/>
                <w:sz w:val="18"/>
                <w:szCs w:val="18"/>
              </w:rPr>
            </w:pPr>
            <w:r>
              <w:rPr>
                <w:rFonts w:eastAsia="仿宋"/>
                <w:i/>
                <w:sz w:val="18"/>
                <w:szCs w:val="18"/>
              </w:rPr>
              <w:t>Pressure</w:t>
            </w:r>
            <w:r>
              <w:rPr>
                <w:rFonts w:hint="eastAsia" w:eastAsia="仿宋"/>
                <w:i/>
                <w:sz w:val="18"/>
                <w:szCs w:val="18"/>
              </w:rPr>
              <w:t>3</w:t>
            </w:r>
          </w:p>
        </w:tc>
        <w:tc>
          <w:tcPr>
            <w:tcW w:w="523"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186</w:t>
            </w:r>
          </w:p>
        </w:tc>
        <w:tc>
          <w:tcPr>
            <w:tcW w:w="487"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w:t>
            </w:r>
          </w:p>
        </w:tc>
        <w:tc>
          <w:tcPr>
            <w:tcW w:w="707"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0.597</w:t>
            </w:r>
          </w:p>
        </w:tc>
        <w:tc>
          <w:tcPr>
            <w:tcW w:w="606" w:type="pct"/>
            <w:gridSpan w:val="2"/>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w:t>
            </w:r>
          </w:p>
        </w:tc>
        <w:tc>
          <w:tcPr>
            <w:tcW w:w="606"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w:t>
            </w:r>
          </w:p>
        </w:tc>
        <w:tc>
          <w:tcPr>
            <w:tcW w:w="705" w:type="pct"/>
            <w:tcBorders>
              <w:top w:val="nil"/>
              <w:left w:val="nil"/>
              <w:bottom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0" w:hRule="atLeast"/>
          <w:jc w:val="center"/>
        </w:trPr>
        <w:tc>
          <w:tcPr>
            <w:tcW w:w="1366" w:type="pct"/>
            <w:tcBorders>
              <w:top w:val="nil"/>
              <w:bottom w:val="nil"/>
              <w:right w:val="nil"/>
            </w:tcBorders>
            <w:shd w:val="clear" w:color="auto" w:fill="auto"/>
            <w:vAlign w:val="center"/>
          </w:tcPr>
          <w:p>
            <w:pPr>
              <w:autoSpaceDE w:val="0"/>
              <w:autoSpaceDN w:val="0"/>
              <w:adjustRightInd w:val="0"/>
              <w:snapToGrid w:val="0"/>
              <w:spacing w:line="220" w:lineRule="exact"/>
              <w:rPr>
                <w:rFonts w:eastAsia="仿宋"/>
                <w:sz w:val="18"/>
                <w:szCs w:val="18"/>
              </w:rPr>
            </w:pPr>
            <w:r>
              <w:rPr>
                <w:rFonts w:eastAsia="仿宋"/>
                <w:i/>
                <w:sz w:val="18"/>
                <w:szCs w:val="18"/>
              </w:rPr>
              <w:t>Pressure</w:t>
            </w:r>
            <w:r>
              <w:rPr>
                <w:rFonts w:hint="eastAsia" w:eastAsia="仿宋"/>
                <w:i/>
                <w:sz w:val="18"/>
                <w:szCs w:val="18"/>
              </w:rPr>
              <w:t>4</w:t>
            </w:r>
          </w:p>
        </w:tc>
        <w:tc>
          <w:tcPr>
            <w:tcW w:w="523"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186</w:t>
            </w:r>
          </w:p>
        </w:tc>
        <w:tc>
          <w:tcPr>
            <w:tcW w:w="487"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0.070</w:t>
            </w:r>
          </w:p>
        </w:tc>
        <w:tc>
          <w:tcPr>
            <w:tcW w:w="707"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3.834</w:t>
            </w:r>
          </w:p>
        </w:tc>
        <w:tc>
          <w:tcPr>
            <w:tcW w:w="606" w:type="pct"/>
            <w:gridSpan w:val="2"/>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-18</w:t>
            </w:r>
          </w:p>
        </w:tc>
        <w:tc>
          <w:tcPr>
            <w:tcW w:w="606"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w:t>
            </w:r>
          </w:p>
        </w:tc>
        <w:tc>
          <w:tcPr>
            <w:tcW w:w="705" w:type="pct"/>
            <w:tcBorders>
              <w:top w:val="nil"/>
              <w:left w:val="nil"/>
              <w:bottom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75" w:type="dxa"/>
            <w:bottom w:w="0" w:type="dxa"/>
            <w:right w:w="75" w:type="dxa"/>
          </w:tblCellMar>
        </w:tblPrEx>
        <w:trPr>
          <w:trHeight w:val="20" w:hRule="atLeast"/>
          <w:jc w:val="center"/>
        </w:trPr>
        <w:tc>
          <w:tcPr>
            <w:tcW w:w="1366" w:type="pct"/>
            <w:tcBorders>
              <w:top w:val="nil"/>
              <w:bottom w:val="nil"/>
              <w:right w:val="nil"/>
            </w:tcBorders>
            <w:shd w:val="clear" w:color="auto" w:fill="auto"/>
            <w:vAlign w:val="center"/>
          </w:tcPr>
          <w:p>
            <w:pPr>
              <w:autoSpaceDE w:val="0"/>
              <w:autoSpaceDN w:val="0"/>
              <w:adjustRightInd w:val="0"/>
              <w:snapToGrid w:val="0"/>
              <w:spacing w:line="220" w:lineRule="exact"/>
              <w:rPr>
                <w:rFonts w:eastAsia="仿宋"/>
                <w:i/>
                <w:sz w:val="18"/>
                <w:szCs w:val="18"/>
              </w:rPr>
            </w:pPr>
            <w:r>
              <w:rPr>
                <w:rFonts w:eastAsia="仿宋"/>
                <w:i/>
                <w:sz w:val="18"/>
                <w:szCs w:val="18"/>
              </w:rPr>
              <w:t>Pressure5</w:t>
            </w:r>
          </w:p>
        </w:tc>
        <w:tc>
          <w:tcPr>
            <w:tcW w:w="523"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186</w:t>
            </w:r>
          </w:p>
        </w:tc>
        <w:tc>
          <w:tcPr>
            <w:tcW w:w="487"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-0.011</w:t>
            </w:r>
          </w:p>
        </w:tc>
        <w:tc>
          <w:tcPr>
            <w:tcW w:w="707"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1.003</w:t>
            </w:r>
          </w:p>
        </w:tc>
        <w:tc>
          <w:tcPr>
            <w:tcW w:w="606" w:type="pct"/>
            <w:gridSpan w:val="2"/>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w:t>
            </w:r>
          </w:p>
        </w:tc>
        <w:tc>
          <w:tcPr>
            <w:tcW w:w="606"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w:t>
            </w:r>
          </w:p>
        </w:tc>
        <w:tc>
          <w:tcPr>
            <w:tcW w:w="705" w:type="pct"/>
            <w:tcBorders>
              <w:top w:val="nil"/>
              <w:left w:val="nil"/>
              <w:bottom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75" w:type="dxa"/>
            <w:bottom w:w="0" w:type="dxa"/>
            <w:right w:w="75" w:type="dxa"/>
          </w:tblCellMar>
        </w:tblPrEx>
        <w:trPr>
          <w:trHeight w:val="20" w:hRule="atLeast"/>
          <w:jc w:val="center"/>
        </w:trPr>
        <w:tc>
          <w:tcPr>
            <w:tcW w:w="1366" w:type="pct"/>
            <w:tcBorders>
              <w:top w:val="nil"/>
              <w:bottom w:val="nil"/>
              <w:right w:val="nil"/>
            </w:tcBorders>
            <w:shd w:val="clear" w:color="auto" w:fill="auto"/>
            <w:vAlign w:val="center"/>
          </w:tcPr>
          <w:p>
            <w:pPr>
              <w:autoSpaceDE w:val="0"/>
              <w:autoSpaceDN w:val="0"/>
              <w:adjustRightInd w:val="0"/>
              <w:snapToGrid w:val="0"/>
              <w:spacing w:line="220" w:lineRule="exact"/>
              <w:rPr>
                <w:rFonts w:eastAsia="仿宋"/>
                <w:i/>
                <w:sz w:val="18"/>
                <w:szCs w:val="18"/>
              </w:rPr>
            </w:pPr>
            <w:r>
              <w:rPr>
                <w:rFonts w:eastAsia="仿宋"/>
                <w:i/>
                <w:sz w:val="18"/>
                <w:szCs w:val="18"/>
              </w:rPr>
              <w:t>PGDP_high</w:t>
            </w:r>
          </w:p>
        </w:tc>
        <w:tc>
          <w:tcPr>
            <w:tcW w:w="523"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186</w:t>
            </w:r>
          </w:p>
        </w:tc>
        <w:tc>
          <w:tcPr>
            <w:tcW w:w="487"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0.484</w:t>
            </w:r>
          </w:p>
        </w:tc>
        <w:tc>
          <w:tcPr>
            <w:tcW w:w="707"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0.501</w:t>
            </w:r>
          </w:p>
        </w:tc>
        <w:tc>
          <w:tcPr>
            <w:tcW w:w="606" w:type="pct"/>
            <w:gridSpan w:val="2"/>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w:t>
            </w:r>
          </w:p>
        </w:tc>
        <w:tc>
          <w:tcPr>
            <w:tcW w:w="606"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w:t>
            </w:r>
          </w:p>
        </w:tc>
        <w:tc>
          <w:tcPr>
            <w:tcW w:w="705" w:type="pct"/>
            <w:tcBorders>
              <w:top w:val="nil"/>
              <w:left w:val="nil"/>
              <w:bottom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75" w:type="dxa"/>
            <w:bottom w:w="0" w:type="dxa"/>
            <w:right w:w="75" w:type="dxa"/>
          </w:tblCellMar>
        </w:tblPrEx>
        <w:trPr>
          <w:trHeight w:val="20" w:hRule="atLeast"/>
          <w:jc w:val="center"/>
        </w:trPr>
        <w:tc>
          <w:tcPr>
            <w:tcW w:w="1366" w:type="pct"/>
            <w:tcBorders>
              <w:top w:val="nil"/>
              <w:bottom w:val="nil"/>
              <w:right w:val="nil"/>
            </w:tcBorders>
            <w:shd w:val="clear" w:color="auto" w:fill="auto"/>
            <w:vAlign w:val="center"/>
          </w:tcPr>
          <w:p>
            <w:pPr>
              <w:autoSpaceDE w:val="0"/>
              <w:autoSpaceDN w:val="0"/>
              <w:adjustRightInd w:val="0"/>
              <w:snapToGrid w:val="0"/>
              <w:spacing w:line="220" w:lineRule="exact"/>
              <w:rPr>
                <w:rFonts w:eastAsia="仿宋"/>
                <w:i/>
                <w:sz w:val="18"/>
                <w:szCs w:val="18"/>
              </w:rPr>
            </w:pPr>
            <w:r>
              <w:rPr>
                <w:rFonts w:eastAsia="仿宋"/>
                <w:sz w:val="18"/>
                <w:szCs w:val="18"/>
              </w:rPr>
              <w:t>ln(</w:t>
            </w:r>
            <w:r>
              <w:rPr>
                <w:rFonts w:eastAsia="仿宋"/>
                <w:i/>
                <w:iCs/>
                <w:sz w:val="18"/>
                <w:szCs w:val="18"/>
              </w:rPr>
              <w:t>GDP</w:t>
            </w:r>
            <w:r>
              <w:rPr>
                <w:rFonts w:eastAsia="仿宋"/>
                <w:sz w:val="18"/>
                <w:szCs w:val="18"/>
              </w:rPr>
              <w:t>)</w:t>
            </w:r>
          </w:p>
        </w:tc>
        <w:tc>
          <w:tcPr>
            <w:tcW w:w="523"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186</w:t>
            </w:r>
          </w:p>
        </w:tc>
        <w:tc>
          <w:tcPr>
            <w:tcW w:w="487"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9.496</w:t>
            </w:r>
          </w:p>
        </w:tc>
        <w:tc>
          <w:tcPr>
            <w:tcW w:w="707"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0.984</w:t>
            </w:r>
          </w:p>
        </w:tc>
        <w:tc>
          <w:tcPr>
            <w:tcW w:w="606" w:type="pct"/>
            <w:gridSpan w:val="2"/>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6.229</w:t>
            </w:r>
          </w:p>
        </w:tc>
        <w:tc>
          <w:tcPr>
            <w:tcW w:w="606"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9.661</w:t>
            </w:r>
          </w:p>
        </w:tc>
        <w:tc>
          <w:tcPr>
            <w:tcW w:w="705" w:type="pct"/>
            <w:tcBorders>
              <w:top w:val="nil"/>
              <w:left w:val="nil"/>
              <w:bottom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11.05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75" w:type="dxa"/>
            <w:bottom w:w="0" w:type="dxa"/>
            <w:right w:w="75" w:type="dxa"/>
          </w:tblCellMar>
        </w:tblPrEx>
        <w:trPr>
          <w:trHeight w:val="20" w:hRule="atLeast"/>
          <w:jc w:val="center"/>
        </w:trPr>
        <w:tc>
          <w:tcPr>
            <w:tcW w:w="1366" w:type="pct"/>
            <w:tcBorders>
              <w:top w:val="nil"/>
              <w:bottom w:val="nil"/>
              <w:right w:val="nil"/>
            </w:tcBorders>
            <w:shd w:val="clear" w:color="auto" w:fill="auto"/>
            <w:vAlign w:val="center"/>
          </w:tcPr>
          <w:p>
            <w:pPr>
              <w:autoSpaceDE w:val="0"/>
              <w:autoSpaceDN w:val="0"/>
              <w:adjustRightInd w:val="0"/>
              <w:snapToGrid w:val="0"/>
              <w:spacing w:line="220" w:lineRule="exact"/>
              <w:rPr>
                <w:rFonts w:eastAsia="仿宋"/>
                <w:i/>
                <w:sz w:val="18"/>
                <w:szCs w:val="18"/>
              </w:rPr>
            </w:pPr>
            <w:r>
              <w:rPr>
                <w:rFonts w:eastAsia="仿宋"/>
                <w:sz w:val="18"/>
                <w:szCs w:val="18"/>
              </w:rPr>
              <w:t>ln(</w:t>
            </w:r>
            <w:r>
              <w:rPr>
                <w:rFonts w:eastAsia="仿宋"/>
                <w:i/>
                <w:iCs/>
                <w:sz w:val="18"/>
                <w:szCs w:val="18"/>
              </w:rPr>
              <w:t>population</w:t>
            </w:r>
            <w:r>
              <w:rPr>
                <w:rFonts w:eastAsia="仿宋"/>
                <w:sz w:val="18"/>
                <w:szCs w:val="18"/>
              </w:rPr>
              <w:t>)</w:t>
            </w:r>
          </w:p>
        </w:tc>
        <w:tc>
          <w:tcPr>
            <w:tcW w:w="523"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186</w:t>
            </w:r>
          </w:p>
        </w:tc>
        <w:tc>
          <w:tcPr>
            <w:tcW w:w="487"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8.109</w:t>
            </w:r>
          </w:p>
        </w:tc>
        <w:tc>
          <w:tcPr>
            <w:tcW w:w="707"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0.846</w:t>
            </w:r>
          </w:p>
        </w:tc>
        <w:tc>
          <w:tcPr>
            <w:tcW w:w="606" w:type="pct"/>
            <w:gridSpan w:val="2"/>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5.704</w:t>
            </w:r>
          </w:p>
        </w:tc>
        <w:tc>
          <w:tcPr>
            <w:tcW w:w="606"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8.239</w:t>
            </w:r>
          </w:p>
        </w:tc>
        <w:tc>
          <w:tcPr>
            <w:tcW w:w="705" w:type="pct"/>
            <w:tcBorders>
              <w:top w:val="nil"/>
              <w:left w:val="nil"/>
              <w:bottom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9.260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75" w:type="dxa"/>
            <w:bottom w:w="0" w:type="dxa"/>
            <w:right w:w="75" w:type="dxa"/>
          </w:tblCellMar>
        </w:tblPrEx>
        <w:trPr>
          <w:trHeight w:val="20" w:hRule="atLeast"/>
          <w:jc w:val="center"/>
        </w:trPr>
        <w:tc>
          <w:tcPr>
            <w:tcW w:w="1366" w:type="pct"/>
            <w:tcBorders>
              <w:top w:val="nil"/>
              <w:bottom w:val="nil"/>
              <w:right w:val="nil"/>
            </w:tcBorders>
            <w:shd w:val="clear" w:color="auto" w:fill="auto"/>
            <w:vAlign w:val="center"/>
          </w:tcPr>
          <w:p>
            <w:pPr>
              <w:autoSpaceDE w:val="0"/>
              <w:autoSpaceDN w:val="0"/>
              <w:adjustRightInd w:val="0"/>
              <w:snapToGrid w:val="0"/>
              <w:spacing w:line="220" w:lineRule="exact"/>
              <w:rPr>
                <w:rFonts w:eastAsia="仿宋"/>
                <w:i/>
                <w:sz w:val="18"/>
                <w:szCs w:val="18"/>
              </w:rPr>
            </w:pPr>
            <w:r>
              <w:rPr>
                <w:rFonts w:eastAsia="仿宋"/>
                <w:i/>
                <w:iCs/>
                <w:sz w:val="18"/>
                <w:szCs w:val="18"/>
              </w:rPr>
              <w:t>(Secondary/GDP)</w:t>
            </w:r>
          </w:p>
        </w:tc>
        <w:tc>
          <w:tcPr>
            <w:tcW w:w="523"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186</w:t>
            </w:r>
          </w:p>
        </w:tc>
        <w:tc>
          <w:tcPr>
            <w:tcW w:w="487"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64.040</w:t>
            </w:r>
          </w:p>
        </w:tc>
        <w:tc>
          <w:tcPr>
            <w:tcW w:w="707"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20.350</w:t>
            </w:r>
          </w:p>
        </w:tc>
        <w:tc>
          <w:tcPr>
            <w:tcW w:w="606" w:type="pct"/>
            <w:gridSpan w:val="2"/>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27.890</w:t>
            </w:r>
          </w:p>
        </w:tc>
        <w:tc>
          <w:tcPr>
            <w:tcW w:w="606"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61.61</w:t>
            </w:r>
          </w:p>
        </w:tc>
        <w:tc>
          <w:tcPr>
            <w:tcW w:w="705" w:type="pct"/>
            <w:tcBorders>
              <w:top w:val="nil"/>
              <w:left w:val="nil"/>
              <w:bottom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125.1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75" w:type="dxa"/>
            <w:bottom w:w="0" w:type="dxa"/>
            <w:right w:w="75" w:type="dxa"/>
          </w:tblCellMar>
        </w:tblPrEx>
        <w:trPr>
          <w:trHeight w:val="20" w:hRule="atLeast"/>
          <w:jc w:val="center"/>
        </w:trPr>
        <w:tc>
          <w:tcPr>
            <w:tcW w:w="1366" w:type="pct"/>
            <w:tcBorders>
              <w:top w:val="nil"/>
              <w:bottom w:val="nil"/>
              <w:right w:val="nil"/>
            </w:tcBorders>
            <w:shd w:val="clear" w:color="auto" w:fill="auto"/>
            <w:vAlign w:val="center"/>
          </w:tcPr>
          <w:p>
            <w:pPr>
              <w:autoSpaceDE w:val="0"/>
              <w:autoSpaceDN w:val="0"/>
              <w:adjustRightInd w:val="0"/>
              <w:snapToGrid w:val="0"/>
              <w:spacing w:line="220" w:lineRule="exact"/>
              <w:rPr>
                <w:rFonts w:eastAsia="仿宋"/>
                <w:i/>
                <w:sz w:val="18"/>
                <w:szCs w:val="18"/>
              </w:rPr>
            </w:pPr>
            <w:r>
              <w:rPr>
                <w:rFonts w:eastAsia="仿宋"/>
                <w:i/>
                <w:iCs/>
                <w:sz w:val="18"/>
                <w:szCs w:val="18"/>
              </w:rPr>
              <w:t>Growth</w:t>
            </w:r>
          </w:p>
        </w:tc>
        <w:tc>
          <w:tcPr>
            <w:tcW w:w="523"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186</w:t>
            </w:r>
          </w:p>
        </w:tc>
        <w:tc>
          <w:tcPr>
            <w:tcW w:w="487"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10.610</w:t>
            </w:r>
          </w:p>
        </w:tc>
        <w:tc>
          <w:tcPr>
            <w:tcW w:w="707"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2.563</w:t>
            </w:r>
          </w:p>
        </w:tc>
        <w:tc>
          <w:tcPr>
            <w:tcW w:w="606" w:type="pct"/>
            <w:gridSpan w:val="2"/>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5.600</w:t>
            </w:r>
          </w:p>
        </w:tc>
        <w:tc>
          <w:tcPr>
            <w:tcW w:w="606"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10.300</w:t>
            </w:r>
          </w:p>
        </w:tc>
        <w:tc>
          <w:tcPr>
            <w:tcW w:w="705" w:type="pct"/>
            <w:tcBorders>
              <w:top w:val="nil"/>
              <w:left w:val="nil"/>
              <w:bottom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17.400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75" w:type="dxa"/>
            <w:bottom w:w="0" w:type="dxa"/>
            <w:right w:w="75" w:type="dxa"/>
          </w:tblCellMar>
        </w:tblPrEx>
        <w:trPr>
          <w:trHeight w:val="20" w:hRule="atLeast"/>
          <w:jc w:val="center"/>
        </w:trPr>
        <w:tc>
          <w:tcPr>
            <w:tcW w:w="1366" w:type="pct"/>
            <w:tcBorders>
              <w:top w:val="nil"/>
              <w:bottom w:val="nil"/>
              <w:right w:val="nil"/>
            </w:tcBorders>
            <w:shd w:val="clear" w:color="auto" w:fill="auto"/>
            <w:vAlign w:val="center"/>
          </w:tcPr>
          <w:p>
            <w:pPr>
              <w:autoSpaceDE w:val="0"/>
              <w:autoSpaceDN w:val="0"/>
              <w:adjustRightInd w:val="0"/>
              <w:snapToGrid w:val="0"/>
              <w:spacing w:line="220" w:lineRule="exact"/>
              <w:rPr>
                <w:rFonts w:eastAsia="仿宋"/>
                <w:i/>
                <w:sz w:val="18"/>
                <w:szCs w:val="18"/>
              </w:rPr>
            </w:pPr>
            <w:r>
              <w:rPr>
                <w:rFonts w:eastAsia="仿宋"/>
                <w:sz w:val="18"/>
                <w:szCs w:val="18"/>
              </w:rPr>
              <w:t>ln(</w:t>
            </w:r>
            <w:r>
              <w:rPr>
                <w:rFonts w:eastAsia="仿宋"/>
                <w:i/>
                <w:iCs/>
                <w:sz w:val="18"/>
                <w:szCs w:val="18"/>
              </w:rPr>
              <w:t xml:space="preserve">R&amp;D </w:t>
            </w:r>
            <w:r>
              <w:rPr>
                <w:rFonts w:hint="eastAsia" w:eastAsia="仿宋"/>
                <w:i/>
                <w:iCs/>
                <w:sz w:val="18"/>
                <w:szCs w:val="18"/>
              </w:rPr>
              <w:t>personnel</w:t>
            </w:r>
            <w:r>
              <w:rPr>
                <w:rFonts w:eastAsia="仿宋"/>
                <w:sz w:val="18"/>
                <w:szCs w:val="18"/>
              </w:rPr>
              <w:t>)</w:t>
            </w:r>
          </w:p>
        </w:tc>
        <w:tc>
          <w:tcPr>
            <w:tcW w:w="523"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186</w:t>
            </w:r>
          </w:p>
        </w:tc>
        <w:tc>
          <w:tcPr>
            <w:tcW w:w="487"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4.014</w:t>
            </w:r>
          </w:p>
        </w:tc>
        <w:tc>
          <w:tcPr>
            <w:tcW w:w="707"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1.330</w:t>
            </w:r>
          </w:p>
        </w:tc>
        <w:tc>
          <w:tcPr>
            <w:tcW w:w="606" w:type="pct"/>
            <w:gridSpan w:val="2"/>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0.078</w:t>
            </w:r>
          </w:p>
        </w:tc>
        <w:tc>
          <w:tcPr>
            <w:tcW w:w="606"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4.242</w:t>
            </w:r>
          </w:p>
        </w:tc>
        <w:tc>
          <w:tcPr>
            <w:tcW w:w="705" w:type="pct"/>
            <w:tcBorders>
              <w:top w:val="nil"/>
              <w:left w:val="nil"/>
              <w:bottom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6.212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75" w:type="dxa"/>
            <w:bottom w:w="0" w:type="dxa"/>
            <w:right w:w="75" w:type="dxa"/>
          </w:tblCellMar>
        </w:tblPrEx>
        <w:trPr>
          <w:trHeight w:val="20" w:hRule="atLeast"/>
          <w:jc w:val="center"/>
        </w:trPr>
        <w:tc>
          <w:tcPr>
            <w:tcW w:w="1366" w:type="pct"/>
            <w:tcBorders>
              <w:top w:val="nil"/>
              <w:bottom w:val="nil"/>
              <w:right w:val="nil"/>
            </w:tcBorders>
            <w:shd w:val="clear" w:color="auto" w:fill="auto"/>
            <w:vAlign w:val="center"/>
          </w:tcPr>
          <w:p>
            <w:pPr>
              <w:autoSpaceDE w:val="0"/>
              <w:autoSpaceDN w:val="0"/>
              <w:adjustRightInd w:val="0"/>
              <w:snapToGrid w:val="0"/>
              <w:spacing w:line="220" w:lineRule="exact"/>
              <w:rPr>
                <w:rFonts w:eastAsia="仿宋"/>
                <w:i/>
                <w:sz w:val="18"/>
                <w:szCs w:val="18"/>
              </w:rPr>
            </w:pPr>
            <w:r>
              <w:rPr>
                <w:rFonts w:eastAsia="仿宋"/>
                <w:sz w:val="18"/>
                <w:szCs w:val="18"/>
              </w:rPr>
              <w:t>ln(</w:t>
            </w:r>
            <w:r>
              <w:rPr>
                <w:rFonts w:hint="eastAsia" w:eastAsia="仿宋"/>
                <w:i/>
                <w:iCs/>
                <w:sz w:val="18"/>
                <w:szCs w:val="18"/>
              </w:rPr>
              <w:t>invest</w:t>
            </w:r>
            <w:r>
              <w:rPr>
                <w:rFonts w:eastAsia="仿宋"/>
                <w:i/>
                <w:iCs/>
                <w:sz w:val="18"/>
                <w:szCs w:val="18"/>
              </w:rPr>
              <w:t>_all</w:t>
            </w:r>
            <w:r>
              <w:rPr>
                <w:rFonts w:eastAsia="仿宋"/>
                <w:sz w:val="18"/>
                <w:szCs w:val="18"/>
              </w:rPr>
              <w:t>)</w:t>
            </w:r>
          </w:p>
        </w:tc>
        <w:tc>
          <w:tcPr>
            <w:tcW w:w="523"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152</w:t>
            </w:r>
          </w:p>
        </w:tc>
        <w:tc>
          <w:tcPr>
            <w:tcW w:w="487"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8.899</w:t>
            </w:r>
          </w:p>
        </w:tc>
        <w:tc>
          <w:tcPr>
            <w:tcW w:w="707"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0.970</w:t>
            </w:r>
          </w:p>
        </w:tc>
        <w:tc>
          <w:tcPr>
            <w:tcW w:w="606" w:type="pct"/>
            <w:gridSpan w:val="2"/>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5.195</w:t>
            </w:r>
          </w:p>
        </w:tc>
        <w:tc>
          <w:tcPr>
            <w:tcW w:w="606"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9.020</w:t>
            </w:r>
          </w:p>
        </w:tc>
        <w:tc>
          <w:tcPr>
            <w:tcW w:w="705" w:type="pct"/>
            <w:tcBorders>
              <w:top w:val="nil"/>
              <w:left w:val="nil"/>
              <w:bottom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10.450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75" w:type="dxa"/>
            <w:bottom w:w="0" w:type="dxa"/>
            <w:right w:w="75" w:type="dxa"/>
          </w:tblCellMar>
        </w:tblPrEx>
        <w:trPr>
          <w:trHeight w:val="20" w:hRule="atLeast"/>
          <w:jc w:val="center"/>
        </w:trPr>
        <w:tc>
          <w:tcPr>
            <w:tcW w:w="1366" w:type="pct"/>
            <w:tcBorders>
              <w:top w:val="nil"/>
              <w:bottom w:val="nil"/>
              <w:right w:val="nil"/>
            </w:tcBorders>
            <w:shd w:val="clear" w:color="auto" w:fill="auto"/>
            <w:vAlign w:val="center"/>
          </w:tcPr>
          <w:p>
            <w:pPr>
              <w:autoSpaceDE w:val="0"/>
              <w:autoSpaceDN w:val="0"/>
              <w:adjustRightInd w:val="0"/>
              <w:snapToGrid w:val="0"/>
              <w:spacing w:line="220" w:lineRule="exact"/>
              <w:rPr>
                <w:rFonts w:eastAsia="仿宋"/>
                <w:i/>
                <w:sz w:val="18"/>
                <w:szCs w:val="18"/>
              </w:rPr>
            </w:pPr>
            <w:r>
              <w:rPr>
                <w:rFonts w:eastAsia="仿宋"/>
                <w:sz w:val="18"/>
                <w:szCs w:val="18"/>
              </w:rPr>
              <w:t>ln(</w:t>
            </w:r>
            <w:r>
              <w:rPr>
                <w:rFonts w:hint="eastAsia" w:eastAsia="仿宋"/>
                <w:i/>
                <w:iCs/>
                <w:sz w:val="18"/>
                <w:szCs w:val="18"/>
              </w:rPr>
              <w:t>invest</w:t>
            </w:r>
            <w:r>
              <w:rPr>
                <w:rFonts w:eastAsia="仿宋"/>
                <w:i/>
                <w:iCs/>
                <w:sz w:val="18"/>
                <w:szCs w:val="18"/>
              </w:rPr>
              <w:t>_SOEs</w:t>
            </w:r>
            <w:r>
              <w:rPr>
                <w:rFonts w:eastAsia="仿宋"/>
                <w:sz w:val="18"/>
                <w:szCs w:val="18"/>
              </w:rPr>
              <w:t>)</w:t>
            </w:r>
          </w:p>
        </w:tc>
        <w:tc>
          <w:tcPr>
            <w:tcW w:w="523"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152</w:t>
            </w:r>
          </w:p>
        </w:tc>
        <w:tc>
          <w:tcPr>
            <w:tcW w:w="487"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8.255</w:t>
            </w:r>
          </w:p>
        </w:tc>
        <w:tc>
          <w:tcPr>
            <w:tcW w:w="707"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0.827</w:t>
            </w:r>
          </w:p>
        </w:tc>
        <w:tc>
          <w:tcPr>
            <w:tcW w:w="606" w:type="pct"/>
            <w:gridSpan w:val="2"/>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5.083</w:t>
            </w:r>
          </w:p>
        </w:tc>
        <w:tc>
          <w:tcPr>
            <w:tcW w:w="606"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8.460</w:t>
            </w:r>
          </w:p>
        </w:tc>
        <w:tc>
          <w:tcPr>
            <w:tcW w:w="705" w:type="pct"/>
            <w:tcBorders>
              <w:top w:val="nil"/>
              <w:left w:val="nil"/>
              <w:bottom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9.218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75" w:type="dxa"/>
            <w:bottom w:w="0" w:type="dxa"/>
            <w:right w:w="75" w:type="dxa"/>
          </w:tblCellMar>
        </w:tblPrEx>
        <w:trPr>
          <w:trHeight w:val="20" w:hRule="atLeast"/>
          <w:jc w:val="center"/>
        </w:trPr>
        <w:tc>
          <w:tcPr>
            <w:tcW w:w="1366" w:type="pct"/>
            <w:tcBorders>
              <w:top w:val="nil"/>
              <w:bottom w:val="nil"/>
              <w:right w:val="nil"/>
            </w:tcBorders>
            <w:shd w:val="clear" w:color="auto" w:fill="auto"/>
            <w:vAlign w:val="center"/>
          </w:tcPr>
          <w:p>
            <w:pPr>
              <w:autoSpaceDE w:val="0"/>
              <w:autoSpaceDN w:val="0"/>
              <w:adjustRightInd w:val="0"/>
              <w:snapToGrid w:val="0"/>
              <w:spacing w:line="220" w:lineRule="exact"/>
              <w:rPr>
                <w:rFonts w:eastAsia="仿宋"/>
                <w:i/>
                <w:sz w:val="18"/>
                <w:szCs w:val="18"/>
              </w:rPr>
            </w:pPr>
            <w:r>
              <w:rPr>
                <w:rFonts w:eastAsia="仿宋"/>
                <w:sz w:val="18"/>
                <w:szCs w:val="18"/>
              </w:rPr>
              <w:t>ln(</w:t>
            </w:r>
            <w:r>
              <w:rPr>
                <w:rFonts w:hint="eastAsia" w:eastAsia="仿宋"/>
                <w:i/>
                <w:iCs/>
                <w:sz w:val="18"/>
                <w:szCs w:val="18"/>
              </w:rPr>
              <w:t>invest</w:t>
            </w:r>
            <w:r>
              <w:rPr>
                <w:rFonts w:eastAsia="仿宋"/>
                <w:i/>
                <w:iCs/>
                <w:sz w:val="18"/>
                <w:szCs w:val="18"/>
              </w:rPr>
              <w:t>_POEs</w:t>
            </w:r>
            <w:r>
              <w:rPr>
                <w:rFonts w:eastAsia="仿宋"/>
                <w:sz w:val="18"/>
                <w:szCs w:val="18"/>
              </w:rPr>
              <w:t>)</w:t>
            </w:r>
          </w:p>
        </w:tc>
        <w:tc>
          <w:tcPr>
            <w:tcW w:w="523"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152</w:t>
            </w:r>
          </w:p>
        </w:tc>
        <w:tc>
          <w:tcPr>
            <w:tcW w:w="487"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6.823</w:t>
            </w:r>
          </w:p>
        </w:tc>
        <w:tc>
          <w:tcPr>
            <w:tcW w:w="707"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1.655</w:t>
            </w:r>
          </w:p>
        </w:tc>
        <w:tc>
          <w:tcPr>
            <w:tcW w:w="606" w:type="pct"/>
            <w:gridSpan w:val="2"/>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0.859</w:t>
            </w:r>
          </w:p>
        </w:tc>
        <w:tc>
          <w:tcPr>
            <w:tcW w:w="606"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7.021</w:t>
            </w:r>
          </w:p>
        </w:tc>
        <w:tc>
          <w:tcPr>
            <w:tcW w:w="705" w:type="pct"/>
            <w:tcBorders>
              <w:top w:val="nil"/>
              <w:left w:val="nil"/>
              <w:bottom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9.191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75" w:type="dxa"/>
            <w:bottom w:w="0" w:type="dxa"/>
            <w:right w:w="75" w:type="dxa"/>
          </w:tblCellMar>
        </w:tblPrEx>
        <w:trPr>
          <w:trHeight w:val="20" w:hRule="atLeast"/>
          <w:jc w:val="center"/>
        </w:trPr>
        <w:tc>
          <w:tcPr>
            <w:tcW w:w="1366" w:type="pct"/>
            <w:tcBorders>
              <w:top w:val="nil"/>
              <w:bottom w:val="nil"/>
              <w:right w:val="nil"/>
            </w:tcBorders>
            <w:shd w:val="clear" w:color="auto" w:fill="auto"/>
            <w:vAlign w:val="center"/>
          </w:tcPr>
          <w:p>
            <w:pPr>
              <w:autoSpaceDE w:val="0"/>
              <w:autoSpaceDN w:val="0"/>
              <w:adjustRightInd w:val="0"/>
              <w:snapToGrid w:val="0"/>
              <w:spacing w:line="220" w:lineRule="exact"/>
              <w:rPr>
                <w:rFonts w:eastAsia="仿宋"/>
                <w:i/>
                <w:sz w:val="18"/>
                <w:szCs w:val="18"/>
              </w:rPr>
            </w:pPr>
            <w:r>
              <w:rPr>
                <w:rFonts w:eastAsia="仿宋"/>
                <w:i/>
                <w:iCs/>
                <w:sz w:val="18"/>
                <w:szCs w:val="18"/>
              </w:rPr>
              <w:t>CP1</w:t>
            </w:r>
          </w:p>
        </w:tc>
        <w:tc>
          <w:tcPr>
            <w:tcW w:w="523"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152</w:t>
            </w:r>
          </w:p>
        </w:tc>
        <w:tc>
          <w:tcPr>
            <w:tcW w:w="487"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103.30</w:t>
            </w:r>
          </w:p>
        </w:tc>
        <w:tc>
          <w:tcPr>
            <w:tcW w:w="707"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1.262</w:t>
            </w:r>
          </w:p>
        </w:tc>
        <w:tc>
          <w:tcPr>
            <w:tcW w:w="606" w:type="pct"/>
            <w:gridSpan w:val="2"/>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101.5</w:t>
            </w:r>
          </w:p>
        </w:tc>
        <w:tc>
          <w:tcPr>
            <w:tcW w:w="606"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102.9</w:t>
            </w:r>
          </w:p>
        </w:tc>
        <w:tc>
          <w:tcPr>
            <w:tcW w:w="705" w:type="pct"/>
            <w:tcBorders>
              <w:top w:val="nil"/>
              <w:left w:val="nil"/>
              <w:bottom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106.1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75" w:type="dxa"/>
            <w:bottom w:w="0" w:type="dxa"/>
            <w:right w:w="75" w:type="dxa"/>
          </w:tblCellMar>
        </w:tblPrEx>
        <w:trPr>
          <w:trHeight w:val="20" w:hRule="atLeast"/>
          <w:jc w:val="center"/>
        </w:trPr>
        <w:tc>
          <w:tcPr>
            <w:tcW w:w="1366" w:type="pct"/>
            <w:tcBorders>
              <w:top w:val="nil"/>
              <w:bottom w:val="nil"/>
              <w:right w:val="nil"/>
            </w:tcBorders>
            <w:shd w:val="clear" w:color="auto" w:fill="auto"/>
            <w:vAlign w:val="center"/>
          </w:tcPr>
          <w:p>
            <w:pPr>
              <w:autoSpaceDE w:val="0"/>
              <w:autoSpaceDN w:val="0"/>
              <w:adjustRightInd w:val="0"/>
              <w:snapToGrid w:val="0"/>
              <w:spacing w:line="220" w:lineRule="exact"/>
              <w:rPr>
                <w:rFonts w:eastAsia="仿宋"/>
                <w:i/>
                <w:sz w:val="18"/>
                <w:szCs w:val="18"/>
              </w:rPr>
            </w:pPr>
            <w:r>
              <w:rPr>
                <w:rFonts w:eastAsia="仿宋"/>
                <w:sz w:val="18"/>
                <w:szCs w:val="18"/>
              </w:rPr>
              <w:t>ln(</w:t>
            </w:r>
            <w:r>
              <w:rPr>
                <w:rFonts w:eastAsia="仿宋"/>
                <w:i/>
                <w:iCs/>
                <w:sz w:val="18"/>
                <w:szCs w:val="18"/>
              </w:rPr>
              <w:t>wages</w:t>
            </w:r>
            <w:r>
              <w:rPr>
                <w:rFonts w:eastAsia="仿宋"/>
                <w:sz w:val="18"/>
                <w:szCs w:val="18"/>
              </w:rPr>
              <w:t>)</w:t>
            </w:r>
          </w:p>
        </w:tc>
        <w:tc>
          <w:tcPr>
            <w:tcW w:w="523"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152</w:t>
            </w:r>
          </w:p>
        </w:tc>
        <w:tc>
          <w:tcPr>
            <w:tcW w:w="487"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10.700</w:t>
            </w:r>
          </w:p>
        </w:tc>
        <w:tc>
          <w:tcPr>
            <w:tcW w:w="707"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0.257</w:t>
            </w:r>
          </w:p>
        </w:tc>
        <w:tc>
          <w:tcPr>
            <w:tcW w:w="606" w:type="pct"/>
            <w:gridSpan w:val="2"/>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10.250</w:t>
            </w:r>
          </w:p>
        </w:tc>
        <w:tc>
          <w:tcPr>
            <w:tcW w:w="606"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10.700</w:t>
            </w:r>
          </w:p>
        </w:tc>
        <w:tc>
          <w:tcPr>
            <w:tcW w:w="705" w:type="pct"/>
            <w:tcBorders>
              <w:top w:val="nil"/>
              <w:left w:val="nil"/>
              <w:bottom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11.540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75" w:type="dxa"/>
            <w:bottom w:w="0" w:type="dxa"/>
            <w:right w:w="75" w:type="dxa"/>
          </w:tblCellMar>
        </w:tblPrEx>
        <w:trPr>
          <w:trHeight w:val="20" w:hRule="atLeast"/>
          <w:jc w:val="center"/>
        </w:trPr>
        <w:tc>
          <w:tcPr>
            <w:tcW w:w="1366" w:type="pct"/>
            <w:tcBorders>
              <w:top w:val="nil"/>
              <w:bottom w:val="nil"/>
              <w:right w:val="nil"/>
            </w:tcBorders>
            <w:shd w:val="clear" w:color="auto" w:fill="auto"/>
            <w:vAlign w:val="center"/>
          </w:tcPr>
          <w:p>
            <w:pPr>
              <w:autoSpaceDE w:val="0"/>
              <w:autoSpaceDN w:val="0"/>
              <w:adjustRightInd w:val="0"/>
              <w:snapToGrid w:val="0"/>
              <w:spacing w:line="220" w:lineRule="exact"/>
              <w:rPr>
                <w:rFonts w:eastAsia="仿宋"/>
                <w:i/>
                <w:sz w:val="18"/>
                <w:szCs w:val="18"/>
              </w:rPr>
            </w:pPr>
            <w:r>
              <w:rPr>
                <w:rFonts w:eastAsia="仿宋"/>
                <w:i/>
                <w:iCs/>
                <w:sz w:val="18"/>
                <w:szCs w:val="18"/>
              </w:rPr>
              <w:t>Fiscal_gap</w:t>
            </w:r>
          </w:p>
        </w:tc>
        <w:tc>
          <w:tcPr>
            <w:tcW w:w="523"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152</w:t>
            </w:r>
          </w:p>
        </w:tc>
        <w:tc>
          <w:tcPr>
            <w:tcW w:w="487"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7.111</w:t>
            </w:r>
          </w:p>
        </w:tc>
        <w:tc>
          <w:tcPr>
            <w:tcW w:w="707"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0.599</w:t>
            </w:r>
          </w:p>
        </w:tc>
        <w:tc>
          <w:tcPr>
            <w:tcW w:w="606" w:type="pct"/>
            <w:gridSpan w:val="2"/>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5.476</w:t>
            </w:r>
          </w:p>
        </w:tc>
        <w:tc>
          <w:tcPr>
            <w:tcW w:w="606"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7.227</w:t>
            </w:r>
          </w:p>
        </w:tc>
        <w:tc>
          <w:tcPr>
            <w:tcW w:w="705" w:type="pct"/>
            <w:tcBorders>
              <w:top w:val="nil"/>
              <w:left w:val="nil"/>
              <w:bottom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8.142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75" w:type="dxa"/>
            <w:bottom w:w="0" w:type="dxa"/>
            <w:right w:w="75" w:type="dxa"/>
          </w:tblCellMar>
        </w:tblPrEx>
        <w:trPr>
          <w:trHeight w:val="20" w:hRule="atLeast"/>
          <w:jc w:val="center"/>
        </w:trPr>
        <w:tc>
          <w:tcPr>
            <w:tcW w:w="1366" w:type="pct"/>
            <w:tcBorders>
              <w:top w:val="nil"/>
              <w:bottom w:val="nil"/>
              <w:right w:val="nil"/>
            </w:tcBorders>
            <w:shd w:val="clear" w:color="auto" w:fill="auto"/>
            <w:vAlign w:val="center"/>
          </w:tcPr>
          <w:p>
            <w:pPr>
              <w:autoSpaceDE w:val="0"/>
              <w:autoSpaceDN w:val="0"/>
              <w:adjustRightInd w:val="0"/>
              <w:snapToGrid w:val="0"/>
              <w:spacing w:line="220" w:lineRule="exact"/>
              <w:rPr>
                <w:rFonts w:eastAsia="仿宋"/>
                <w:i/>
                <w:sz w:val="18"/>
                <w:szCs w:val="18"/>
              </w:rPr>
            </w:pPr>
            <w:r>
              <w:rPr>
                <w:rFonts w:eastAsia="仿宋"/>
                <w:i/>
                <w:iCs/>
                <w:sz w:val="18"/>
                <w:szCs w:val="18"/>
              </w:rPr>
              <w:t>(Secondary/population)</w:t>
            </w:r>
          </w:p>
        </w:tc>
        <w:tc>
          <w:tcPr>
            <w:tcW w:w="523"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152</w:t>
            </w:r>
          </w:p>
        </w:tc>
        <w:tc>
          <w:tcPr>
            <w:tcW w:w="487"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0.259</w:t>
            </w:r>
          </w:p>
        </w:tc>
        <w:tc>
          <w:tcPr>
            <w:tcW w:w="707"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0.101</w:t>
            </w:r>
          </w:p>
        </w:tc>
        <w:tc>
          <w:tcPr>
            <w:tcW w:w="606" w:type="pct"/>
            <w:gridSpan w:val="2"/>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0.109</w:t>
            </w:r>
          </w:p>
        </w:tc>
        <w:tc>
          <w:tcPr>
            <w:tcW w:w="606"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0.243</w:t>
            </w:r>
          </w:p>
        </w:tc>
        <w:tc>
          <w:tcPr>
            <w:tcW w:w="705" w:type="pct"/>
            <w:tcBorders>
              <w:top w:val="nil"/>
              <w:left w:val="nil"/>
              <w:bottom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0.497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75" w:type="dxa"/>
            <w:bottom w:w="0" w:type="dxa"/>
            <w:right w:w="75" w:type="dxa"/>
          </w:tblCellMar>
        </w:tblPrEx>
        <w:trPr>
          <w:trHeight w:val="20" w:hRule="atLeast"/>
          <w:jc w:val="center"/>
        </w:trPr>
        <w:tc>
          <w:tcPr>
            <w:tcW w:w="1366" w:type="pct"/>
            <w:tcBorders>
              <w:top w:val="nil"/>
              <w:bottom w:val="single" w:color="auto" w:sz="4" w:space="0"/>
              <w:right w:val="nil"/>
            </w:tcBorders>
            <w:shd w:val="clear" w:color="auto" w:fill="auto"/>
            <w:vAlign w:val="center"/>
          </w:tcPr>
          <w:p>
            <w:pPr>
              <w:autoSpaceDE w:val="0"/>
              <w:autoSpaceDN w:val="0"/>
              <w:adjustRightInd w:val="0"/>
              <w:snapToGrid w:val="0"/>
              <w:spacing w:line="220" w:lineRule="exact"/>
              <w:rPr>
                <w:rFonts w:eastAsia="仿宋"/>
                <w:i/>
                <w:sz w:val="18"/>
                <w:szCs w:val="18"/>
              </w:rPr>
            </w:pPr>
            <w:r>
              <w:rPr>
                <w:rFonts w:eastAsia="仿宋"/>
                <w:sz w:val="18"/>
                <w:szCs w:val="18"/>
              </w:rPr>
              <w:t>ln(</w:t>
            </w:r>
            <w:r>
              <w:rPr>
                <w:rFonts w:hint="eastAsia" w:eastAsia="仿宋"/>
                <w:i/>
                <w:iCs/>
                <w:sz w:val="18"/>
                <w:szCs w:val="18"/>
              </w:rPr>
              <w:t>employed</w:t>
            </w:r>
            <w:r>
              <w:rPr>
                <w:rFonts w:eastAsia="仿宋"/>
                <w:i/>
                <w:iCs/>
                <w:sz w:val="18"/>
                <w:szCs w:val="18"/>
              </w:rPr>
              <w:t xml:space="preserve"> </w:t>
            </w:r>
            <w:r>
              <w:rPr>
                <w:rFonts w:hint="eastAsia" w:eastAsia="仿宋"/>
                <w:i/>
                <w:iCs/>
                <w:sz w:val="18"/>
                <w:szCs w:val="18"/>
              </w:rPr>
              <w:t>population</w:t>
            </w:r>
            <w:r>
              <w:rPr>
                <w:rFonts w:eastAsia="仿宋"/>
                <w:sz w:val="18"/>
                <w:szCs w:val="18"/>
              </w:rPr>
              <w:t>)</w:t>
            </w:r>
          </w:p>
        </w:tc>
        <w:tc>
          <w:tcPr>
            <w:tcW w:w="523" w:type="pct"/>
            <w:tcBorders>
              <w:top w:val="nil"/>
              <w:left w:val="nil"/>
              <w:bottom w:val="single" w:color="auto" w:sz="4" w:space="0"/>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152</w:t>
            </w:r>
          </w:p>
        </w:tc>
        <w:tc>
          <w:tcPr>
            <w:tcW w:w="487" w:type="pct"/>
            <w:tcBorders>
              <w:top w:val="nil"/>
              <w:left w:val="nil"/>
              <w:bottom w:val="single" w:color="auto" w:sz="4" w:space="0"/>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5.933</w:t>
            </w:r>
          </w:p>
        </w:tc>
        <w:tc>
          <w:tcPr>
            <w:tcW w:w="707" w:type="pct"/>
            <w:tcBorders>
              <w:top w:val="nil"/>
              <w:left w:val="nil"/>
              <w:bottom w:val="single" w:color="auto" w:sz="4" w:space="0"/>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0.903</w:t>
            </w:r>
          </w:p>
        </w:tc>
        <w:tc>
          <w:tcPr>
            <w:tcW w:w="606" w:type="pct"/>
            <w:gridSpan w:val="2"/>
            <w:tcBorders>
              <w:top w:val="nil"/>
              <w:left w:val="nil"/>
              <w:bottom w:val="single" w:color="auto" w:sz="4" w:space="0"/>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3.100</w:t>
            </w:r>
          </w:p>
        </w:tc>
        <w:tc>
          <w:tcPr>
            <w:tcW w:w="606" w:type="pct"/>
            <w:tcBorders>
              <w:top w:val="nil"/>
              <w:left w:val="nil"/>
              <w:bottom w:val="single" w:color="auto" w:sz="4" w:space="0"/>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6.069</w:t>
            </w:r>
          </w:p>
        </w:tc>
        <w:tc>
          <w:tcPr>
            <w:tcW w:w="705" w:type="pct"/>
            <w:tcBorders>
              <w:top w:val="nil"/>
              <w:left w:val="nil"/>
              <w:bottom w:val="single" w:color="auto" w:sz="4" w:space="0"/>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7.587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75" w:type="dxa"/>
            <w:bottom w:w="0" w:type="dxa"/>
            <w:right w:w="75" w:type="dxa"/>
          </w:tblCellMar>
        </w:tblPrEx>
        <w:trPr>
          <w:trHeight w:val="20" w:hRule="atLeast"/>
          <w:jc w:val="center"/>
        </w:trPr>
        <w:tc>
          <w:tcPr>
            <w:tcW w:w="5000" w:type="pct"/>
            <w:gridSpan w:val="8"/>
            <w:tcBorders>
              <w:top w:val="single" w:color="auto" w:sz="4" w:space="0"/>
              <w:bottom w:val="single" w:color="auto" w:sz="4" w:space="0"/>
            </w:tcBorders>
            <w:shd w:val="clear" w:color="auto" w:fill="auto"/>
            <w:vAlign w:val="center"/>
          </w:tcPr>
          <w:p>
            <w:pPr>
              <w:autoSpaceDE w:val="0"/>
              <w:autoSpaceDN w:val="0"/>
              <w:adjustRightInd w:val="0"/>
              <w:snapToGrid w:val="0"/>
              <w:spacing w:line="220" w:lineRule="exact"/>
              <w:rPr>
                <w:rFonts w:eastAsia="仿宋"/>
                <w:bCs/>
                <w:sz w:val="18"/>
                <w:szCs w:val="18"/>
                <w:vertAlign w:val="superscript"/>
              </w:rPr>
            </w:pPr>
            <w:r>
              <w:rPr>
                <w:rFonts w:eastAsia="仿宋"/>
                <w:bCs/>
                <w:sz w:val="18"/>
                <w:szCs w:val="18"/>
              </w:rPr>
              <w:t>Panel C</w:t>
            </w:r>
            <w:r>
              <w:rPr>
                <w:rFonts w:hint="eastAsia" w:eastAsia="仿宋"/>
                <w:bCs/>
                <w:sz w:val="18"/>
                <w:szCs w:val="18"/>
              </w:rPr>
              <w:t>.</w:t>
            </w:r>
            <w:r>
              <w:rPr>
                <w:rFonts w:eastAsia="仿宋"/>
                <w:bCs/>
                <w:sz w:val="18"/>
                <w:szCs w:val="18"/>
              </w:rPr>
              <w:t xml:space="preserve"> </w:t>
            </w:r>
            <w:r>
              <w:rPr>
                <w:rFonts w:hint="eastAsia" w:eastAsia="仿宋"/>
                <w:bCs/>
                <w:sz w:val="18"/>
                <w:szCs w:val="18"/>
              </w:rPr>
              <w:t>贷款数据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75" w:type="dxa"/>
            <w:bottom w:w="0" w:type="dxa"/>
            <w:right w:w="75" w:type="dxa"/>
          </w:tblCellMar>
        </w:tblPrEx>
        <w:trPr>
          <w:trHeight w:val="20" w:hRule="atLeast"/>
          <w:jc w:val="center"/>
        </w:trPr>
        <w:tc>
          <w:tcPr>
            <w:tcW w:w="1366" w:type="pct"/>
            <w:tcBorders>
              <w:top w:val="single" w:color="auto" w:sz="4" w:space="0"/>
              <w:bottom w:val="nil"/>
              <w:right w:val="nil"/>
            </w:tcBorders>
            <w:shd w:val="clear" w:color="auto" w:fill="auto"/>
            <w:vAlign w:val="center"/>
          </w:tcPr>
          <w:p>
            <w:pPr>
              <w:autoSpaceDE w:val="0"/>
              <w:autoSpaceDN w:val="0"/>
              <w:adjustRightInd w:val="0"/>
              <w:snapToGrid w:val="0"/>
              <w:spacing w:line="220" w:lineRule="exact"/>
              <w:rPr>
                <w:rFonts w:eastAsia="仿宋"/>
                <w:i/>
                <w:iCs/>
                <w:sz w:val="18"/>
                <w:szCs w:val="18"/>
              </w:rPr>
            </w:pPr>
            <w:r>
              <w:rPr>
                <w:rFonts w:eastAsia="仿宋"/>
                <w:sz w:val="18"/>
                <w:szCs w:val="18"/>
              </w:rPr>
              <w:t>ln(</w:t>
            </w:r>
            <w:r>
              <w:rPr>
                <w:rFonts w:eastAsia="仿宋"/>
                <w:i/>
                <w:iCs/>
                <w:sz w:val="18"/>
                <w:szCs w:val="18"/>
              </w:rPr>
              <w:t>assets</w:t>
            </w:r>
            <w:r>
              <w:rPr>
                <w:rFonts w:eastAsia="仿宋"/>
                <w:sz w:val="18"/>
                <w:szCs w:val="18"/>
              </w:rPr>
              <w:t>)</w:t>
            </w:r>
          </w:p>
        </w:tc>
        <w:tc>
          <w:tcPr>
            <w:tcW w:w="523" w:type="pct"/>
            <w:tcBorders>
              <w:top w:val="single" w:color="auto" w:sz="4" w:space="0"/>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15598</w:t>
            </w:r>
          </w:p>
        </w:tc>
        <w:tc>
          <w:tcPr>
            <w:tcW w:w="487" w:type="pct"/>
            <w:tcBorders>
              <w:top w:val="single" w:color="auto" w:sz="4" w:space="0"/>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22.290</w:t>
            </w:r>
          </w:p>
        </w:tc>
        <w:tc>
          <w:tcPr>
            <w:tcW w:w="720" w:type="pct"/>
            <w:gridSpan w:val="2"/>
            <w:tcBorders>
              <w:top w:val="single" w:color="auto" w:sz="4" w:space="0"/>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1.189</w:t>
            </w:r>
          </w:p>
        </w:tc>
        <w:tc>
          <w:tcPr>
            <w:tcW w:w="593" w:type="pct"/>
            <w:tcBorders>
              <w:top w:val="single" w:color="auto" w:sz="4" w:space="0"/>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16.520</w:t>
            </w:r>
          </w:p>
        </w:tc>
        <w:tc>
          <w:tcPr>
            <w:tcW w:w="606" w:type="pct"/>
            <w:tcBorders>
              <w:top w:val="single" w:color="auto" w:sz="4" w:space="0"/>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22.170</w:t>
            </w:r>
          </w:p>
        </w:tc>
        <w:tc>
          <w:tcPr>
            <w:tcW w:w="705" w:type="pct"/>
            <w:tcBorders>
              <w:top w:val="single" w:color="auto" w:sz="4" w:space="0"/>
              <w:left w:val="nil"/>
              <w:bottom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29.020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75" w:type="dxa"/>
            <w:bottom w:w="0" w:type="dxa"/>
            <w:right w:w="75" w:type="dxa"/>
          </w:tblCellMar>
        </w:tblPrEx>
        <w:trPr>
          <w:trHeight w:val="20" w:hRule="atLeast"/>
          <w:jc w:val="center"/>
        </w:trPr>
        <w:tc>
          <w:tcPr>
            <w:tcW w:w="1366" w:type="pct"/>
            <w:tcBorders>
              <w:top w:val="nil"/>
              <w:bottom w:val="nil"/>
              <w:right w:val="nil"/>
            </w:tcBorders>
            <w:shd w:val="clear" w:color="auto" w:fill="auto"/>
            <w:vAlign w:val="center"/>
          </w:tcPr>
          <w:p>
            <w:pPr>
              <w:autoSpaceDE w:val="0"/>
              <w:autoSpaceDN w:val="0"/>
              <w:adjustRightInd w:val="0"/>
              <w:snapToGrid w:val="0"/>
              <w:spacing w:line="220" w:lineRule="exact"/>
              <w:rPr>
                <w:rFonts w:eastAsia="仿宋"/>
                <w:i/>
                <w:iCs/>
                <w:sz w:val="18"/>
                <w:szCs w:val="18"/>
              </w:rPr>
            </w:pPr>
            <w:r>
              <w:rPr>
                <w:rFonts w:eastAsia="仿宋"/>
                <w:i/>
                <w:iCs/>
                <w:sz w:val="18"/>
                <w:szCs w:val="18"/>
              </w:rPr>
              <w:t>Leverage</w:t>
            </w:r>
          </w:p>
        </w:tc>
        <w:tc>
          <w:tcPr>
            <w:tcW w:w="523"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15598</w:t>
            </w:r>
          </w:p>
        </w:tc>
        <w:tc>
          <w:tcPr>
            <w:tcW w:w="487"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0.543</w:t>
            </w:r>
          </w:p>
        </w:tc>
        <w:tc>
          <w:tcPr>
            <w:tcW w:w="720" w:type="pct"/>
            <w:gridSpan w:val="2"/>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0.214</w:t>
            </w:r>
          </w:p>
        </w:tc>
        <w:tc>
          <w:tcPr>
            <w:tcW w:w="593"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0.007</w:t>
            </w:r>
          </w:p>
        </w:tc>
        <w:tc>
          <w:tcPr>
            <w:tcW w:w="606"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0.549</w:t>
            </w:r>
          </w:p>
        </w:tc>
        <w:tc>
          <w:tcPr>
            <w:tcW w:w="705" w:type="pct"/>
            <w:tcBorders>
              <w:top w:val="nil"/>
              <w:left w:val="nil"/>
              <w:bottom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8.256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75" w:type="dxa"/>
            <w:bottom w:w="0" w:type="dxa"/>
            <w:right w:w="75" w:type="dxa"/>
          </w:tblCellMar>
        </w:tblPrEx>
        <w:trPr>
          <w:trHeight w:val="20" w:hRule="atLeast"/>
          <w:jc w:val="center"/>
        </w:trPr>
        <w:tc>
          <w:tcPr>
            <w:tcW w:w="1366" w:type="pct"/>
            <w:tcBorders>
              <w:top w:val="nil"/>
              <w:bottom w:val="nil"/>
              <w:right w:val="nil"/>
            </w:tcBorders>
            <w:shd w:val="clear" w:color="auto" w:fill="auto"/>
            <w:vAlign w:val="center"/>
          </w:tcPr>
          <w:p>
            <w:pPr>
              <w:autoSpaceDE w:val="0"/>
              <w:autoSpaceDN w:val="0"/>
              <w:adjustRightInd w:val="0"/>
              <w:snapToGrid w:val="0"/>
              <w:spacing w:line="220" w:lineRule="exact"/>
              <w:rPr>
                <w:rFonts w:eastAsia="仿宋"/>
                <w:i/>
                <w:iCs/>
                <w:sz w:val="18"/>
                <w:szCs w:val="18"/>
              </w:rPr>
            </w:pPr>
            <w:r>
              <w:rPr>
                <w:rFonts w:eastAsia="仿宋"/>
                <w:i/>
                <w:iCs/>
                <w:sz w:val="18"/>
                <w:szCs w:val="18"/>
              </w:rPr>
              <w:t>Tobin’s Q</w:t>
            </w:r>
          </w:p>
        </w:tc>
        <w:tc>
          <w:tcPr>
            <w:tcW w:w="523"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15598</w:t>
            </w:r>
          </w:p>
        </w:tc>
        <w:tc>
          <w:tcPr>
            <w:tcW w:w="487"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1.754</w:t>
            </w:r>
          </w:p>
        </w:tc>
        <w:tc>
          <w:tcPr>
            <w:tcW w:w="720" w:type="pct"/>
            <w:gridSpan w:val="2"/>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2.039</w:t>
            </w:r>
          </w:p>
        </w:tc>
        <w:tc>
          <w:tcPr>
            <w:tcW w:w="593"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0.049</w:t>
            </w:r>
          </w:p>
        </w:tc>
        <w:tc>
          <w:tcPr>
            <w:tcW w:w="606"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1.194</w:t>
            </w:r>
          </w:p>
        </w:tc>
        <w:tc>
          <w:tcPr>
            <w:tcW w:w="705" w:type="pct"/>
            <w:tcBorders>
              <w:top w:val="nil"/>
              <w:left w:val="nil"/>
              <w:bottom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65.470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75" w:type="dxa"/>
            <w:bottom w:w="0" w:type="dxa"/>
            <w:right w:w="75" w:type="dxa"/>
          </w:tblCellMar>
        </w:tblPrEx>
        <w:trPr>
          <w:trHeight w:val="20" w:hRule="atLeast"/>
          <w:jc w:val="center"/>
        </w:trPr>
        <w:tc>
          <w:tcPr>
            <w:tcW w:w="1366" w:type="pct"/>
            <w:tcBorders>
              <w:top w:val="nil"/>
              <w:bottom w:val="nil"/>
              <w:right w:val="nil"/>
            </w:tcBorders>
            <w:shd w:val="clear" w:color="auto" w:fill="auto"/>
            <w:vAlign w:val="center"/>
          </w:tcPr>
          <w:p>
            <w:pPr>
              <w:autoSpaceDE w:val="0"/>
              <w:autoSpaceDN w:val="0"/>
              <w:adjustRightInd w:val="0"/>
              <w:snapToGrid w:val="0"/>
              <w:spacing w:line="220" w:lineRule="exact"/>
              <w:rPr>
                <w:rFonts w:eastAsia="仿宋"/>
                <w:i/>
                <w:iCs/>
                <w:sz w:val="18"/>
                <w:szCs w:val="18"/>
              </w:rPr>
            </w:pPr>
            <w:r>
              <w:rPr>
                <w:rFonts w:eastAsia="仿宋"/>
                <w:i/>
                <w:iCs/>
                <w:sz w:val="18"/>
                <w:szCs w:val="18"/>
              </w:rPr>
              <w:t>Tangibility</w:t>
            </w:r>
          </w:p>
        </w:tc>
        <w:tc>
          <w:tcPr>
            <w:tcW w:w="523"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15598</w:t>
            </w:r>
          </w:p>
        </w:tc>
        <w:tc>
          <w:tcPr>
            <w:tcW w:w="487"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0.426</w:t>
            </w:r>
          </w:p>
        </w:tc>
        <w:tc>
          <w:tcPr>
            <w:tcW w:w="720" w:type="pct"/>
            <w:gridSpan w:val="2"/>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0.181</w:t>
            </w:r>
          </w:p>
        </w:tc>
        <w:tc>
          <w:tcPr>
            <w:tcW w:w="593"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w:t>
            </w:r>
          </w:p>
        </w:tc>
        <w:tc>
          <w:tcPr>
            <w:tcW w:w="606"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0.418</w:t>
            </w:r>
          </w:p>
        </w:tc>
        <w:tc>
          <w:tcPr>
            <w:tcW w:w="705" w:type="pct"/>
            <w:tcBorders>
              <w:top w:val="nil"/>
              <w:left w:val="nil"/>
              <w:bottom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0.962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75" w:type="dxa"/>
            <w:bottom w:w="0" w:type="dxa"/>
            <w:right w:w="75" w:type="dxa"/>
          </w:tblCellMar>
        </w:tblPrEx>
        <w:trPr>
          <w:trHeight w:val="20" w:hRule="atLeast"/>
          <w:jc w:val="center"/>
        </w:trPr>
        <w:tc>
          <w:tcPr>
            <w:tcW w:w="1366" w:type="pct"/>
            <w:tcBorders>
              <w:top w:val="nil"/>
              <w:bottom w:val="nil"/>
              <w:right w:val="nil"/>
            </w:tcBorders>
            <w:shd w:val="clear" w:color="auto" w:fill="auto"/>
            <w:vAlign w:val="center"/>
          </w:tcPr>
          <w:p>
            <w:pPr>
              <w:autoSpaceDE w:val="0"/>
              <w:autoSpaceDN w:val="0"/>
              <w:adjustRightInd w:val="0"/>
              <w:snapToGrid w:val="0"/>
              <w:spacing w:line="220" w:lineRule="exact"/>
              <w:rPr>
                <w:rFonts w:eastAsia="仿宋"/>
                <w:i/>
                <w:iCs/>
                <w:sz w:val="18"/>
                <w:szCs w:val="18"/>
              </w:rPr>
            </w:pPr>
            <w:r>
              <w:rPr>
                <w:rFonts w:eastAsia="仿宋"/>
                <w:i/>
                <w:iCs/>
                <w:sz w:val="18"/>
                <w:szCs w:val="18"/>
              </w:rPr>
              <w:t>ROA</w:t>
            </w:r>
          </w:p>
        </w:tc>
        <w:tc>
          <w:tcPr>
            <w:tcW w:w="523"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15598</w:t>
            </w:r>
          </w:p>
        </w:tc>
        <w:tc>
          <w:tcPr>
            <w:tcW w:w="487"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0.034</w:t>
            </w:r>
          </w:p>
        </w:tc>
        <w:tc>
          <w:tcPr>
            <w:tcW w:w="720" w:type="pct"/>
            <w:gridSpan w:val="2"/>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0.062</w:t>
            </w:r>
          </w:p>
        </w:tc>
        <w:tc>
          <w:tcPr>
            <w:tcW w:w="593"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-0.959</w:t>
            </w:r>
          </w:p>
        </w:tc>
        <w:tc>
          <w:tcPr>
            <w:tcW w:w="606"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0.029</w:t>
            </w:r>
          </w:p>
        </w:tc>
        <w:tc>
          <w:tcPr>
            <w:tcW w:w="705" w:type="pct"/>
            <w:tcBorders>
              <w:top w:val="nil"/>
              <w:left w:val="nil"/>
              <w:bottom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2.933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75" w:type="dxa"/>
            <w:bottom w:w="0" w:type="dxa"/>
            <w:right w:w="75" w:type="dxa"/>
          </w:tblCellMar>
        </w:tblPrEx>
        <w:trPr>
          <w:trHeight w:val="20" w:hRule="atLeast"/>
          <w:jc w:val="center"/>
        </w:trPr>
        <w:tc>
          <w:tcPr>
            <w:tcW w:w="1366" w:type="pct"/>
            <w:tcBorders>
              <w:top w:val="nil"/>
              <w:bottom w:val="nil"/>
              <w:right w:val="nil"/>
            </w:tcBorders>
            <w:shd w:val="clear" w:color="auto" w:fill="auto"/>
            <w:vAlign w:val="center"/>
          </w:tcPr>
          <w:p>
            <w:pPr>
              <w:autoSpaceDE w:val="0"/>
              <w:autoSpaceDN w:val="0"/>
              <w:adjustRightInd w:val="0"/>
              <w:snapToGrid w:val="0"/>
              <w:spacing w:line="220" w:lineRule="exact"/>
              <w:rPr>
                <w:rFonts w:eastAsia="仿宋"/>
                <w:i/>
                <w:iCs/>
                <w:sz w:val="18"/>
                <w:szCs w:val="18"/>
              </w:rPr>
            </w:pPr>
            <w:r>
              <w:rPr>
                <w:rFonts w:eastAsia="仿宋"/>
                <w:i/>
                <w:iCs/>
                <w:sz w:val="18"/>
                <w:szCs w:val="18"/>
              </w:rPr>
              <w:t>ROA volatility</w:t>
            </w:r>
          </w:p>
        </w:tc>
        <w:tc>
          <w:tcPr>
            <w:tcW w:w="523"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15598</w:t>
            </w:r>
          </w:p>
        </w:tc>
        <w:tc>
          <w:tcPr>
            <w:tcW w:w="487"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0.028</w:t>
            </w:r>
          </w:p>
        </w:tc>
        <w:tc>
          <w:tcPr>
            <w:tcW w:w="720" w:type="pct"/>
            <w:gridSpan w:val="2"/>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0.395</w:t>
            </w:r>
          </w:p>
        </w:tc>
        <w:tc>
          <w:tcPr>
            <w:tcW w:w="593"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w:t>
            </w:r>
          </w:p>
        </w:tc>
        <w:tc>
          <w:tcPr>
            <w:tcW w:w="606"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0.011</w:t>
            </w:r>
          </w:p>
        </w:tc>
        <w:tc>
          <w:tcPr>
            <w:tcW w:w="705" w:type="pct"/>
            <w:tcBorders>
              <w:top w:val="nil"/>
              <w:left w:val="nil"/>
              <w:bottom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24.230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75" w:type="dxa"/>
            <w:bottom w:w="0" w:type="dxa"/>
            <w:right w:w="75" w:type="dxa"/>
          </w:tblCellMar>
        </w:tblPrEx>
        <w:trPr>
          <w:trHeight w:val="20" w:hRule="atLeast"/>
          <w:jc w:val="center"/>
        </w:trPr>
        <w:tc>
          <w:tcPr>
            <w:tcW w:w="1366" w:type="pct"/>
            <w:tcBorders>
              <w:top w:val="nil"/>
              <w:bottom w:val="nil"/>
              <w:right w:val="nil"/>
            </w:tcBorders>
            <w:shd w:val="clear" w:color="auto" w:fill="auto"/>
            <w:vAlign w:val="center"/>
          </w:tcPr>
          <w:p>
            <w:pPr>
              <w:autoSpaceDE w:val="0"/>
              <w:autoSpaceDN w:val="0"/>
              <w:adjustRightInd w:val="0"/>
              <w:snapToGrid w:val="0"/>
              <w:spacing w:line="220" w:lineRule="exact"/>
              <w:rPr>
                <w:rFonts w:eastAsia="仿宋"/>
                <w:i/>
                <w:iCs/>
                <w:sz w:val="18"/>
                <w:szCs w:val="18"/>
              </w:rPr>
            </w:pPr>
            <w:r>
              <w:rPr>
                <w:rFonts w:eastAsia="仿宋"/>
                <w:sz w:val="18"/>
                <w:szCs w:val="18"/>
                <w:lang w:val="de-DE"/>
              </w:rPr>
              <w:t>ln(</w:t>
            </w:r>
            <w:r>
              <w:rPr>
                <w:rFonts w:eastAsia="仿宋"/>
                <w:i/>
                <w:iCs/>
                <w:sz w:val="18"/>
                <w:szCs w:val="18"/>
                <w:lang w:val="de-DE"/>
              </w:rPr>
              <w:t>bank’s assets</w:t>
            </w:r>
            <w:r>
              <w:rPr>
                <w:rFonts w:eastAsia="仿宋"/>
                <w:sz w:val="18"/>
                <w:szCs w:val="18"/>
                <w:lang w:val="de-DE"/>
              </w:rPr>
              <w:t>)</w:t>
            </w:r>
          </w:p>
        </w:tc>
        <w:tc>
          <w:tcPr>
            <w:tcW w:w="523"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14188</w:t>
            </w:r>
          </w:p>
        </w:tc>
        <w:tc>
          <w:tcPr>
            <w:tcW w:w="487"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28.870</w:t>
            </w:r>
          </w:p>
        </w:tc>
        <w:tc>
          <w:tcPr>
            <w:tcW w:w="720" w:type="pct"/>
            <w:gridSpan w:val="2"/>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1.472</w:t>
            </w:r>
          </w:p>
        </w:tc>
        <w:tc>
          <w:tcPr>
            <w:tcW w:w="593"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w:t>
            </w:r>
          </w:p>
        </w:tc>
        <w:tc>
          <w:tcPr>
            <w:tcW w:w="606"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29.020</w:t>
            </w:r>
          </w:p>
        </w:tc>
        <w:tc>
          <w:tcPr>
            <w:tcW w:w="705" w:type="pct"/>
            <w:tcBorders>
              <w:top w:val="nil"/>
              <w:left w:val="nil"/>
              <w:bottom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30.730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75" w:type="dxa"/>
            <w:bottom w:w="0" w:type="dxa"/>
            <w:right w:w="75" w:type="dxa"/>
          </w:tblCellMar>
        </w:tblPrEx>
        <w:trPr>
          <w:trHeight w:val="20" w:hRule="atLeast"/>
          <w:jc w:val="center"/>
        </w:trPr>
        <w:tc>
          <w:tcPr>
            <w:tcW w:w="1366" w:type="pct"/>
            <w:tcBorders>
              <w:top w:val="nil"/>
              <w:bottom w:val="nil"/>
              <w:right w:val="nil"/>
            </w:tcBorders>
            <w:shd w:val="clear" w:color="auto" w:fill="auto"/>
            <w:vAlign w:val="center"/>
          </w:tcPr>
          <w:p>
            <w:pPr>
              <w:autoSpaceDE w:val="0"/>
              <w:autoSpaceDN w:val="0"/>
              <w:adjustRightInd w:val="0"/>
              <w:snapToGrid w:val="0"/>
              <w:spacing w:line="220" w:lineRule="exact"/>
              <w:rPr>
                <w:rFonts w:eastAsia="仿宋"/>
                <w:i/>
                <w:iCs/>
                <w:sz w:val="18"/>
                <w:szCs w:val="18"/>
              </w:rPr>
            </w:pPr>
            <w:r>
              <w:rPr>
                <w:rFonts w:eastAsia="仿宋"/>
                <w:i/>
                <w:iCs/>
                <w:sz w:val="18"/>
                <w:szCs w:val="18"/>
              </w:rPr>
              <w:t>Ca ratio</w:t>
            </w:r>
          </w:p>
        </w:tc>
        <w:tc>
          <w:tcPr>
            <w:tcW w:w="523"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14188</w:t>
            </w:r>
          </w:p>
        </w:tc>
        <w:tc>
          <w:tcPr>
            <w:tcW w:w="487"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12.410</w:t>
            </w:r>
          </w:p>
        </w:tc>
        <w:tc>
          <w:tcPr>
            <w:tcW w:w="720" w:type="pct"/>
            <w:gridSpan w:val="2"/>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1.492</w:t>
            </w:r>
          </w:p>
        </w:tc>
        <w:tc>
          <w:tcPr>
            <w:tcW w:w="593"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8.840</w:t>
            </w:r>
          </w:p>
        </w:tc>
        <w:tc>
          <w:tcPr>
            <w:tcW w:w="606"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12.330</w:t>
            </w:r>
          </w:p>
        </w:tc>
        <w:tc>
          <w:tcPr>
            <w:tcW w:w="705" w:type="pct"/>
            <w:tcBorders>
              <w:top w:val="nil"/>
              <w:left w:val="nil"/>
              <w:bottom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39.160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75" w:type="dxa"/>
            <w:bottom w:w="0" w:type="dxa"/>
            <w:right w:w="75" w:type="dxa"/>
          </w:tblCellMar>
        </w:tblPrEx>
        <w:trPr>
          <w:trHeight w:val="20" w:hRule="atLeast"/>
          <w:jc w:val="center"/>
        </w:trPr>
        <w:tc>
          <w:tcPr>
            <w:tcW w:w="1366" w:type="pct"/>
            <w:tcBorders>
              <w:top w:val="nil"/>
              <w:bottom w:val="nil"/>
              <w:right w:val="nil"/>
            </w:tcBorders>
            <w:shd w:val="clear" w:color="auto" w:fill="auto"/>
            <w:vAlign w:val="center"/>
          </w:tcPr>
          <w:p>
            <w:pPr>
              <w:autoSpaceDE w:val="0"/>
              <w:autoSpaceDN w:val="0"/>
              <w:adjustRightInd w:val="0"/>
              <w:snapToGrid w:val="0"/>
              <w:spacing w:line="220" w:lineRule="exact"/>
              <w:rPr>
                <w:rFonts w:eastAsia="仿宋"/>
                <w:sz w:val="18"/>
                <w:szCs w:val="18"/>
              </w:rPr>
            </w:pPr>
            <w:r>
              <w:rPr>
                <w:rFonts w:eastAsia="仿宋"/>
                <w:i/>
                <w:iCs/>
                <w:sz w:val="18"/>
                <w:szCs w:val="18"/>
              </w:rPr>
              <w:t>N</w:t>
            </w:r>
            <w:r>
              <w:rPr>
                <w:rFonts w:hint="eastAsia" w:eastAsia="仿宋"/>
                <w:i/>
                <w:iCs/>
                <w:sz w:val="18"/>
                <w:szCs w:val="18"/>
              </w:rPr>
              <w:t>p</w:t>
            </w:r>
            <w:r>
              <w:rPr>
                <w:rFonts w:eastAsia="仿宋"/>
                <w:i/>
                <w:iCs/>
                <w:sz w:val="18"/>
                <w:szCs w:val="18"/>
              </w:rPr>
              <w:t xml:space="preserve"> ratio</w:t>
            </w:r>
          </w:p>
        </w:tc>
        <w:tc>
          <w:tcPr>
            <w:tcW w:w="523"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14188</w:t>
            </w:r>
          </w:p>
        </w:tc>
        <w:tc>
          <w:tcPr>
            <w:tcW w:w="487"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1.002</w:t>
            </w:r>
          </w:p>
        </w:tc>
        <w:tc>
          <w:tcPr>
            <w:tcW w:w="720" w:type="pct"/>
            <w:gridSpan w:val="2"/>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0.374</w:t>
            </w:r>
          </w:p>
        </w:tc>
        <w:tc>
          <w:tcPr>
            <w:tcW w:w="593"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0.020</w:t>
            </w:r>
          </w:p>
        </w:tc>
        <w:tc>
          <w:tcPr>
            <w:tcW w:w="606" w:type="pct"/>
            <w:tcBorders>
              <w:top w:val="nil"/>
              <w:left w:val="nil"/>
              <w:bottom w:val="nil"/>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0.960</w:t>
            </w:r>
          </w:p>
        </w:tc>
        <w:tc>
          <w:tcPr>
            <w:tcW w:w="705" w:type="pct"/>
            <w:tcBorders>
              <w:top w:val="nil"/>
              <w:left w:val="nil"/>
              <w:bottom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4.890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75" w:type="dxa"/>
            <w:bottom w:w="0" w:type="dxa"/>
            <w:right w:w="75" w:type="dxa"/>
          </w:tblCellMar>
        </w:tblPrEx>
        <w:trPr>
          <w:trHeight w:val="20" w:hRule="atLeast"/>
          <w:jc w:val="center"/>
        </w:trPr>
        <w:tc>
          <w:tcPr>
            <w:tcW w:w="1366" w:type="pct"/>
            <w:tcBorders>
              <w:top w:val="nil"/>
              <w:bottom w:val="single" w:color="auto" w:sz="8" w:space="0"/>
              <w:right w:val="nil"/>
            </w:tcBorders>
            <w:shd w:val="clear" w:color="auto" w:fill="auto"/>
            <w:vAlign w:val="center"/>
          </w:tcPr>
          <w:p>
            <w:pPr>
              <w:autoSpaceDE w:val="0"/>
              <w:autoSpaceDN w:val="0"/>
              <w:adjustRightInd w:val="0"/>
              <w:snapToGrid w:val="0"/>
              <w:spacing w:line="220" w:lineRule="exact"/>
              <w:rPr>
                <w:rFonts w:eastAsia="仿宋"/>
                <w:i/>
                <w:sz w:val="18"/>
                <w:szCs w:val="18"/>
              </w:rPr>
            </w:pPr>
            <w:r>
              <w:rPr>
                <w:rFonts w:eastAsia="仿宋"/>
                <w:i/>
                <w:iCs/>
                <w:sz w:val="18"/>
                <w:szCs w:val="18"/>
              </w:rPr>
              <w:t>P</w:t>
            </w:r>
            <w:r>
              <w:rPr>
                <w:rFonts w:hint="eastAsia" w:eastAsia="仿宋"/>
                <w:i/>
                <w:iCs/>
                <w:sz w:val="18"/>
                <w:szCs w:val="18"/>
              </w:rPr>
              <w:t>c</w:t>
            </w:r>
            <w:r>
              <w:rPr>
                <w:rFonts w:eastAsia="仿宋"/>
                <w:i/>
                <w:iCs/>
                <w:sz w:val="18"/>
                <w:szCs w:val="18"/>
              </w:rPr>
              <w:t xml:space="preserve"> ratio</w:t>
            </w:r>
          </w:p>
        </w:tc>
        <w:tc>
          <w:tcPr>
            <w:tcW w:w="523" w:type="pct"/>
            <w:tcBorders>
              <w:top w:val="nil"/>
              <w:left w:val="nil"/>
              <w:bottom w:val="single" w:color="auto" w:sz="8" w:space="0"/>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14188</w:t>
            </w:r>
          </w:p>
        </w:tc>
        <w:tc>
          <w:tcPr>
            <w:tcW w:w="487" w:type="pct"/>
            <w:tcBorders>
              <w:top w:val="nil"/>
              <w:left w:val="nil"/>
              <w:bottom w:val="single" w:color="auto" w:sz="8" w:space="0"/>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282.3</w:t>
            </w:r>
          </w:p>
        </w:tc>
        <w:tc>
          <w:tcPr>
            <w:tcW w:w="720" w:type="pct"/>
            <w:gridSpan w:val="2"/>
            <w:tcBorders>
              <w:top w:val="nil"/>
              <w:left w:val="nil"/>
              <w:bottom w:val="single" w:color="auto" w:sz="8" w:space="0"/>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220.6</w:t>
            </w:r>
          </w:p>
        </w:tc>
        <w:tc>
          <w:tcPr>
            <w:tcW w:w="593" w:type="pct"/>
            <w:tcBorders>
              <w:top w:val="nil"/>
              <w:left w:val="nil"/>
              <w:bottom w:val="single" w:color="auto" w:sz="8" w:space="0"/>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100.0</w:t>
            </w:r>
          </w:p>
        </w:tc>
        <w:tc>
          <w:tcPr>
            <w:tcW w:w="606" w:type="pct"/>
            <w:tcBorders>
              <w:top w:val="nil"/>
              <w:left w:val="nil"/>
              <w:bottom w:val="single" w:color="auto" w:sz="8" w:space="0"/>
              <w:right w:val="nil"/>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257.2</w:t>
            </w:r>
          </w:p>
        </w:tc>
        <w:tc>
          <w:tcPr>
            <w:tcW w:w="705" w:type="pct"/>
            <w:tcBorders>
              <w:top w:val="nil"/>
              <w:left w:val="nil"/>
              <w:bottom w:val="single" w:color="auto" w:sz="8" w:space="0"/>
            </w:tcBorders>
            <w:shd w:val="clear" w:color="auto" w:fill="auto"/>
            <w:vAlign w:val="center"/>
          </w:tcPr>
          <w:p>
            <w:pPr>
              <w:autoSpaceDE w:val="0"/>
              <w:autoSpaceDN w:val="0"/>
              <w:adjustRightInd w:val="0"/>
              <w:snapToGrid w:val="0"/>
              <w:spacing w:line="220" w:lineRule="exact"/>
              <w:jc w:val="center"/>
              <w:rPr>
                <w:rFonts w:eastAsia="仿宋"/>
                <w:sz w:val="18"/>
                <w:szCs w:val="18"/>
              </w:rPr>
            </w:pPr>
            <w:r>
              <w:rPr>
                <w:rFonts w:eastAsia="等线"/>
                <w:sz w:val="18"/>
                <w:szCs w:val="18"/>
              </w:rPr>
              <w:t>6321</w:t>
            </w:r>
          </w:p>
        </w:tc>
      </w:tr>
    </w:tbl>
    <w:p>
      <w:pPr>
        <w:pStyle w:val="2"/>
        <w:rPr>
          <w:rFonts w:eastAsia="楷体"/>
          <w:b w:val="0"/>
          <w:kern w:val="2"/>
          <w:sz w:val="28"/>
          <w:szCs w:val="28"/>
        </w:rPr>
      </w:pPr>
      <w:bookmarkStart w:id="3" w:name="_Toc164957359"/>
      <w:r>
        <w:rPr>
          <w:rFonts w:eastAsia="楷体"/>
          <w:b w:val="0"/>
          <w:kern w:val="2"/>
          <w:sz w:val="28"/>
          <w:szCs w:val="28"/>
        </w:rPr>
        <w:t>附录I</w:t>
      </w:r>
      <w:r>
        <w:rPr>
          <w:rFonts w:hint="eastAsia" w:eastAsia="楷体"/>
          <w:b w:val="0"/>
          <w:kern w:val="2"/>
          <w:sz w:val="28"/>
          <w:szCs w:val="28"/>
        </w:rPr>
        <w:t>I  稳就业压力与创业活力</w:t>
      </w:r>
      <w:bookmarkEnd w:id="3"/>
    </w:p>
    <w:p>
      <w:pPr>
        <w:pStyle w:val="17"/>
        <w:spacing w:before="0" w:beforeLines="0" w:after="0" w:afterLines="0"/>
        <w:ind w:firstLine="420" w:firstLineChars="200"/>
        <w:jc w:val="both"/>
        <w:rPr>
          <w:rFonts w:eastAsia="仿宋"/>
          <w:szCs w:val="22"/>
        </w:rPr>
      </w:pPr>
      <w:r>
        <w:rPr>
          <w:rFonts w:hint="eastAsia" w:eastAsia="仿宋"/>
          <w:szCs w:val="22"/>
        </w:rPr>
        <w:t>为考察不同地区的“稳就业”压力对当地创业活动的影响，本文还区分不同地区进行分组回归，结果报告在附表II1中。其中，在欠发达地区的分组回归中，所有规模以上工业企业与国有工业企业的投资规模均与新设立民营企业的注册资本占比显著负相关，并且在加入上述变量后，</w:t>
      </w:r>
      <w:r>
        <w:rPr>
          <w:rFonts w:hint="eastAsia" w:eastAsia="仿宋"/>
          <w:i/>
          <w:iCs/>
          <w:szCs w:val="22"/>
        </w:rPr>
        <w:t>Pressure</w:t>
      </w:r>
      <w:r>
        <w:rPr>
          <w:rFonts w:hint="eastAsia" w:eastAsia="仿宋"/>
          <w:szCs w:val="22"/>
        </w:rPr>
        <w:t>回归系数的显著性明显下降（第1-4列）。这暗示着，在欠发达地区部分省份的“稳就业”压力较大时，当地的规模以上工业企业、尤其是国有工业企业的投资很可能会对当地的创业活力产生负面影响。与此同时，在发达地区，若上一年某省的就业率排名退步，则该省当年新设立民营企业的注册资本占比显著上升，并且各类规模以上工业企业的投资并未抑制当地的创业活力（第5-8列）。</w:t>
      </w:r>
    </w:p>
    <w:p>
      <w:pPr>
        <w:pStyle w:val="17"/>
        <w:spacing w:before="0" w:beforeLines="0" w:after="0" w:afterLines="0"/>
        <w:ind w:firstLine="420" w:firstLineChars="200"/>
        <w:jc w:val="both"/>
      </w:pPr>
    </w:p>
    <w:p>
      <w:pPr>
        <w:pStyle w:val="17"/>
        <w:spacing w:before="0" w:beforeLines="0" w:after="0" w:afterLines="0"/>
        <w:ind w:firstLine="420"/>
      </w:pPr>
    </w:p>
    <w:p>
      <w:pPr>
        <w:pStyle w:val="17"/>
        <w:spacing w:before="0" w:beforeLines="0" w:after="0" w:afterLines="0"/>
        <w:ind w:firstLine="420"/>
        <w:rPr>
          <w:rFonts w:hint="eastAsia" w:ascii="宋体" w:hAnsi="宋体" w:eastAsia="宋体" w:cs="宋体"/>
          <w:b/>
          <w:bCs/>
          <w:sz w:val="20"/>
          <w:szCs w:val="22"/>
        </w:rPr>
      </w:pPr>
      <w:r>
        <w:rPr>
          <w:rFonts w:hint="eastAsia" w:ascii="宋体" w:hAnsi="宋体" w:eastAsia="宋体" w:cs="宋体"/>
          <w:b/>
          <w:bCs/>
          <w:sz w:val="20"/>
          <w:szCs w:val="22"/>
        </w:rPr>
        <w:t>表II1  稳就业压力与创业活力：分组回归结果</w:t>
      </w:r>
    </w:p>
    <w:tbl>
      <w:tblPr>
        <w:tblStyle w:val="9"/>
        <w:tblW w:w="8843" w:type="dxa"/>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87"/>
        <w:gridCol w:w="907"/>
        <w:gridCol w:w="907"/>
        <w:gridCol w:w="907"/>
        <w:gridCol w:w="907"/>
        <w:gridCol w:w="907"/>
        <w:gridCol w:w="907"/>
        <w:gridCol w:w="907"/>
        <w:gridCol w:w="907"/>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587" w:type="dxa"/>
            <w:vMerge w:val="restart"/>
            <w:tcBorders>
              <w:top w:val="single" w:color="auto" w:sz="8" w:space="0"/>
            </w:tcBorders>
            <w:shd w:val="clear" w:color="auto" w:fill="auto"/>
            <w:noWrap/>
            <w:vAlign w:val="center"/>
          </w:tcPr>
          <w:p>
            <w:pPr>
              <w:ind w:firstLine="360"/>
              <w:jc w:val="center"/>
              <w:rPr>
                <w:rFonts w:eastAsia="仿宋"/>
                <w:sz w:val="18"/>
                <w:szCs w:val="18"/>
              </w:rPr>
            </w:pPr>
            <w:r>
              <w:rPr>
                <w:rFonts w:hint="eastAsia" w:eastAsia="仿宋"/>
                <w:sz w:val="18"/>
                <w:szCs w:val="18"/>
              </w:rPr>
              <w:t>变量</w:t>
            </w:r>
          </w:p>
        </w:tc>
        <w:tc>
          <w:tcPr>
            <w:tcW w:w="7256" w:type="dxa"/>
            <w:gridSpan w:val="8"/>
            <w:tcBorders>
              <w:top w:val="single" w:color="auto" w:sz="8" w:space="0"/>
              <w:bottom w:val="single" w:color="auto" w:sz="4" w:space="0"/>
            </w:tcBorders>
            <w:shd w:val="clear" w:color="auto" w:fill="auto"/>
            <w:vAlign w:val="center"/>
          </w:tcPr>
          <w:p>
            <w:pPr>
              <w:widowControl/>
              <w:ind w:firstLine="360"/>
              <w:jc w:val="center"/>
              <w:rPr>
                <w:rFonts w:eastAsia="仿宋"/>
                <w:b/>
                <w:bCs/>
                <w:sz w:val="18"/>
                <w:szCs w:val="18"/>
              </w:rPr>
            </w:pPr>
            <w:r>
              <w:rPr>
                <w:rFonts w:eastAsia="仿宋"/>
                <w:i/>
                <w:iCs/>
                <w:sz w:val="18"/>
                <w:szCs w:val="18"/>
              </w:rPr>
              <w:t>S</w:t>
            </w:r>
            <w:r>
              <w:rPr>
                <w:rFonts w:hint="eastAsia" w:eastAsia="仿宋"/>
                <w:i/>
                <w:iCs/>
                <w:sz w:val="18"/>
                <w:szCs w:val="18"/>
              </w:rPr>
              <w:t>hare</w:t>
            </w:r>
            <w:r>
              <w:rPr>
                <w:rFonts w:eastAsia="仿宋"/>
                <w:i/>
                <w:iCs/>
                <w:sz w:val="18"/>
                <w:szCs w:val="18"/>
              </w:rPr>
              <w:t xml:space="preserve"> of </w:t>
            </w:r>
            <w:r>
              <w:rPr>
                <w:rFonts w:hint="eastAsia" w:eastAsia="仿宋"/>
                <w:i/>
                <w:iCs/>
                <w:sz w:val="18"/>
                <w:szCs w:val="18"/>
              </w:rPr>
              <w:t>capital</w:t>
            </w:r>
            <w:r>
              <w:rPr>
                <w:rFonts w:eastAsia="仿宋"/>
                <w:i/>
                <w:iCs/>
                <w:sz w:val="18"/>
                <w:szCs w:val="18"/>
              </w:rPr>
              <w:t xml:space="preserve"> </w:t>
            </w:r>
            <w:r>
              <w:rPr>
                <w:rFonts w:hint="eastAsia" w:eastAsia="仿宋"/>
                <w:i/>
                <w:iCs/>
                <w:sz w:val="18"/>
                <w:szCs w:val="18"/>
              </w:rPr>
              <w:t>of</w:t>
            </w:r>
            <w:r>
              <w:rPr>
                <w:rFonts w:eastAsia="仿宋"/>
                <w:i/>
                <w:iCs/>
                <w:sz w:val="18"/>
                <w:szCs w:val="18"/>
              </w:rPr>
              <w:t xml:space="preserve"> </w:t>
            </w:r>
            <w:r>
              <w:rPr>
                <w:rFonts w:hint="eastAsia" w:eastAsia="仿宋"/>
                <w:i/>
                <w:iCs/>
                <w:sz w:val="18"/>
                <w:szCs w:val="18"/>
              </w:rPr>
              <w:t>newly</w:t>
            </w:r>
            <w:r>
              <w:rPr>
                <w:rFonts w:eastAsia="仿宋"/>
                <w:i/>
                <w:iCs/>
                <w:sz w:val="18"/>
                <w:szCs w:val="18"/>
              </w:rPr>
              <w:t xml:space="preserve"> </w:t>
            </w:r>
            <w:r>
              <w:rPr>
                <w:rFonts w:hint="eastAsia" w:eastAsia="仿宋"/>
                <w:i/>
                <w:iCs/>
                <w:sz w:val="18"/>
                <w:szCs w:val="18"/>
              </w:rPr>
              <w:t>established</w:t>
            </w:r>
            <w:r>
              <w:rPr>
                <w:rFonts w:eastAsia="仿宋"/>
                <w:i/>
                <w:iCs/>
                <w:sz w:val="18"/>
                <w:szCs w:val="18"/>
              </w:rPr>
              <w:t xml:space="preserve"> POE</w:t>
            </w:r>
            <w:r>
              <w:rPr>
                <w:rFonts w:hint="eastAsia" w:eastAsia="仿宋"/>
                <w:i/>
                <w:iCs/>
                <w:sz w:val="18"/>
                <w:szCs w:val="18"/>
              </w:rPr>
              <w:t>s</w:t>
            </w:r>
            <w:r>
              <w:rPr>
                <w:rFonts w:eastAsia="仿宋"/>
                <w:i/>
                <w:iCs/>
                <w:sz w:val="18"/>
                <w:szCs w:val="18"/>
              </w:rPr>
              <w:t xml:space="preserve"> </w:t>
            </w:r>
            <w:r>
              <w:rPr>
                <w:rFonts w:hint="eastAsia" w:eastAsia="仿宋"/>
                <w:i/>
                <w:iCs/>
                <w:sz w:val="18"/>
                <w:szCs w:val="18"/>
                <w:vertAlign w:val="subscript"/>
              </w:rPr>
              <w:t>p</w:t>
            </w:r>
            <w:r>
              <w:rPr>
                <w:rFonts w:eastAsia="仿宋"/>
                <w:i/>
                <w:iCs/>
                <w:sz w:val="18"/>
                <w:szCs w:val="18"/>
                <w:vertAlign w:val="subscript"/>
              </w:rPr>
              <w:t>,t</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587" w:type="dxa"/>
            <w:vMerge w:val="continue"/>
            <w:shd w:val="clear" w:color="auto" w:fill="auto"/>
            <w:noWrap/>
            <w:vAlign w:val="center"/>
          </w:tcPr>
          <w:p>
            <w:pPr>
              <w:widowControl/>
              <w:ind w:firstLine="360"/>
              <w:rPr>
                <w:rFonts w:eastAsia="仿宋"/>
                <w:sz w:val="18"/>
                <w:szCs w:val="18"/>
              </w:rPr>
            </w:pPr>
          </w:p>
        </w:tc>
        <w:tc>
          <w:tcPr>
            <w:tcW w:w="3628" w:type="dxa"/>
            <w:gridSpan w:val="4"/>
            <w:tcBorders>
              <w:top w:val="single" w:color="auto" w:sz="4" w:space="0"/>
              <w:bottom w:val="single" w:color="auto" w:sz="4" w:space="0"/>
            </w:tcBorders>
            <w:shd w:val="clear" w:color="auto" w:fill="auto"/>
            <w:noWrap/>
            <w:vAlign w:val="center"/>
          </w:tcPr>
          <w:p>
            <w:pPr>
              <w:widowControl/>
              <w:ind w:firstLine="360"/>
              <w:jc w:val="center"/>
              <w:rPr>
                <w:rFonts w:eastAsia="仿宋"/>
                <w:sz w:val="18"/>
                <w:szCs w:val="18"/>
              </w:rPr>
            </w:pPr>
            <w:r>
              <w:rPr>
                <w:rFonts w:eastAsia="仿宋"/>
                <w:sz w:val="18"/>
                <w:szCs w:val="18"/>
              </w:rPr>
              <w:t>欠发达地区</w:t>
            </w:r>
          </w:p>
        </w:tc>
        <w:tc>
          <w:tcPr>
            <w:tcW w:w="3628" w:type="dxa"/>
            <w:gridSpan w:val="4"/>
            <w:tcBorders>
              <w:top w:val="single" w:color="auto" w:sz="4" w:space="0"/>
              <w:bottom w:val="single" w:color="auto" w:sz="4" w:space="0"/>
            </w:tcBorders>
            <w:shd w:val="clear" w:color="auto" w:fill="auto"/>
            <w:noWrap/>
            <w:vAlign w:val="center"/>
          </w:tcPr>
          <w:p>
            <w:pPr>
              <w:widowControl/>
              <w:ind w:firstLine="360"/>
              <w:jc w:val="center"/>
              <w:rPr>
                <w:rFonts w:eastAsia="仿宋"/>
                <w:sz w:val="18"/>
                <w:szCs w:val="18"/>
              </w:rPr>
            </w:pPr>
            <w:r>
              <w:rPr>
                <w:rFonts w:eastAsia="仿宋"/>
                <w:sz w:val="18"/>
                <w:szCs w:val="18"/>
              </w:rPr>
              <w:t>发达地区</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1587" w:type="dxa"/>
            <w:vMerge w:val="continue"/>
            <w:tcBorders>
              <w:bottom w:val="single" w:color="auto" w:sz="4" w:space="0"/>
            </w:tcBorders>
            <w:shd w:val="clear" w:color="auto" w:fill="auto"/>
            <w:noWrap/>
            <w:vAlign w:val="center"/>
          </w:tcPr>
          <w:p>
            <w:pPr>
              <w:widowControl/>
              <w:ind w:firstLine="360"/>
              <w:rPr>
                <w:rFonts w:eastAsia="仿宋"/>
                <w:sz w:val="18"/>
                <w:szCs w:val="18"/>
              </w:rPr>
            </w:pPr>
          </w:p>
        </w:tc>
        <w:tc>
          <w:tcPr>
            <w:tcW w:w="907" w:type="dxa"/>
            <w:tcBorders>
              <w:top w:val="single" w:color="auto" w:sz="4" w:space="0"/>
              <w:bottom w:val="single" w:color="auto" w:sz="4" w:space="0"/>
            </w:tcBorders>
            <w:shd w:val="clear" w:color="auto" w:fill="auto"/>
            <w:noWrap/>
            <w:vAlign w:val="center"/>
          </w:tcPr>
          <w:p>
            <w:pPr>
              <w:widowControl/>
              <w:ind w:firstLine="360"/>
              <w:jc w:val="center"/>
              <w:rPr>
                <w:rFonts w:eastAsia="仿宋"/>
                <w:sz w:val="18"/>
                <w:szCs w:val="18"/>
              </w:rPr>
            </w:pPr>
            <w:r>
              <w:rPr>
                <w:rFonts w:eastAsia="仿宋"/>
                <w:sz w:val="18"/>
                <w:szCs w:val="18"/>
              </w:rPr>
              <w:t>(</w:t>
            </w:r>
            <w:r>
              <w:rPr>
                <w:rFonts w:hint="eastAsia" w:eastAsia="仿宋"/>
                <w:sz w:val="18"/>
                <w:szCs w:val="18"/>
              </w:rPr>
              <w:t>1</w:t>
            </w:r>
            <w:r>
              <w:rPr>
                <w:rFonts w:eastAsia="仿宋"/>
                <w:sz w:val="18"/>
                <w:szCs w:val="18"/>
              </w:rPr>
              <w:t>)</w:t>
            </w:r>
          </w:p>
        </w:tc>
        <w:tc>
          <w:tcPr>
            <w:tcW w:w="907" w:type="dxa"/>
            <w:tcBorders>
              <w:top w:val="single" w:color="auto" w:sz="4" w:space="0"/>
              <w:bottom w:val="single" w:color="auto" w:sz="4" w:space="0"/>
            </w:tcBorders>
            <w:shd w:val="clear" w:color="auto" w:fill="auto"/>
            <w:noWrap/>
            <w:vAlign w:val="center"/>
          </w:tcPr>
          <w:p>
            <w:pPr>
              <w:widowControl/>
              <w:ind w:firstLine="360"/>
              <w:jc w:val="center"/>
              <w:rPr>
                <w:rFonts w:eastAsia="仿宋"/>
                <w:sz w:val="18"/>
                <w:szCs w:val="18"/>
              </w:rPr>
            </w:pPr>
            <w:r>
              <w:rPr>
                <w:rFonts w:eastAsia="仿宋"/>
                <w:sz w:val="18"/>
                <w:szCs w:val="18"/>
              </w:rPr>
              <w:t>(</w:t>
            </w:r>
            <w:r>
              <w:rPr>
                <w:rFonts w:hint="eastAsia" w:eastAsia="仿宋"/>
                <w:sz w:val="18"/>
                <w:szCs w:val="18"/>
              </w:rPr>
              <w:t>2</w:t>
            </w:r>
            <w:r>
              <w:rPr>
                <w:rFonts w:eastAsia="仿宋"/>
                <w:sz w:val="18"/>
                <w:szCs w:val="18"/>
              </w:rPr>
              <w:t>)</w:t>
            </w:r>
          </w:p>
        </w:tc>
        <w:tc>
          <w:tcPr>
            <w:tcW w:w="907" w:type="dxa"/>
            <w:tcBorders>
              <w:top w:val="single" w:color="auto" w:sz="4" w:space="0"/>
              <w:bottom w:val="single" w:color="auto" w:sz="4" w:space="0"/>
            </w:tcBorders>
            <w:shd w:val="clear" w:color="auto" w:fill="auto"/>
            <w:noWrap/>
            <w:vAlign w:val="center"/>
          </w:tcPr>
          <w:p>
            <w:pPr>
              <w:widowControl/>
              <w:ind w:firstLine="360"/>
              <w:jc w:val="center"/>
              <w:rPr>
                <w:rFonts w:eastAsia="仿宋"/>
                <w:sz w:val="18"/>
                <w:szCs w:val="18"/>
              </w:rPr>
            </w:pPr>
            <w:r>
              <w:rPr>
                <w:rFonts w:eastAsia="仿宋"/>
                <w:sz w:val="18"/>
                <w:szCs w:val="18"/>
              </w:rPr>
              <w:t>(</w:t>
            </w:r>
            <w:r>
              <w:rPr>
                <w:rFonts w:hint="eastAsia" w:eastAsia="仿宋"/>
                <w:sz w:val="18"/>
                <w:szCs w:val="18"/>
              </w:rPr>
              <w:t>3</w:t>
            </w:r>
            <w:r>
              <w:rPr>
                <w:rFonts w:eastAsia="仿宋"/>
                <w:sz w:val="18"/>
                <w:szCs w:val="18"/>
              </w:rPr>
              <w:t>)</w:t>
            </w:r>
          </w:p>
        </w:tc>
        <w:tc>
          <w:tcPr>
            <w:tcW w:w="907" w:type="dxa"/>
            <w:tcBorders>
              <w:top w:val="single" w:color="auto" w:sz="4" w:space="0"/>
              <w:bottom w:val="single" w:color="auto" w:sz="4" w:space="0"/>
            </w:tcBorders>
            <w:shd w:val="clear" w:color="auto" w:fill="auto"/>
            <w:noWrap/>
            <w:vAlign w:val="center"/>
          </w:tcPr>
          <w:p>
            <w:pPr>
              <w:widowControl/>
              <w:ind w:firstLine="360"/>
              <w:jc w:val="center"/>
              <w:rPr>
                <w:rFonts w:eastAsia="仿宋"/>
                <w:sz w:val="18"/>
                <w:szCs w:val="18"/>
              </w:rPr>
            </w:pPr>
            <w:r>
              <w:rPr>
                <w:rFonts w:eastAsia="仿宋"/>
                <w:sz w:val="18"/>
                <w:szCs w:val="18"/>
              </w:rPr>
              <w:t>(</w:t>
            </w:r>
            <w:r>
              <w:rPr>
                <w:rFonts w:hint="eastAsia" w:eastAsia="仿宋"/>
                <w:sz w:val="18"/>
                <w:szCs w:val="18"/>
              </w:rPr>
              <w:t>4</w:t>
            </w:r>
            <w:r>
              <w:rPr>
                <w:rFonts w:eastAsia="仿宋"/>
                <w:sz w:val="18"/>
                <w:szCs w:val="18"/>
              </w:rPr>
              <w:t>)</w:t>
            </w:r>
          </w:p>
        </w:tc>
        <w:tc>
          <w:tcPr>
            <w:tcW w:w="907" w:type="dxa"/>
            <w:tcBorders>
              <w:top w:val="single" w:color="auto" w:sz="4" w:space="0"/>
              <w:bottom w:val="single" w:color="auto" w:sz="4" w:space="0"/>
            </w:tcBorders>
            <w:shd w:val="clear" w:color="auto" w:fill="auto"/>
            <w:noWrap/>
            <w:vAlign w:val="center"/>
          </w:tcPr>
          <w:p>
            <w:pPr>
              <w:widowControl/>
              <w:ind w:firstLine="360"/>
              <w:jc w:val="center"/>
              <w:rPr>
                <w:rFonts w:eastAsia="仿宋"/>
                <w:sz w:val="18"/>
                <w:szCs w:val="18"/>
              </w:rPr>
            </w:pPr>
            <w:r>
              <w:rPr>
                <w:rFonts w:eastAsia="仿宋"/>
                <w:sz w:val="18"/>
                <w:szCs w:val="18"/>
              </w:rPr>
              <w:t>(</w:t>
            </w:r>
            <w:r>
              <w:rPr>
                <w:rFonts w:hint="eastAsia" w:eastAsia="仿宋"/>
                <w:sz w:val="18"/>
                <w:szCs w:val="18"/>
              </w:rPr>
              <w:t>5</w:t>
            </w:r>
            <w:r>
              <w:rPr>
                <w:rFonts w:eastAsia="仿宋"/>
                <w:sz w:val="18"/>
                <w:szCs w:val="18"/>
              </w:rPr>
              <w:t>)</w:t>
            </w:r>
          </w:p>
        </w:tc>
        <w:tc>
          <w:tcPr>
            <w:tcW w:w="907" w:type="dxa"/>
            <w:tcBorders>
              <w:top w:val="single" w:color="auto" w:sz="4" w:space="0"/>
              <w:bottom w:val="single" w:color="auto" w:sz="4" w:space="0"/>
            </w:tcBorders>
            <w:shd w:val="clear" w:color="auto" w:fill="auto"/>
            <w:noWrap/>
            <w:vAlign w:val="center"/>
          </w:tcPr>
          <w:p>
            <w:pPr>
              <w:widowControl/>
              <w:ind w:firstLine="360"/>
              <w:jc w:val="center"/>
              <w:rPr>
                <w:rFonts w:eastAsia="仿宋"/>
                <w:sz w:val="18"/>
                <w:szCs w:val="18"/>
              </w:rPr>
            </w:pPr>
            <w:r>
              <w:rPr>
                <w:rFonts w:eastAsia="仿宋"/>
                <w:sz w:val="18"/>
                <w:szCs w:val="18"/>
              </w:rPr>
              <w:t>(</w:t>
            </w:r>
            <w:r>
              <w:rPr>
                <w:rFonts w:hint="eastAsia" w:eastAsia="仿宋"/>
                <w:sz w:val="18"/>
                <w:szCs w:val="18"/>
              </w:rPr>
              <w:t>6</w:t>
            </w:r>
            <w:r>
              <w:rPr>
                <w:rFonts w:eastAsia="仿宋"/>
                <w:sz w:val="18"/>
                <w:szCs w:val="18"/>
              </w:rPr>
              <w:t>)</w:t>
            </w:r>
          </w:p>
        </w:tc>
        <w:tc>
          <w:tcPr>
            <w:tcW w:w="907" w:type="dxa"/>
            <w:tcBorders>
              <w:top w:val="single" w:color="auto" w:sz="4" w:space="0"/>
              <w:bottom w:val="single" w:color="auto" w:sz="4" w:space="0"/>
            </w:tcBorders>
            <w:shd w:val="clear" w:color="auto" w:fill="auto"/>
            <w:noWrap/>
            <w:vAlign w:val="center"/>
          </w:tcPr>
          <w:p>
            <w:pPr>
              <w:widowControl/>
              <w:ind w:firstLine="360"/>
              <w:jc w:val="center"/>
              <w:rPr>
                <w:rFonts w:eastAsia="仿宋"/>
                <w:sz w:val="18"/>
                <w:szCs w:val="18"/>
              </w:rPr>
            </w:pPr>
            <w:r>
              <w:rPr>
                <w:rFonts w:eastAsia="仿宋"/>
                <w:sz w:val="18"/>
                <w:szCs w:val="18"/>
              </w:rPr>
              <w:t>(</w:t>
            </w:r>
            <w:r>
              <w:rPr>
                <w:rFonts w:hint="eastAsia" w:eastAsia="仿宋"/>
                <w:sz w:val="18"/>
                <w:szCs w:val="18"/>
              </w:rPr>
              <w:t>7</w:t>
            </w:r>
            <w:r>
              <w:rPr>
                <w:rFonts w:eastAsia="仿宋"/>
                <w:sz w:val="18"/>
                <w:szCs w:val="18"/>
              </w:rPr>
              <w:t>)</w:t>
            </w:r>
          </w:p>
        </w:tc>
        <w:tc>
          <w:tcPr>
            <w:tcW w:w="907" w:type="dxa"/>
            <w:tcBorders>
              <w:top w:val="single" w:color="auto" w:sz="4" w:space="0"/>
              <w:bottom w:val="single" w:color="auto" w:sz="4" w:space="0"/>
            </w:tcBorders>
            <w:shd w:val="clear" w:color="auto" w:fill="auto"/>
            <w:noWrap/>
            <w:vAlign w:val="center"/>
          </w:tcPr>
          <w:p>
            <w:pPr>
              <w:widowControl/>
              <w:ind w:firstLine="360"/>
              <w:jc w:val="center"/>
              <w:rPr>
                <w:rFonts w:eastAsia="仿宋"/>
                <w:sz w:val="18"/>
                <w:szCs w:val="18"/>
              </w:rPr>
            </w:pPr>
            <w:r>
              <w:rPr>
                <w:rFonts w:eastAsia="仿宋"/>
                <w:sz w:val="18"/>
                <w:szCs w:val="18"/>
              </w:rPr>
              <w:t>(</w:t>
            </w:r>
            <w:r>
              <w:rPr>
                <w:rFonts w:hint="eastAsia" w:eastAsia="仿宋"/>
                <w:sz w:val="18"/>
                <w:szCs w:val="18"/>
              </w:rPr>
              <w:t>8</w:t>
            </w:r>
            <w:r>
              <w:rPr>
                <w:rFonts w:eastAsia="仿宋"/>
                <w:sz w:val="18"/>
                <w:szCs w:val="18"/>
              </w:rPr>
              <w:t>)</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1587" w:type="dxa"/>
            <w:shd w:val="clear" w:color="auto" w:fill="auto"/>
            <w:noWrap/>
            <w:vAlign w:val="center"/>
          </w:tcPr>
          <w:p>
            <w:pPr>
              <w:widowControl/>
              <w:rPr>
                <w:rFonts w:eastAsia="仿宋"/>
                <w:sz w:val="18"/>
                <w:szCs w:val="18"/>
              </w:rPr>
            </w:pPr>
            <w:r>
              <w:rPr>
                <w:i/>
                <w:iCs/>
                <w:sz w:val="18"/>
                <w:szCs w:val="18"/>
              </w:rPr>
              <w:t>P</w:t>
            </w:r>
            <w:r>
              <w:rPr>
                <w:rFonts w:hint="eastAsia"/>
                <w:i/>
                <w:iCs/>
                <w:sz w:val="18"/>
                <w:szCs w:val="18"/>
              </w:rPr>
              <w:t>ressure</w:t>
            </w:r>
            <w:r>
              <w:rPr>
                <w:i/>
                <w:iCs/>
                <w:sz w:val="18"/>
                <w:szCs w:val="18"/>
                <w:vertAlign w:val="subscript"/>
              </w:rPr>
              <w:t>p,t-1</w:t>
            </w:r>
          </w:p>
        </w:tc>
        <w:tc>
          <w:tcPr>
            <w:tcW w:w="907" w:type="dxa"/>
            <w:shd w:val="clear" w:color="auto" w:fill="auto"/>
            <w:noWrap/>
            <w:vAlign w:val="center"/>
          </w:tcPr>
          <w:p>
            <w:pPr>
              <w:widowControl/>
              <w:jc w:val="center"/>
              <w:rPr>
                <w:rFonts w:eastAsia="仿宋"/>
                <w:sz w:val="18"/>
                <w:szCs w:val="18"/>
              </w:rPr>
            </w:pPr>
            <w:r>
              <w:rPr>
                <w:rFonts w:eastAsia="仿宋"/>
                <w:sz w:val="18"/>
                <w:szCs w:val="18"/>
              </w:rPr>
              <w:t>-0.009**</w:t>
            </w:r>
          </w:p>
        </w:tc>
        <w:tc>
          <w:tcPr>
            <w:tcW w:w="907" w:type="dxa"/>
            <w:shd w:val="clear" w:color="auto" w:fill="auto"/>
            <w:noWrap/>
            <w:vAlign w:val="center"/>
          </w:tcPr>
          <w:p>
            <w:pPr>
              <w:widowControl/>
              <w:jc w:val="center"/>
              <w:rPr>
                <w:rFonts w:eastAsia="仿宋"/>
                <w:sz w:val="18"/>
                <w:szCs w:val="18"/>
              </w:rPr>
            </w:pPr>
            <w:r>
              <w:rPr>
                <w:rFonts w:eastAsia="仿宋"/>
                <w:sz w:val="18"/>
                <w:szCs w:val="18"/>
              </w:rPr>
              <w:t>-0.001</w:t>
            </w:r>
          </w:p>
        </w:tc>
        <w:tc>
          <w:tcPr>
            <w:tcW w:w="907" w:type="dxa"/>
            <w:shd w:val="clear" w:color="auto" w:fill="auto"/>
            <w:noWrap/>
            <w:vAlign w:val="center"/>
          </w:tcPr>
          <w:p>
            <w:pPr>
              <w:widowControl/>
              <w:jc w:val="center"/>
              <w:rPr>
                <w:rFonts w:eastAsia="仿宋"/>
                <w:sz w:val="18"/>
                <w:szCs w:val="18"/>
              </w:rPr>
            </w:pPr>
            <w:r>
              <w:rPr>
                <w:rFonts w:eastAsia="仿宋"/>
                <w:sz w:val="18"/>
                <w:szCs w:val="18"/>
              </w:rPr>
              <w:t>0.000</w:t>
            </w:r>
          </w:p>
        </w:tc>
        <w:tc>
          <w:tcPr>
            <w:tcW w:w="907" w:type="dxa"/>
            <w:shd w:val="clear" w:color="auto" w:fill="auto"/>
            <w:noWrap/>
            <w:vAlign w:val="center"/>
          </w:tcPr>
          <w:p>
            <w:pPr>
              <w:widowControl/>
              <w:jc w:val="center"/>
              <w:rPr>
                <w:rFonts w:eastAsia="仿宋"/>
                <w:sz w:val="18"/>
                <w:szCs w:val="18"/>
              </w:rPr>
            </w:pPr>
            <w:r>
              <w:rPr>
                <w:rFonts w:eastAsia="仿宋"/>
                <w:sz w:val="18"/>
                <w:szCs w:val="18"/>
              </w:rPr>
              <w:t>-0.009**</w:t>
            </w:r>
          </w:p>
        </w:tc>
        <w:tc>
          <w:tcPr>
            <w:tcW w:w="907" w:type="dxa"/>
            <w:shd w:val="clear" w:color="auto" w:fill="auto"/>
            <w:noWrap/>
            <w:vAlign w:val="center"/>
          </w:tcPr>
          <w:p>
            <w:pPr>
              <w:widowControl/>
              <w:jc w:val="center"/>
              <w:rPr>
                <w:rFonts w:eastAsia="仿宋"/>
                <w:sz w:val="18"/>
                <w:szCs w:val="18"/>
              </w:rPr>
            </w:pPr>
            <w:r>
              <w:rPr>
                <w:rFonts w:eastAsia="仿宋"/>
                <w:sz w:val="18"/>
                <w:szCs w:val="18"/>
              </w:rPr>
              <w:t>0.017**</w:t>
            </w:r>
          </w:p>
        </w:tc>
        <w:tc>
          <w:tcPr>
            <w:tcW w:w="907" w:type="dxa"/>
            <w:shd w:val="clear" w:color="auto" w:fill="auto"/>
            <w:noWrap/>
            <w:vAlign w:val="center"/>
          </w:tcPr>
          <w:p>
            <w:pPr>
              <w:widowControl/>
              <w:jc w:val="center"/>
              <w:rPr>
                <w:rFonts w:eastAsia="仿宋"/>
                <w:sz w:val="18"/>
                <w:szCs w:val="18"/>
              </w:rPr>
            </w:pPr>
            <w:r>
              <w:rPr>
                <w:rFonts w:eastAsia="仿宋"/>
                <w:sz w:val="18"/>
                <w:szCs w:val="18"/>
              </w:rPr>
              <w:t>0.016*</w:t>
            </w:r>
          </w:p>
        </w:tc>
        <w:tc>
          <w:tcPr>
            <w:tcW w:w="907" w:type="dxa"/>
            <w:shd w:val="clear" w:color="auto" w:fill="auto"/>
            <w:noWrap/>
            <w:vAlign w:val="center"/>
          </w:tcPr>
          <w:p>
            <w:pPr>
              <w:widowControl/>
              <w:jc w:val="center"/>
              <w:rPr>
                <w:rFonts w:eastAsia="仿宋"/>
                <w:sz w:val="18"/>
                <w:szCs w:val="18"/>
              </w:rPr>
            </w:pPr>
            <w:r>
              <w:rPr>
                <w:rFonts w:eastAsia="仿宋"/>
                <w:sz w:val="18"/>
                <w:szCs w:val="18"/>
              </w:rPr>
              <w:t>0.015*</w:t>
            </w:r>
          </w:p>
        </w:tc>
        <w:tc>
          <w:tcPr>
            <w:tcW w:w="907" w:type="dxa"/>
            <w:shd w:val="clear" w:color="auto" w:fill="auto"/>
            <w:noWrap/>
            <w:vAlign w:val="center"/>
          </w:tcPr>
          <w:p>
            <w:pPr>
              <w:widowControl/>
              <w:jc w:val="center"/>
              <w:rPr>
                <w:rFonts w:eastAsia="仿宋"/>
                <w:sz w:val="18"/>
                <w:szCs w:val="18"/>
              </w:rPr>
            </w:pPr>
            <w:r>
              <w:rPr>
                <w:rFonts w:eastAsia="仿宋"/>
                <w:sz w:val="18"/>
                <w:szCs w:val="18"/>
              </w:rPr>
              <w:t>0.016**</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1587" w:type="dxa"/>
            <w:shd w:val="clear" w:color="auto" w:fill="auto"/>
            <w:noWrap/>
            <w:vAlign w:val="center"/>
          </w:tcPr>
          <w:p>
            <w:pPr>
              <w:widowControl/>
              <w:rPr>
                <w:rFonts w:eastAsia="仿宋"/>
                <w:sz w:val="18"/>
                <w:szCs w:val="18"/>
              </w:rPr>
            </w:pPr>
          </w:p>
        </w:tc>
        <w:tc>
          <w:tcPr>
            <w:tcW w:w="907" w:type="dxa"/>
            <w:shd w:val="clear" w:color="auto" w:fill="auto"/>
            <w:noWrap/>
            <w:vAlign w:val="center"/>
          </w:tcPr>
          <w:p>
            <w:pPr>
              <w:widowControl/>
              <w:jc w:val="center"/>
              <w:rPr>
                <w:rFonts w:eastAsia="仿宋"/>
                <w:sz w:val="18"/>
                <w:szCs w:val="18"/>
              </w:rPr>
            </w:pPr>
            <w:r>
              <w:rPr>
                <w:rFonts w:eastAsia="仿宋"/>
                <w:sz w:val="18"/>
                <w:szCs w:val="18"/>
              </w:rPr>
              <w:t>(0.004)</w:t>
            </w:r>
          </w:p>
        </w:tc>
        <w:tc>
          <w:tcPr>
            <w:tcW w:w="907" w:type="dxa"/>
            <w:shd w:val="clear" w:color="auto" w:fill="auto"/>
            <w:noWrap/>
            <w:vAlign w:val="center"/>
          </w:tcPr>
          <w:p>
            <w:pPr>
              <w:widowControl/>
              <w:jc w:val="center"/>
              <w:rPr>
                <w:rFonts w:eastAsia="仿宋"/>
                <w:sz w:val="18"/>
                <w:szCs w:val="18"/>
              </w:rPr>
            </w:pPr>
            <w:r>
              <w:rPr>
                <w:rFonts w:eastAsia="仿宋"/>
                <w:sz w:val="18"/>
                <w:szCs w:val="18"/>
              </w:rPr>
              <w:t>(0.006)</w:t>
            </w:r>
          </w:p>
        </w:tc>
        <w:tc>
          <w:tcPr>
            <w:tcW w:w="907" w:type="dxa"/>
            <w:shd w:val="clear" w:color="auto" w:fill="auto"/>
            <w:noWrap/>
            <w:vAlign w:val="center"/>
          </w:tcPr>
          <w:p>
            <w:pPr>
              <w:widowControl/>
              <w:jc w:val="center"/>
              <w:rPr>
                <w:rFonts w:eastAsia="仿宋"/>
                <w:sz w:val="18"/>
                <w:szCs w:val="18"/>
              </w:rPr>
            </w:pPr>
            <w:r>
              <w:rPr>
                <w:rFonts w:eastAsia="仿宋"/>
                <w:sz w:val="18"/>
                <w:szCs w:val="18"/>
              </w:rPr>
              <w:t>(0.006)</w:t>
            </w:r>
          </w:p>
        </w:tc>
        <w:tc>
          <w:tcPr>
            <w:tcW w:w="907" w:type="dxa"/>
            <w:shd w:val="clear" w:color="auto" w:fill="auto"/>
            <w:noWrap/>
            <w:vAlign w:val="center"/>
          </w:tcPr>
          <w:p>
            <w:pPr>
              <w:widowControl/>
              <w:jc w:val="center"/>
              <w:rPr>
                <w:rFonts w:eastAsia="仿宋"/>
                <w:sz w:val="18"/>
                <w:szCs w:val="18"/>
              </w:rPr>
            </w:pPr>
            <w:r>
              <w:rPr>
                <w:rFonts w:eastAsia="仿宋"/>
                <w:sz w:val="18"/>
                <w:szCs w:val="18"/>
              </w:rPr>
              <w:t>(0.005)</w:t>
            </w:r>
          </w:p>
        </w:tc>
        <w:tc>
          <w:tcPr>
            <w:tcW w:w="907" w:type="dxa"/>
            <w:shd w:val="clear" w:color="auto" w:fill="auto"/>
            <w:noWrap/>
            <w:vAlign w:val="center"/>
          </w:tcPr>
          <w:p>
            <w:pPr>
              <w:widowControl/>
              <w:jc w:val="center"/>
              <w:rPr>
                <w:rFonts w:eastAsia="仿宋"/>
                <w:sz w:val="18"/>
                <w:szCs w:val="18"/>
              </w:rPr>
            </w:pPr>
            <w:r>
              <w:rPr>
                <w:rFonts w:eastAsia="仿宋"/>
                <w:sz w:val="18"/>
                <w:szCs w:val="18"/>
              </w:rPr>
              <w:t>(0.008)</w:t>
            </w:r>
          </w:p>
        </w:tc>
        <w:tc>
          <w:tcPr>
            <w:tcW w:w="907" w:type="dxa"/>
            <w:shd w:val="clear" w:color="auto" w:fill="auto"/>
            <w:noWrap/>
            <w:vAlign w:val="center"/>
          </w:tcPr>
          <w:p>
            <w:pPr>
              <w:widowControl/>
              <w:jc w:val="center"/>
              <w:rPr>
                <w:rFonts w:eastAsia="仿宋"/>
                <w:sz w:val="18"/>
                <w:szCs w:val="18"/>
              </w:rPr>
            </w:pPr>
            <w:r>
              <w:rPr>
                <w:rFonts w:eastAsia="仿宋"/>
                <w:sz w:val="18"/>
                <w:szCs w:val="18"/>
              </w:rPr>
              <w:t>(0.008)</w:t>
            </w:r>
          </w:p>
        </w:tc>
        <w:tc>
          <w:tcPr>
            <w:tcW w:w="907" w:type="dxa"/>
            <w:shd w:val="clear" w:color="auto" w:fill="auto"/>
            <w:noWrap/>
            <w:vAlign w:val="center"/>
          </w:tcPr>
          <w:p>
            <w:pPr>
              <w:widowControl/>
              <w:jc w:val="center"/>
              <w:rPr>
                <w:rFonts w:eastAsia="仿宋"/>
                <w:sz w:val="18"/>
                <w:szCs w:val="18"/>
              </w:rPr>
            </w:pPr>
            <w:r>
              <w:rPr>
                <w:rFonts w:eastAsia="仿宋"/>
                <w:sz w:val="18"/>
                <w:szCs w:val="18"/>
              </w:rPr>
              <w:t>(0.008)</w:t>
            </w:r>
          </w:p>
        </w:tc>
        <w:tc>
          <w:tcPr>
            <w:tcW w:w="907" w:type="dxa"/>
            <w:shd w:val="clear" w:color="auto" w:fill="auto"/>
            <w:noWrap/>
            <w:vAlign w:val="center"/>
          </w:tcPr>
          <w:p>
            <w:pPr>
              <w:widowControl/>
              <w:jc w:val="center"/>
              <w:rPr>
                <w:rFonts w:eastAsia="仿宋"/>
                <w:sz w:val="18"/>
                <w:szCs w:val="18"/>
              </w:rPr>
            </w:pPr>
            <w:r>
              <w:rPr>
                <w:rFonts w:eastAsia="仿宋"/>
                <w:sz w:val="18"/>
                <w:szCs w:val="18"/>
              </w:rPr>
              <w:t>(0.008)</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1587" w:type="dxa"/>
            <w:shd w:val="clear" w:color="auto" w:fill="auto"/>
            <w:noWrap/>
            <w:vAlign w:val="center"/>
          </w:tcPr>
          <w:p>
            <w:pPr>
              <w:widowControl/>
              <w:rPr>
                <w:rFonts w:eastAsia="仿宋"/>
                <w:sz w:val="18"/>
                <w:szCs w:val="18"/>
              </w:rPr>
            </w:pPr>
            <w:r>
              <w:rPr>
                <w:rFonts w:hint="eastAsia" w:eastAsia="仿宋"/>
                <w:i/>
                <w:iCs/>
                <w:sz w:val="18"/>
                <w:szCs w:val="18"/>
              </w:rPr>
              <w:t>l</w:t>
            </w:r>
            <w:r>
              <w:rPr>
                <w:rFonts w:eastAsia="仿宋"/>
                <w:i/>
                <w:iCs/>
                <w:sz w:val="18"/>
                <w:szCs w:val="18"/>
              </w:rPr>
              <w:t>n(</w:t>
            </w:r>
            <w:r>
              <w:rPr>
                <w:rFonts w:hint="eastAsia" w:eastAsia="仿宋"/>
                <w:i/>
                <w:iCs/>
                <w:sz w:val="18"/>
                <w:szCs w:val="18"/>
              </w:rPr>
              <w:t>invest</w:t>
            </w:r>
            <w:r>
              <w:rPr>
                <w:rFonts w:eastAsia="仿宋"/>
                <w:i/>
                <w:iCs/>
                <w:sz w:val="18"/>
                <w:szCs w:val="18"/>
              </w:rPr>
              <w:t>_all)</w:t>
            </w:r>
            <w:r>
              <w:rPr>
                <w:rFonts w:eastAsia="仿宋"/>
                <w:i/>
                <w:iCs/>
                <w:sz w:val="18"/>
                <w:szCs w:val="18"/>
                <w:vertAlign w:val="subscript"/>
              </w:rPr>
              <w:t>p,t</w:t>
            </w:r>
          </w:p>
        </w:tc>
        <w:tc>
          <w:tcPr>
            <w:tcW w:w="907" w:type="dxa"/>
            <w:shd w:val="clear" w:color="auto" w:fill="auto"/>
            <w:noWrap/>
            <w:vAlign w:val="center"/>
          </w:tcPr>
          <w:p>
            <w:pPr>
              <w:widowControl/>
              <w:jc w:val="center"/>
              <w:rPr>
                <w:rFonts w:eastAsia="仿宋"/>
                <w:sz w:val="18"/>
                <w:szCs w:val="18"/>
              </w:rPr>
            </w:pPr>
          </w:p>
        </w:tc>
        <w:tc>
          <w:tcPr>
            <w:tcW w:w="907" w:type="dxa"/>
            <w:shd w:val="clear" w:color="auto" w:fill="auto"/>
            <w:noWrap/>
            <w:vAlign w:val="center"/>
          </w:tcPr>
          <w:p>
            <w:pPr>
              <w:widowControl/>
              <w:jc w:val="center"/>
              <w:rPr>
                <w:rFonts w:eastAsia="仿宋"/>
                <w:sz w:val="18"/>
                <w:szCs w:val="18"/>
              </w:rPr>
            </w:pPr>
            <w:r>
              <w:rPr>
                <w:rFonts w:eastAsia="仿宋"/>
                <w:sz w:val="18"/>
                <w:szCs w:val="18"/>
              </w:rPr>
              <w:t>-0.574*</w:t>
            </w:r>
          </w:p>
        </w:tc>
        <w:tc>
          <w:tcPr>
            <w:tcW w:w="907" w:type="dxa"/>
            <w:shd w:val="clear" w:color="auto" w:fill="auto"/>
            <w:noWrap/>
            <w:vAlign w:val="center"/>
          </w:tcPr>
          <w:p>
            <w:pPr>
              <w:widowControl/>
              <w:jc w:val="center"/>
              <w:rPr>
                <w:rFonts w:eastAsia="仿宋"/>
                <w:sz w:val="18"/>
                <w:szCs w:val="18"/>
              </w:rPr>
            </w:pPr>
          </w:p>
        </w:tc>
        <w:tc>
          <w:tcPr>
            <w:tcW w:w="907" w:type="dxa"/>
            <w:shd w:val="clear" w:color="auto" w:fill="auto"/>
            <w:noWrap/>
            <w:vAlign w:val="center"/>
          </w:tcPr>
          <w:p>
            <w:pPr>
              <w:widowControl/>
              <w:jc w:val="center"/>
              <w:rPr>
                <w:rFonts w:eastAsia="仿宋"/>
                <w:sz w:val="18"/>
                <w:szCs w:val="18"/>
              </w:rPr>
            </w:pPr>
          </w:p>
        </w:tc>
        <w:tc>
          <w:tcPr>
            <w:tcW w:w="907" w:type="dxa"/>
            <w:shd w:val="clear" w:color="auto" w:fill="auto"/>
            <w:noWrap/>
            <w:vAlign w:val="center"/>
          </w:tcPr>
          <w:p>
            <w:pPr>
              <w:widowControl/>
              <w:jc w:val="center"/>
              <w:rPr>
                <w:rFonts w:eastAsia="仿宋"/>
                <w:sz w:val="18"/>
                <w:szCs w:val="18"/>
              </w:rPr>
            </w:pPr>
          </w:p>
        </w:tc>
        <w:tc>
          <w:tcPr>
            <w:tcW w:w="907" w:type="dxa"/>
            <w:shd w:val="clear" w:color="auto" w:fill="auto"/>
            <w:noWrap/>
            <w:vAlign w:val="center"/>
          </w:tcPr>
          <w:p>
            <w:pPr>
              <w:widowControl/>
              <w:jc w:val="center"/>
              <w:rPr>
                <w:rFonts w:eastAsia="仿宋"/>
                <w:sz w:val="18"/>
                <w:szCs w:val="18"/>
              </w:rPr>
            </w:pPr>
            <w:r>
              <w:rPr>
                <w:rFonts w:eastAsia="仿宋"/>
                <w:sz w:val="18"/>
                <w:szCs w:val="18"/>
              </w:rPr>
              <w:t>0.051</w:t>
            </w:r>
          </w:p>
        </w:tc>
        <w:tc>
          <w:tcPr>
            <w:tcW w:w="907" w:type="dxa"/>
            <w:shd w:val="clear" w:color="auto" w:fill="auto"/>
            <w:noWrap/>
            <w:vAlign w:val="center"/>
          </w:tcPr>
          <w:p>
            <w:pPr>
              <w:widowControl/>
              <w:jc w:val="center"/>
              <w:rPr>
                <w:rFonts w:eastAsia="仿宋"/>
                <w:sz w:val="18"/>
                <w:szCs w:val="18"/>
              </w:rPr>
            </w:pPr>
          </w:p>
        </w:tc>
        <w:tc>
          <w:tcPr>
            <w:tcW w:w="907" w:type="dxa"/>
            <w:shd w:val="clear" w:color="auto" w:fill="auto"/>
            <w:noWrap/>
            <w:vAlign w:val="center"/>
          </w:tcPr>
          <w:p>
            <w:pPr>
              <w:widowControl/>
              <w:jc w:val="center"/>
              <w:rPr>
                <w:rFonts w:eastAsia="仿宋"/>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1587" w:type="dxa"/>
            <w:shd w:val="clear" w:color="auto" w:fill="auto"/>
            <w:noWrap/>
            <w:vAlign w:val="center"/>
          </w:tcPr>
          <w:p>
            <w:pPr>
              <w:widowControl/>
              <w:rPr>
                <w:rFonts w:eastAsia="仿宋"/>
                <w:sz w:val="18"/>
                <w:szCs w:val="18"/>
              </w:rPr>
            </w:pPr>
          </w:p>
        </w:tc>
        <w:tc>
          <w:tcPr>
            <w:tcW w:w="907" w:type="dxa"/>
            <w:shd w:val="clear" w:color="auto" w:fill="auto"/>
            <w:noWrap/>
            <w:vAlign w:val="center"/>
          </w:tcPr>
          <w:p>
            <w:pPr>
              <w:widowControl/>
              <w:jc w:val="center"/>
              <w:rPr>
                <w:rFonts w:eastAsia="仿宋"/>
                <w:sz w:val="18"/>
                <w:szCs w:val="18"/>
              </w:rPr>
            </w:pPr>
          </w:p>
        </w:tc>
        <w:tc>
          <w:tcPr>
            <w:tcW w:w="907" w:type="dxa"/>
            <w:shd w:val="clear" w:color="auto" w:fill="auto"/>
            <w:noWrap/>
            <w:vAlign w:val="center"/>
          </w:tcPr>
          <w:p>
            <w:pPr>
              <w:widowControl/>
              <w:jc w:val="center"/>
              <w:rPr>
                <w:rFonts w:eastAsia="仿宋"/>
                <w:sz w:val="18"/>
                <w:szCs w:val="18"/>
              </w:rPr>
            </w:pPr>
            <w:r>
              <w:rPr>
                <w:rFonts w:eastAsia="仿宋"/>
                <w:sz w:val="18"/>
                <w:szCs w:val="18"/>
              </w:rPr>
              <w:t>(0.314)</w:t>
            </w:r>
          </w:p>
        </w:tc>
        <w:tc>
          <w:tcPr>
            <w:tcW w:w="907" w:type="dxa"/>
            <w:shd w:val="clear" w:color="auto" w:fill="auto"/>
            <w:noWrap/>
            <w:vAlign w:val="center"/>
          </w:tcPr>
          <w:p>
            <w:pPr>
              <w:widowControl/>
              <w:jc w:val="center"/>
              <w:rPr>
                <w:rFonts w:eastAsia="仿宋"/>
                <w:sz w:val="18"/>
                <w:szCs w:val="18"/>
              </w:rPr>
            </w:pPr>
          </w:p>
        </w:tc>
        <w:tc>
          <w:tcPr>
            <w:tcW w:w="907" w:type="dxa"/>
            <w:shd w:val="clear" w:color="auto" w:fill="auto"/>
            <w:noWrap/>
            <w:vAlign w:val="center"/>
          </w:tcPr>
          <w:p>
            <w:pPr>
              <w:widowControl/>
              <w:jc w:val="center"/>
              <w:rPr>
                <w:rFonts w:eastAsia="仿宋"/>
                <w:sz w:val="18"/>
                <w:szCs w:val="18"/>
              </w:rPr>
            </w:pPr>
          </w:p>
        </w:tc>
        <w:tc>
          <w:tcPr>
            <w:tcW w:w="907" w:type="dxa"/>
            <w:shd w:val="clear" w:color="auto" w:fill="auto"/>
            <w:noWrap/>
            <w:vAlign w:val="center"/>
          </w:tcPr>
          <w:p>
            <w:pPr>
              <w:widowControl/>
              <w:jc w:val="center"/>
              <w:rPr>
                <w:rFonts w:eastAsia="仿宋"/>
                <w:sz w:val="18"/>
                <w:szCs w:val="18"/>
              </w:rPr>
            </w:pPr>
          </w:p>
        </w:tc>
        <w:tc>
          <w:tcPr>
            <w:tcW w:w="907" w:type="dxa"/>
            <w:shd w:val="clear" w:color="auto" w:fill="auto"/>
            <w:noWrap/>
            <w:vAlign w:val="center"/>
          </w:tcPr>
          <w:p>
            <w:pPr>
              <w:widowControl/>
              <w:jc w:val="center"/>
              <w:rPr>
                <w:rFonts w:eastAsia="仿宋"/>
                <w:sz w:val="18"/>
                <w:szCs w:val="18"/>
              </w:rPr>
            </w:pPr>
            <w:r>
              <w:rPr>
                <w:rFonts w:eastAsia="仿宋"/>
                <w:sz w:val="18"/>
                <w:szCs w:val="18"/>
              </w:rPr>
              <w:t>(0.106)</w:t>
            </w:r>
          </w:p>
        </w:tc>
        <w:tc>
          <w:tcPr>
            <w:tcW w:w="907" w:type="dxa"/>
            <w:shd w:val="clear" w:color="auto" w:fill="auto"/>
            <w:noWrap/>
            <w:vAlign w:val="center"/>
          </w:tcPr>
          <w:p>
            <w:pPr>
              <w:widowControl/>
              <w:jc w:val="center"/>
              <w:rPr>
                <w:rFonts w:eastAsia="仿宋"/>
                <w:sz w:val="18"/>
                <w:szCs w:val="18"/>
              </w:rPr>
            </w:pPr>
          </w:p>
        </w:tc>
        <w:tc>
          <w:tcPr>
            <w:tcW w:w="907" w:type="dxa"/>
            <w:shd w:val="clear" w:color="auto" w:fill="auto"/>
            <w:noWrap/>
            <w:vAlign w:val="center"/>
          </w:tcPr>
          <w:p>
            <w:pPr>
              <w:widowControl/>
              <w:jc w:val="center"/>
              <w:rPr>
                <w:rFonts w:eastAsia="仿宋"/>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1587" w:type="dxa"/>
            <w:shd w:val="clear" w:color="auto" w:fill="auto"/>
            <w:noWrap/>
            <w:vAlign w:val="center"/>
          </w:tcPr>
          <w:p>
            <w:pPr>
              <w:widowControl/>
              <w:rPr>
                <w:rFonts w:eastAsia="仿宋"/>
                <w:sz w:val="18"/>
                <w:szCs w:val="18"/>
              </w:rPr>
            </w:pPr>
            <w:r>
              <w:rPr>
                <w:rFonts w:hint="eastAsia" w:eastAsia="仿宋"/>
                <w:i/>
                <w:iCs/>
                <w:sz w:val="18"/>
                <w:szCs w:val="18"/>
              </w:rPr>
              <w:t>l</w:t>
            </w:r>
            <w:r>
              <w:rPr>
                <w:rFonts w:eastAsia="仿宋"/>
                <w:i/>
                <w:iCs/>
                <w:sz w:val="18"/>
                <w:szCs w:val="18"/>
              </w:rPr>
              <w:t>n(</w:t>
            </w:r>
            <w:r>
              <w:rPr>
                <w:rFonts w:hint="eastAsia" w:eastAsia="仿宋"/>
                <w:i/>
                <w:iCs/>
                <w:sz w:val="18"/>
                <w:szCs w:val="18"/>
              </w:rPr>
              <w:t>invest</w:t>
            </w:r>
            <w:r>
              <w:rPr>
                <w:rFonts w:eastAsia="仿宋"/>
                <w:i/>
                <w:iCs/>
                <w:sz w:val="18"/>
                <w:szCs w:val="18"/>
              </w:rPr>
              <w:t>_SOEs)</w:t>
            </w:r>
            <w:r>
              <w:rPr>
                <w:rFonts w:eastAsia="仿宋"/>
                <w:i/>
                <w:iCs/>
                <w:sz w:val="18"/>
                <w:szCs w:val="18"/>
                <w:vertAlign w:val="subscript"/>
              </w:rPr>
              <w:t>p,t</w:t>
            </w:r>
          </w:p>
        </w:tc>
        <w:tc>
          <w:tcPr>
            <w:tcW w:w="907" w:type="dxa"/>
            <w:shd w:val="clear" w:color="auto" w:fill="auto"/>
            <w:noWrap/>
            <w:vAlign w:val="center"/>
          </w:tcPr>
          <w:p>
            <w:pPr>
              <w:widowControl/>
              <w:jc w:val="center"/>
              <w:rPr>
                <w:rFonts w:eastAsia="仿宋"/>
                <w:sz w:val="18"/>
                <w:szCs w:val="18"/>
              </w:rPr>
            </w:pPr>
          </w:p>
        </w:tc>
        <w:tc>
          <w:tcPr>
            <w:tcW w:w="907" w:type="dxa"/>
            <w:shd w:val="clear" w:color="auto" w:fill="auto"/>
            <w:noWrap/>
            <w:vAlign w:val="center"/>
          </w:tcPr>
          <w:p>
            <w:pPr>
              <w:widowControl/>
              <w:jc w:val="center"/>
              <w:rPr>
                <w:rFonts w:eastAsia="仿宋"/>
                <w:sz w:val="18"/>
                <w:szCs w:val="18"/>
              </w:rPr>
            </w:pPr>
          </w:p>
        </w:tc>
        <w:tc>
          <w:tcPr>
            <w:tcW w:w="907" w:type="dxa"/>
            <w:shd w:val="clear" w:color="auto" w:fill="auto"/>
            <w:noWrap/>
            <w:vAlign w:val="center"/>
          </w:tcPr>
          <w:p>
            <w:pPr>
              <w:widowControl/>
              <w:jc w:val="center"/>
              <w:rPr>
                <w:rFonts w:eastAsia="仿宋"/>
                <w:sz w:val="18"/>
                <w:szCs w:val="18"/>
              </w:rPr>
            </w:pPr>
            <w:r>
              <w:rPr>
                <w:rFonts w:eastAsia="仿宋"/>
                <w:sz w:val="18"/>
                <w:szCs w:val="18"/>
              </w:rPr>
              <w:t>-0.386**</w:t>
            </w:r>
          </w:p>
        </w:tc>
        <w:tc>
          <w:tcPr>
            <w:tcW w:w="907" w:type="dxa"/>
            <w:shd w:val="clear" w:color="auto" w:fill="auto"/>
            <w:noWrap/>
            <w:vAlign w:val="center"/>
          </w:tcPr>
          <w:p>
            <w:pPr>
              <w:widowControl/>
              <w:jc w:val="center"/>
              <w:rPr>
                <w:rFonts w:eastAsia="仿宋"/>
                <w:sz w:val="18"/>
                <w:szCs w:val="18"/>
              </w:rPr>
            </w:pPr>
          </w:p>
        </w:tc>
        <w:tc>
          <w:tcPr>
            <w:tcW w:w="907" w:type="dxa"/>
            <w:shd w:val="clear" w:color="auto" w:fill="auto"/>
            <w:noWrap/>
            <w:vAlign w:val="center"/>
          </w:tcPr>
          <w:p>
            <w:pPr>
              <w:widowControl/>
              <w:jc w:val="center"/>
              <w:rPr>
                <w:rFonts w:eastAsia="仿宋"/>
                <w:sz w:val="18"/>
                <w:szCs w:val="18"/>
              </w:rPr>
            </w:pPr>
          </w:p>
        </w:tc>
        <w:tc>
          <w:tcPr>
            <w:tcW w:w="907" w:type="dxa"/>
            <w:shd w:val="clear" w:color="auto" w:fill="auto"/>
            <w:noWrap/>
            <w:vAlign w:val="center"/>
          </w:tcPr>
          <w:p>
            <w:pPr>
              <w:widowControl/>
              <w:jc w:val="center"/>
              <w:rPr>
                <w:rFonts w:eastAsia="仿宋"/>
                <w:sz w:val="18"/>
                <w:szCs w:val="18"/>
              </w:rPr>
            </w:pPr>
          </w:p>
        </w:tc>
        <w:tc>
          <w:tcPr>
            <w:tcW w:w="907" w:type="dxa"/>
            <w:shd w:val="clear" w:color="auto" w:fill="auto"/>
            <w:noWrap/>
            <w:vAlign w:val="center"/>
          </w:tcPr>
          <w:p>
            <w:pPr>
              <w:widowControl/>
              <w:jc w:val="center"/>
              <w:rPr>
                <w:rFonts w:eastAsia="仿宋"/>
                <w:sz w:val="18"/>
                <w:szCs w:val="18"/>
              </w:rPr>
            </w:pPr>
            <w:r>
              <w:rPr>
                <w:rFonts w:eastAsia="仿宋"/>
                <w:sz w:val="18"/>
                <w:szCs w:val="18"/>
              </w:rPr>
              <w:t>0.051</w:t>
            </w:r>
          </w:p>
        </w:tc>
        <w:tc>
          <w:tcPr>
            <w:tcW w:w="907" w:type="dxa"/>
            <w:shd w:val="clear" w:color="auto" w:fill="auto"/>
            <w:noWrap/>
            <w:vAlign w:val="center"/>
          </w:tcPr>
          <w:p>
            <w:pPr>
              <w:widowControl/>
              <w:jc w:val="center"/>
              <w:rPr>
                <w:rFonts w:eastAsia="仿宋"/>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1587" w:type="dxa"/>
            <w:shd w:val="clear" w:color="auto" w:fill="auto"/>
            <w:noWrap/>
            <w:vAlign w:val="center"/>
          </w:tcPr>
          <w:p>
            <w:pPr>
              <w:widowControl/>
              <w:rPr>
                <w:rFonts w:eastAsia="仿宋"/>
                <w:sz w:val="18"/>
                <w:szCs w:val="18"/>
              </w:rPr>
            </w:pPr>
          </w:p>
        </w:tc>
        <w:tc>
          <w:tcPr>
            <w:tcW w:w="907" w:type="dxa"/>
            <w:shd w:val="clear" w:color="auto" w:fill="auto"/>
            <w:noWrap/>
            <w:vAlign w:val="center"/>
          </w:tcPr>
          <w:p>
            <w:pPr>
              <w:widowControl/>
              <w:jc w:val="center"/>
              <w:rPr>
                <w:rFonts w:eastAsia="仿宋"/>
                <w:sz w:val="18"/>
                <w:szCs w:val="18"/>
              </w:rPr>
            </w:pPr>
          </w:p>
        </w:tc>
        <w:tc>
          <w:tcPr>
            <w:tcW w:w="907" w:type="dxa"/>
            <w:shd w:val="clear" w:color="auto" w:fill="auto"/>
            <w:noWrap/>
            <w:vAlign w:val="center"/>
          </w:tcPr>
          <w:p>
            <w:pPr>
              <w:widowControl/>
              <w:jc w:val="center"/>
              <w:rPr>
                <w:rFonts w:eastAsia="仿宋"/>
                <w:sz w:val="18"/>
                <w:szCs w:val="18"/>
              </w:rPr>
            </w:pPr>
          </w:p>
        </w:tc>
        <w:tc>
          <w:tcPr>
            <w:tcW w:w="907" w:type="dxa"/>
            <w:shd w:val="clear" w:color="auto" w:fill="auto"/>
            <w:noWrap/>
            <w:vAlign w:val="center"/>
          </w:tcPr>
          <w:p>
            <w:pPr>
              <w:widowControl/>
              <w:jc w:val="center"/>
              <w:rPr>
                <w:rFonts w:eastAsia="仿宋"/>
                <w:sz w:val="18"/>
                <w:szCs w:val="18"/>
              </w:rPr>
            </w:pPr>
            <w:r>
              <w:rPr>
                <w:rFonts w:eastAsia="仿宋"/>
                <w:sz w:val="18"/>
                <w:szCs w:val="18"/>
              </w:rPr>
              <w:t>(0.187)</w:t>
            </w:r>
          </w:p>
        </w:tc>
        <w:tc>
          <w:tcPr>
            <w:tcW w:w="907" w:type="dxa"/>
            <w:shd w:val="clear" w:color="auto" w:fill="auto"/>
            <w:noWrap/>
            <w:vAlign w:val="center"/>
          </w:tcPr>
          <w:p>
            <w:pPr>
              <w:widowControl/>
              <w:jc w:val="center"/>
              <w:rPr>
                <w:rFonts w:eastAsia="仿宋"/>
                <w:sz w:val="18"/>
                <w:szCs w:val="18"/>
              </w:rPr>
            </w:pPr>
          </w:p>
        </w:tc>
        <w:tc>
          <w:tcPr>
            <w:tcW w:w="907" w:type="dxa"/>
            <w:shd w:val="clear" w:color="auto" w:fill="auto"/>
            <w:noWrap/>
            <w:vAlign w:val="center"/>
          </w:tcPr>
          <w:p>
            <w:pPr>
              <w:widowControl/>
              <w:jc w:val="center"/>
              <w:rPr>
                <w:rFonts w:eastAsia="仿宋"/>
                <w:sz w:val="18"/>
                <w:szCs w:val="18"/>
              </w:rPr>
            </w:pPr>
          </w:p>
        </w:tc>
        <w:tc>
          <w:tcPr>
            <w:tcW w:w="907" w:type="dxa"/>
            <w:shd w:val="clear" w:color="auto" w:fill="auto"/>
            <w:noWrap/>
            <w:vAlign w:val="center"/>
          </w:tcPr>
          <w:p>
            <w:pPr>
              <w:widowControl/>
              <w:jc w:val="center"/>
              <w:rPr>
                <w:rFonts w:eastAsia="仿宋"/>
                <w:sz w:val="18"/>
                <w:szCs w:val="18"/>
              </w:rPr>
            </w:pPr>
          </w:p>
        </w:tc>
        <w:tc>
          <w:tcPr>
            <w:tcW w:w="907" w:type="dxa"/>
            <w:shd w:val="clear" w:color="auto" w:fill="auto"/>
            <w:noWrap/>
            <w:vAlign w:val="center"/>
          </w:tcPr>
          <w:p>
            <w:pPr>
              <w:widowControl/>
              <w:jc w:val="center"/>
              <w:rPr>
                <w:rFonts w:eastAsia="仿宋"/>
                <w:sz w:val="18"/>
                <w:szCs w:val="18"/>
              </w:rPr>
            </w:pPr>
            <w:r>
              <w:rPr>
                <w:rFonts w:eastAsia="仿宋"/>
                <w:sz w:val="18"/>
                <w:szCs w:val="18"/>
              </w:rPr>
              <w:t>(0.088)</w:t>
            </w:r>
          </w:p>
        </w:tc>
        <w:tc>
          <w:tcPr>
            <w:tcW w:w="907" w:type="dxa"/>
            <w:shd w:val="clear" w:color="auto" w:fill="auto"/>
            <w:noWrap/>
            <w:vAlign w:val="center"/>
          </w:tcPr>
          <w:p>
            <w:pPr>
              <w:widowControl/>
              <w:jc w:val="center"/>
              <w:rPr>
                <w:rFonts w:eastAsia="仿宋"/>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1587" w:type="dxa"/>
            <w:shd w:val="clear" w:color="auto" w:fill="auto"/>
            <w:noWrap/>
            <w:vAlign w:val="center"/>
          </w:tcPr>
          <w:p>
            <w:pPr>
              <w:widowControl/>
              <w:rPr>
                <w:rFonts w:eastAsia="仿宋"/>
                <w:sz w:val="18"/>
                <w:szCs w:val="18"/>
              </w:rPr>
            </w:pPr>
            <w:r>
              <w:rPr>
                <w:rFonts w:hint="eastAsia" w:eastAsia="仿宋"/>
                <w:i/>
                <w:iCs/>
                <w:sz w:val="18"/>
                <w:szCs w:val="18"/>
              </w:rPr>
              <w:t>l</w:t>
            </w:r>
            <w:r>
              <w:rPr>
                <w:rFonts w:eastAsia="仿宋"/>
                <w:i/>
                <w:iCs/>
                <w:sz w:val="18"/>
                <w:szCs w:val="18"/>
              </w:rPr>
              <w:t>n(</w:t>
            </w:r>
            <w:r>
              <w:rPr>
                <w:rFonts w:hint="eastAsia" w:eastAsia="仿宋"/>
                <w:i/>
                <w:iCs/>
                <w:sz w:val="18"/>
                <w:szCs w:val="18"/>
              </w:rPr>
              <w:t>invest</w:t>
            </w:r>
            <w:r>
              <w:rPr>
                <w:rFonts w:eastAsia="仿宋"/>
                <w:i/>
                <w:iCs/>
                <w:sz w:val="18"/>
                <w:szCs w:val="18"/>
              </w:rPr>
              <w:t>_POEs)</w:t>
            </w:r>
            <w:r>
              <w:rPr>
                <w:rFonts w:eastAsia="仿宋"/>
                <w:i/>
                <w:iCs/>
                <w:sz w:val="18"/>
                <w:szCs w:val="18"/>
                <w:vertAlign w:val="subscript"/>
              </w:rPr>
              <w:t>p,t</w:t>
            </w:r>
          </w:p>
        </w:tc>
        <w:tc>
          <w:tcPr>
            <w:tcW w:w="907" w:type="dxa"/>
            <w:shd w:val="clear" w:color="auto" w:fill="auto"/>
            <w:noWrap/>
            <w:vAlign w:val="center"/>
          </w:tcPr>
          <w:p>
            <w:pPr>
              <w:widowControl/>
              <w:jc w:val="center"/>
              <w:rPr>
                <w:rFonts w:eastAsia="仿宋"/>
                <w:sz w:val="18"/>
                <w:szCs w:val="18"/>
              </w:rPr>
            </w:pPr>
          </w:p>
        </w:tc>
        <w:tc>
          <w:tcPr>
            <w:tcW w:w="907" w:type="dxa"/>
            <w:shd w:val="clear" w:color="auto" w:fill="auto"/>
            <w:noWrap/>
            <w:vAlign w:val="center"/>
          </w:tcPr>
          <w:p>
            <w:pPr>
              <w:widowControl/>
              <w:jc w:val="center"/>
              <w:rPr>
                <w:rFonts w:eastAsia="仿宋"/>
                <w:sz w:val="18"/>
                <w:szCs w:val="18"/>
              </w:rPr>
            </w:pPr>
          </w:p>
        </w:tc>
        <w:tc>
          <w:tcPr>
            <w:tcW w:w="907" w:type="dxa"/>
            <w:shd w:val="clear" w:color="auto" w:fill="auto"/>
            <w:noWrap/>
            <w:vAlign w:val="center"/>
          </w:tcPr>
          <w:p>
            <w:pPr>
              <w:widowControl/>
              <w:jc w:val="center"/>
              <w:rPr>
                <w:rFonts w:eastAsia="仿宋"/>
                <w:sz w:val="18"/>
                <w:szCs w:val="18"/>
              </w:rPr>
            </w:pPr>
          </w:p>
        </w:tc>
        <w:tc>
          <w:tcPr>
            <w:tcW w:w="907" w:type="dxa"/>
            <w:shd w:val="clear" w:color="auto" w:fill="auto"/>
            <w:noWrap/>
            <w:vAlign w:val="center"/>
          </w:tcPr>
          <w:p>
            <w:pPr>
              <w:widowControl/>
              <w:jc w:val="center"/>
              <w:rPr>
                <w:rFonts w:eastAsia="仿宋"/>
                <w:sz w:val="18"/>
                <w:szCs w:val="18"/>
              </w:rPr>
            </w:pPr>
            <w:r>
              <w:rPr>
                <w:rFonts w:eastAsia="仿宋"/>
                <w:sz w:val="18"/>
                <w:szCs w:val="18"/>
              </w:rPr>
              <w:t>-0.039</w:t>
            </w:r>
          </w:p>
        </w:tc>
        <w:tc>
          <w:tcPr>
            <w:tcW w:w="907" w:type="dxa"/>
            <w:shd w:val="clear" w:color="auto" w:fill="auto"/>
            <w:noWrap/>
            <w:vAlign w:val="center"/>
          </w:tcPr>
          <w:p>
            <w:pPr>
              <w:widowControl/>
              <w:jc w:val="center"/>
              <w:rPr>
                <w:rFonts w:eastAsia="仿宋"/>
                <w:sz w:val="18"/>
                <w:szCs w:val="18"/>
              </w:rPr>
            </w:pPr>
          </w:p>
        </w:tc>
        <w:tc>
          <w:tcPr>
            <w:tcW w:w="907" w:type="dxa"/>
            <w:shd w:val="clear" w:color="auto" w:fill="auto"/>
            <w:noWrap/>
            <w:vAlign w:val="center"/>
          </w:tcPr>
          <w:p>
            <w:pPr>
              <w:widowControl/>
              <w:jc w:val="center"/>
              <w:rPr>
                <w:rFonts w:eastAsia="仿宋"/>
                <w:sz w:val="18"/>
                <w:szCs w:val="18"/>
              </w:rPr>
            </w:pPr>
          </w:p>
        </w:tc>
        <w:tc>
          <w:tcPr>
            <w:tcW w:w="907" w:type="dxa"/>
            <w:shd w:val="clear" w:color="auto" w:fill="auto"/>
            <w:noWrap/>
            <w:vAlign w:val="center"/>
          </w:tcPr>
          <w:p>
            <w:pPr>
              <w:widowControl/>
              <w:jc w:val="center"/>
              <w:rPr>
                <w:rFonts w:eastAsia="仿宋"/>
                <w:sz w:val="18"/>
                <w:szCs w:val="18"/>
              </w:rPr>
            </w:pPr>
          </w:p>
        </w:tc>
        <w:tc>
          <w:tcPr>
            <w:tcW w:w="907" w:type="dxa"/>
            <w:shd w:val="clear" w:color="auto" w:fill="auto"/>
            <w:noWrap/>
            <w:vAlign w:val="center"/>
          </w:tcPr>
          <w:p>
            <w:pPr>
              <w:widowControl/>
              <w:jc w:val="center"/>
              <w:rPr>
                <w:rFonts w:eastAsia="仿宋"/>
                <w:sz w:val="18"/>
                <w:szCs w:val="18"/>
              </w:rPr>
            </w:pPr>
            <w:r>
              <w:rPr>
                <w:rFonts w:eastAsia="仿宋"/>
                <w:sz w:val="18"/>
                <w:szCs w:val="18"/>
              </w:rPr>
              <w:t>-0.093</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1587" w:type="dxa"/>
            <w:shd w:val="clear" w:color="auto" w:fill="auto"/>
            <w:noWrap/>
            <w:vAlign w:val="center"/>
          </w:tcPr>
          <w:p>
            <w:pPr>
              <w:widowControl/>
              <w:rPr>
                <w:rFonts w:eastAsia="仿宋"/>
                <w:sz w:val="18"/>
                <w:szCs w:val="18"/>
              </w:rPr>
            </w:pPr>
            <w:r>
              <w:rPr>
                <w:rFonts w:hint="eastAsia" w:eastAsia="仿宋"/>
                <w:sz w:val="18"/>
                <w:szCs w:val="18"/>
              </w:rPr>
              <w:t>控制变量</w:t>
            </w:r>
          </w:p>
        </w:tc>
        <w:tc>
          <w:tcPr>
            <w:tcW w:w="907" w:type="dxa"/>
            <w:shd w:val="clear" w:color="auto" w:fill="auto"/>
            <w:noWrap/>
            <w:vAlign w:val="center"/>
          </w:tcPr>
          <w:p>
            <w:pPr>
              <w:widowControl/>
              <w:jc w:val="center"/>
              <w:rPr>
                <w:rFonts w:eastAsia="仿宋"/>
                <w:sz w:val="18"/>
                <w:szCs w:val="18"/>
              </w:rPr>
            </w:pPr>
            <w:r>
              <w:rPr>
                <w:rFonts w:hint="eastAsia" w:eastAsia="仿宋"/>
                <w:sz w:val="18"/>
                <w:szCs w:val="18"/>
              </w:rPr>
              <w:t>是</w:t>
            </w:r>
          </w:p>
        </w:tc>
        <w:tc>
          <w:tcPr>
            <w:tcW w:w="907" w:type="dxa"/>
            <w:shd w:val="clear" w:color="auto" w:fill="auto"/>
            <w:noWrap/>
            <w:vAlign w:val="center"/>
          </w:tcPr>
          <w:p>
            <w:pPr>
              <w:widowControl/>
              <w:jc w:val="center"/>
              <w:rPr>
                <w:rFonts w:eastAsia="仿宋"/>
                <w:sz w:val="18"/>
                <w:szCs w:val="18"/>
              </w:rPr>
            </w:pPr>
            <w:r>
              <w:rPr>
                <w:rFonts w:hint="eastAsia" w:eastAsia="仿宋"/>
                <w:sz w:val="18"/>
                <w:szCs w:val="18"/>
              </w:rPr>
              <w:t>是</w:t>
            </w:r>
          </w:p>
        </w:tc>
        <w:tc>
          <w:tcPr>
            <w:tcW w:w="907" w:type="dxa"/>
            <w:shd w:val="clear" w:color="auto" w:fill="auto"/>
            <w:noWrap/>
            <w:vAlign w:val="center"/>
          </w:tcPr>
          <w:p>
            <w:pPr>
              <w:widowControl/>
              <w:jc w:val="center"/>
              <w:rPr>
                <w:rFonts w:eastAsia="仿宋"/>
                <w:sz w:val="18"/>
                <w:szCs w:val="18"/>
              </w:rPr>
            </w:pPr>
            <w:r>
              <w:rPr>
                <w:rFonts w:hint="eastAsia" w:eastAsia="仿宋"/>
                <w:sz w:val="18"/>
                <w:szCs w:val="18"/>
              </w:rPr>
              <w:t>是</w:t>
            </w:r>
          </w:p>
        </w:tc>
        <w:tc>
          <w:tcPr>
            <w:tcW w:w="907" w:type="dxa"/>
            <w:shd w:val="clear" w:color="auto" w:fill="auto"/>
            <w:noWrap/>
            <w:vAlign w:val="center"/>
          </w:tcPr>
          <w:p>
            <w:pPr>
              <w:widowControl/>
              <w:jc w:val="center"/>
              <w:rPr>
                <w:rFonts w:eastAsia="仿宋"/>
                <w:sz w:val="18"/>
                <w:szCs w:val="18"/>
              </w:rPr>
            </w:pPr>
            <w:r>
              <w:rPr>
                <w:rFonts w:hint="eastAsia" w:eastAsia="仿宋"/>
                <w:sz w:val="18"/>
                <w:szCs w:val="18"/>
              </w:rPr>
              <w:t>是</w:t>
            </w:r>
          </w:p>
        </w:tc>
        <w:tc>
          <w:tcPr>
            <w:tcW w:w="907" w:type="dxa"/>
            <w:shd w:val="clear" w:color="auto" w:fill="auto"/>
            <w:noWrap/>
            <w:vAlign w:val="center"/>
          </w:tcPr>
          <w:p>
            <w:pPr>
              <w:widowControl/>
              <w:jc w:val="center"/>
              <w:rPr>
                <w:rFonts w:eastAsia="仿宋"/>
                <w:sz w:val="18"/>
                <w:szCs w:val="18"/>
              </w:rPr>
            </w:pPr>
            <w:r>
              <w:rPr>
                <w:rFonts w:hint="eastAsia" w:eastAsia="仿宋"/>
                <w:sz w:val="18"/>
                <w:szCs w:val="18"/>
              </w:rPr>
              <w:t>是</w:t>
            </w:r>
          </w:p>
        </w:tc>
        <w:tc>
          <w:tcPr>
            <w:tcW w:w="907" w:type="dxa"/>
            <w:shd w:val="clear" w:color="auto" w:fill="auto"/>
            <w:noWrap/>
            <w:vAlign w:val="center"/>
          </w:tcPr>
          <w:p>
            <w:pPr>
              <w:widowControl/>
              <w:jc w:val="center"/>
              <w:rPr>
                <w:rFonts w:eastAsia="仿宋"/>
                <w:sz w:val="18"/>
                <w:szCs w:val="18"/>
              </w:rPr>
            </w:pPr>
            <w:r>
              <w:rPr>
                <w:rFonts w:hint="eastAsia" w:eastAsia="仿宋"/>
                <w:sz w:val="18"/>
                <w:szCs w:val="18"/>
              </w:rPr>
              <w:t>是</w:t>
            </w:r>
          </w:p>
        </w:tc>
        <w:tc>
          <w:tcPr>
            <w:tcW w:w="907" w:type="dxa"/>
            <w:shd w:val="clear" w:color="auto" w:fill="auto"/>
            <w:noWrap/>
            <w:vAlign w:val="center"/>
          </w:tcPr>
          <w:p>
            <w:pPr>
              <w:widowControl/>
              <w:jc w:val="center"/>
              <w:rPr>
                <w:rFonts w:eastAsia="仿宋"/>
                <w:sz w:val="18"/>
                <w:szCs w:val="18"/>
              </w:rPr>
            </w:pPr>
            <w:r>
              <w:rPr>
                <w:rFonts w:hint="eastAsia" w:eastAsia="仿宋"/>
                <w:sz w:val="18"/>
                <w:szCs w:val="18"/>
              </w:rPr>
              <w:t>是</w:t>
            </w:r>
          </w:p>
        </w:tc>
        <w:tc>
          <w:tcPr>
            <w:tcW w:w="907" w:type="dxa"/>
            <w:shd w:val="clear" w:color="auto" w:fill="auto"/>
            <w:noWrap/>
            <w:vAlign w:val="center"/>
          </w:tcPr>
          <w:p>
            <w:pPr>
              <w:widowControl/>
              <w:jc w:val="center"/>
              <w:rPr>
                <w:rFonts w:eastAsia="仿宋"/>
                <w:sz w:val="18"/>
                <w:szCs w:val="18"/>
              </w:rPr>
            </w:pPr>
            <w:r>
              <w:rPr>
                <w:rFonts w:hint="eastAsia" w:eastAsia="仿宋"/>
                <w:sz w:val="18"/>
                <w:szCs w:val="18"/>
              </w:rPr>
              <w:t>是</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1587" w:type="dxa"/>
            <w:shd w:val="clear" w:color="auto" w:fill="auto"/>
            <w:noWrap/>
            <w:vAlign w:val="center"/>
          </w:tcPr>
          <w:p>
            <w:pPr>
              <w:widowControl/>
              <w:rPr>
                <w:rFonts w:eastAsia="仿宋"/>
                <w:sz w:val="18"/>
                <w:szCs w:val="18"/>
              </w:rPr>
            </w:pPr>
            <w:r>
              <w:rPr>
                <w:rFonts w:hint="eastAsia" w:eastAsia="仿宋"/>
                <w:sz w:val="18"/>
                <w:szCs w:val="18"/>
              </w:rPr>
              <w:t>省份与年份固定效应</w:t>
            </w:r>
          </w:p>
        </w:tc>
        <w:tc>
          <w:tcPr>
            <w:tcW w:w="907" w:type="dxa"/>
            <w:shd w:val="clear" w:color="auto" w:fill="auto"/>
            <w:noWrap/>
            <w:vAlign w:val="center"/>
          </w:tcPr>
          <w:p>
            <w:pPr>
              <w:widowControl/>
              <w:jc w:val="center"/>
              <w:rPr>
                <w:rFonts w:eastAsia="仿宋"/>
                <w:sz w:val="18"/>
                <w:szCs w:val="18"/>
              </w:rPr>
            </w:pPr>
            <w:r>
              <w:rPr>
                <w:rFonts w:hint="eastAsia" w:eastAsia="仿宋"/>
                <w:sz w:val="18"/>
                <w:szCs w:val="18"/>
              </w:rPr>
              <w:t>是</w:t>
            </w:r>
          </w:p>
        </w:tc>
        <w:tc>
          <w:tcPr>
            <w:tcW w:w="907" w:type="dxa"/>
            <w:shd w:val="clear" w:color="auto" w:fill="auto"/>
            <w:noWrap/>
            <w:vAlign w:val="center"/>
          </w:tcPr>
          <w:p>
            <w:pPr>
              <w:widowControl/>
              <w:jc w:val="center"/>
              <w:rPr>
                <w:rFonts w:eastAsia="仿宋"/>
                <w:sz w:val="18"/>
                <w:szCs w:val="18"/>
              </w:rPr>
            </w:pPr>
            <w:r>
              <w:rPr>
                <w:rFonts w:hint="eastAsia" w:eastAsia="仿宋"/>
                <w:sz w:val="18"/>
                <w:szCs w:val="18"/>
              </w:rPr>
              <w:t>是</w:t>
            </w:r>
          </w:p>
        </w:tc>
        <w:tc>
          <w:tcPr>
            <w:tcW w:w="907" w:type="dxa"/>
            <w:shd w:val="clear" w:color="auto" w:fill="auto"/>
            <w:noWrap/>
            <w:vAlign w:val="center"/>
          </w:tcPr>
          <w:p>
            <w:pPr>
              <w:widowControl/>
              <w:jc w:val="center"/>
              <w:rPr>
                <w:rFonts w:eastAsia="仿宋"/>
                <w:sz w:val="18"/>
                <w:szCs w:val="18"/>
              </w:rPr>
            </w:pPr>
            <w:r>
              <w:rPr>
                <w:rFonts w:hint="eastAsia" w:eastAsia="仿宋"/>
                <w:sz w:val="18"/>
                <w:szCs w:val="18"/>
              </w:rPr>
              <w:t>是</w:t>
            </w:r>
          </w:p>
        </w:tc>
        <w:tc>
          <w:tcPr>
            <w:tcW w:w="907" w:type="dxa"/>
            <w:shd w:val="clear" w:color="auto" w:fill="auto"/>
            <w:noWrap/>
            <w:vAlign w:val="center"/>
          </w:tcPr>
          <w:p>
            <w:pPr>
              <w:widowControl/>
              <w:jc w:val="center"/>
              <w:rPr>
                <w:rFonts w:eastAsia="仿宋"/>
                <w:sz w:val="18"/>
                <w:szCs w:val="18"/>
              </w:rPr>
            </w:pPr>
            <w:r>
              <w:rPr>
                <w:rFonts w:hint="eastAsia" w:eastAsia="仿宋"/>
                <w:sz w:val="18"/>
                <w:szCs w:val="18"/>
              </w:rPr>
              <w:t>是</w:t>
            </w:r>
          </w:p>
        </w:tc>
        <w:tc>
          <w:tcPr>
            <w:tcW w:w="907" w:type="dxa"/>
            <w:shd w:val="clear" w:color="auto" w:fill="auto"/>
            <w:noWrap/>
            <w:vAlign w:val="center"/>
          </w:tcPr>
          <w:p>
            <w:pPr>
              <w:widowControl/>
              <w:jc w:val="center"/>
              <w:rPr>
                <w:rFonts w:eastAsia="仿宋"/>
                <w:sz w:val="18"/>
                <w:szCs w:val="18"/>
              </w:rPr>
            </w:pPr>
            <w:r>
              <w:rPr>
                <w:rFonts w:hint="eastAsia" w:eastAsia="仿宋"/>
                <w:sz w:val="18"/>
                <w:szCs w:val="18"/>
              </w:rPr>
              <w:t>是</w:t>
            </w:r>
          </w:p>
        </w:tc>
        <w:tc>
          <w:tcPr>
            <w:tcW w:w="907" w:type="dxa"/>
            <w:shd w:val="clear" w:color="auto" w:fill="auto"/>
            <w:noWrap/>
            <w:vAlign w:val="center"/>
          </w:tcPr>
          <w:p>
            <w:pPr>
              <w:widowControl/>
              <w:jc w:val="center"/>
              <w:rPr>
                <w:rFonts w:eastAsia="仿宋"/>
                <w:sz w:val="18"/>
                <w:szCs w:val="18"/>
              </w:rPr>
            </w:pPr>
            <w:r>
              <w:rPr>
                <w:rFonts w:hint="eastAsia" w:eastAsia="仿宋"/>
                <w:sz w:val="18"/>
                <w:szCs w:val="18"/>
              </w:rPr>
              <w:t>是</w:t>
            </w:r>
          </w:p>
        </w:tc>
        <w:tc>
          <w:tcPr>
            <w:tcW w:w="907" w:type="dxa"/>
            <w:shd w:val="clear" w:color="auto" w:fill="auto"/>
            <w:noWrap/>
            <w:vAlign w:val="center"/>
          </w:tcPr>
          <w:p>
            <w:pPr>
              <w:widowControl/>
              <w:jc w:val="center"/>
              <w:rPr>
                <w:rFonts w:eastAsia="仿宋"/>
                <w:sz w:val="18"/>
                <w:szCs w:val="18"/>
              </w:rPr>
            </w:pPr>
            <w:r>
              <w:rPr>
                <w:rFonts w:hint="eastAsia" w:eastAsia="仿宋"/>
                <w:sz w:val="18"/>
                <w:szCs w:val="18"/>
              </w:rPr>
              <w:t>是</w:t>
            </w:r>
          </w:p>
        </w:tc>
        <w:tc>
          <w:tcPr>
            <w:tcW w:w="907" w:type="dxa"/>
            <w:shd w:val="clear" w:color="auto" w:fill="auto"/>
            <w:noWrap/>
            <w:vAlign w:val="center"/>
          </w:tcPr>
          <w:p>
            <w:pPr>
              <w:widowControl/>
              <w:jc w:val="center"/>
              <w:rPr>
                <w:rFonts w:eastAsia="仿宋"/>
                <w:sz w:val="18"/>
                <w:szCs w:val="18"/>
              </w:rPr>
            </w:pPr>
            <w:r>
              <w:rPr>
                <w:rFonts w:hint="eastAsia" w:eastAsia="仿宋"/>
                <w:sz w:val="18"/>
                <w:szCs w:val="18"/>
              </w:rPr>
              <w:t>是</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1587" w:type="dxa"/>
            <w:shd w:val="clear" w:color="auto" w:fill="auto"/>
            <w:noWrap/>
            <w:vAlign w:val="center"/>
          </w:tcPr>
          <w:p>
            <w:pPr>
              <w:widowControl/>
              <w:rPr>
                <w:rFonts w:eastAsia="仿宋"/>
                <w:sz w:val="18"/>
                <w:szCs w:val="18"/>
              </w:rPr>
            </w:pPr>
            <w:r>
              <w:rPr>
                <w:rFonts w:eastAsia="仿宋"/>
                <w:sz w:val="18"/>
                <w:szCs w:val="18"/>
              </w:rPr>
              <w:t>R</w:t>
            </w:r>
            <w:r>
              <w:rPr>
                <w:rFonts w:eastAsia="仿宋"/>
                <w:sz w:val="18"/>
                <w:szCs w:val="18"/>
                <w:vertAlign w:val="superscript"/>
              </w:rPr>
              <w:t>2</w:t>
            </w:r>
          </w:p>
        </w:tc>
        <w:tc>
          <w:tcPr>
            <w:tcW w:w="907" w:type="dxa"/>
            <w:shd w:val="clear" w:color="auto" w:fill="auto"/>
            <w:noWrap/>
            <w:vAlign w:val="center"/>
          </w:tcPr>
          <w:p>
            <w:pPr>
              <w:widowControl/>
              <w:jc w:val="center"/>
              <w:rPr>
                <w:rFonts w:eastAsia="仿宋"/>
                <w:sz w:val="18"/>
                <w:szCs w:val="18"/>
              </w:rPr>
            </w:pPr>
            <w:r>
              <w:rPr>
                <w:rFonts w:eastAsia="仿宋"/>
                <w:sz w:val="18"/>
                <w:szCs w:val="18"/>
              </w:rPr>
              <w:t>0.702</w:t>
            </w:r>
          </w:p>
        </w:tc>
        <w:tc>
          <w:tcPr>
            <w:tcW w:w="907" w:type="dxa"/>
            <w:shd w:val="clear" w:color="auto" w:fill="auto"/>
            <w:noWrap/>
            <w:vAlign w:val="center"/>
          </w:tcPr>
          <w:p>
            <w:pPr>
              <w:widowControl/>
              <w:jc w:val="center"/>
              <w:rPr>
                <w:rFonts w:eastAsia="仿宋"/>
                <w:sz w:val="18"/>
                <w:szCs w:val="18"/>
              </w:rPr>
            </w:pPr>
            <w:r>
              <w:rPr>
                <w:rFonts w:eastAsia="仿宋"/>
                <w:sz w:val="18"/>
                <w:szCs w:val="18"/>
              </w:rPr>
              <w:t>0.746</w:t>
            </w:r>
          </w:p>
        </w:tc>
        <w:tc>
          <w:tcPr>
            <w:tcW w:w="907" w:type="dxa"/>
            <w:shd w:val="clear" w:color="auto" w:fill="auto"/>
            <w:noWrap/>
            <w:vAlign w:val="center"/>
          </w:tcPr>
          <w:p>
            <w:pPr>
              <w:widowControl/>
              <w:jc w:val="center"/>
              <w:rPr>
                <w:rFonts w:eastAsia="仿宋"/>
                <w:sz w:val="18"/>
                <w:szCs w:val="18"/>
              </w:rPr>
            </w:pPr>
            <w:r>
              <w:rPr>
                <w:rFonts w:eastAsia="仿宋"/>
                <w:sz w:val="18"/>
                <w:szCs w:val="18"/>
              </w:rPr>
              <w:t>0.743</w:t>
            </w:r>
          </w:p>
        </w:tc>
        <w:tc>
          <w:tcPr>
            <w:tcW w:w="907" w:type="dxa"/>
            <w:shd w:val="clear" w:color="auto" w:fill="auto"/>
            <w:noWrap/>
            <w:vAlign w:val="center"/>
          </w:tcPr>
          <w:p>
            <w:pPr>
              <w:widowControl/>
              <w:jc w:val="center"/>
              <w:rPr>
                <w:rFonts w:eastAsia="仿宋"/>
                <w:sz w:val="18"/>
                <w:szCs w:val="18"/>
              </w:rPr>
            </w:pPr>
            <w:r>
              <w:rPr>
                <w:rFonts w:eastAsia="仿宋"/>
                <w:sz w:val="18"/>
                <w:szCs w:val="18"/>
              </w:rPr>
              <w:t>0.703</w:t>
            </w:r>
          </w:p>
        </w:tc>
        <w:tc>
          <w:tcPr>
            <w:tcW w:w="907" w:type="dxa"/>
            <w:shd w:val="clear" w:color="auto" w:fill="auto"/>
            <w:noWrap/>
            <w:vAlign w:val="center"/>
          </w:tcPr>
          <w:p>
            <w:pPr>
              <w:widowControl/>
              <w:jc w:val="center"/>
              <w:rPr>
                <w:rFonts w:eastAsia="仿宋"/>
                <w:sz w:val="18"/>
                <w:szCs w:val="18"/>
              </w:rPr>
            </w:pPr>
            <w:r>
              <w:rPr>
                <w:rFonts w:eastAsia="仿宋"/>
                <w:sz w:val="18"/>
                <w:szCs w:val="18"/>
              </w:rPr>
              <w:t>0.807</w:t>
            </w:r>
          </w:p>
        </w:tc>
        <w:tc>
          <w:tcPr>
            <w:tcW w:w="907" w:type="dxa"/>
            <w:shd w:val="clear" w:color="auto" w:fill="auto"/>
            <w:noWrap/>
            <w:vAlign w:val="center"/>
          </w:tcPr>
          <w:p>
            <w:pPr>
              <w:widowControl/>
              <w:jc w:val="center"/>
              <w:rPr>
                <w:rFonts w:eastAsia="仿宋"/>
                <w:sz w:val="18"/>
                <w:szCs w:val="18"/>
              </w:rPr>
            </w:pPr>
            <w:r>
              <w:rPr>
                <w:rFonts w:eastAsia="仿宋"/>
                <w:sz w:val="18"/>
                <w:szCs w:val="18"/>
              </w:rPr>
              <w:t>0.808</w:t>
            </w:r>
          </w:p>
        </w:tc>
        <w:tc>
          <w:tcPr>
            <w:tcW w:w="907" w:type="dxa"/>
            <w:shd w:val="clear" w:color="auto" w:fill="auto"/>
            <w:noWrap/>
            <w:vAlign w:val="center"/>
          </w:tcPr>
          <w:p>
            <w:pPr>
              <w:widowControl/>
              <w:jc w:val="center"/>
              <w:rPr>
                <w:rFonts w:eastAsia="仿宋"/>
                <w:sz w:val="18"/>
                <w:szCs w:val="18"/>
              </w:rPr>
            </w:pPr>
            <w:r>
              <w:rPr>
                <w:rFonts w:eastAsia="仿宋"/>
                <w:sz w:val="18"/>
                <w:szCs w:val="18"/>
              </w:rPr>
              <w:t>0.808</w:t>
            </w:r>
          </w:p>
        </w:tc>
        <w:tc>
          <w:tcPr>
            <w:tcW w:w="907" w:type="dxa"/>
            <w:shd w:val="clear" w:color="auto" w:fill="auto"/>
            <w:noWrap/>
            <w:vAlign w:val="center"/>
          </w:tcPr>
          <w:p>
            <w:pPr>
              <w:widowControl/>
              <w:jc w:val="center"/>
              <w:rPr>
                <w:rFonts w:eastAsia="仿宋"/>
                <w:sz w:val="18"/>
                <w:szCs w:val="18"/>
              </w:rPr>
            </w:pPr>
            <w:r>
              <w:rPr>
                <w:rFonts w:eastAsia="仿宋"/>
                <w:sz w:val="18"/>
                <w:szCs w:val="18"/>
              </w:rPr>
              <w:t>0.813</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1587" w:type="dxa"/>
            <w:shd w:val="clear" w:color="auto" w:fill="auto"/>
            <w:noWrap/>
            <w:vAlign w:val="center"/>
          </w:tcPr>
          <w:p>
            <w:pPr>
              <w:widowControl/>
              <w:rPr>
                <w:rFonts w:eastAsia="仿宋"/>
                <w:sz w:val="18"/>
                <w:szCs w:val="18"/>
              </w:rPr>
            </w:pPr>
            <w:r>
              <w:rPr>
                <w:rFonts w:hint="eastAsia" w:eastAsia="仿宋"/>
                <w:sz w:val="18"/>
                <w:szCs w:val="18"/>
              </w:rPr>
              <w:t>观测值</w:t>
            </w:r>
          </w:p>
        </w:tc>
        <w:tc>
          <w:tcPr>
            <w:tcW w:w="907" w:type="dxa"/>
            <w:shd w:val="clear" w:color="auto" w:fill="auto"/>
            <w:noWrap/>
            <w:vAlign w:val="center"/>
          </w:tcPr>
          <w:p>
            <w:pPr>
              <w:widowControl/>
              <w:jc w:val="center"/>
              <w:rPr>
                <w:rFonts w:eastAsia="仿宋"/>
                <w:sz w:val="18"/>
                <w:szCs w:val="18"/>
              </w:rPr>
            </w:pPr>
            <w:r>
              <w:rPr>
                <w:rFonts w:eastAsia="仿宋"/>
                <w:sz w:val="18"/>
                <w:szCs w:val="18"/>
              </w:rPr>
              <w:t>77</w:t>
            </w:r>
          </w:p>
        </w:tc>
        <w:tc>
          <w:tcPr>
            <w:tcW w:w="907" w:type="dxa"/>
            <w:shd w:val="clear" w:color="auto" w:fill="auto"/>
            <w:noWrap/>
            <w:vAlign w:val="center"/>
          </w:tcPr>
          <w:p>
            <w:pPr>
              <w:widowControl/>
              <w:jc w:val="center"/>
              <w:rPr>
                <w:rFonts w:eastAsia="仿宋"/>
                <w:sz w:val="18"/>
                <w:szCs w:val="18"/>
              </w:rPr>
            </w:pPr>
            <w:r>
              <w:rPr>
                <w:rFonts w:eastAsia="仿宋"/>
                <w:sz w:val="18"/>
                <w:szCs w:val="18"/>
              </w:rPr>
              <w:t>77</w:t>
            </w:r>
          </w:p>
        </w:tc>
        <w:tc>
          <w:tcPr>
            <w:tcW w:w="907" w:type="dxa"/>
            <w:shd w:val="clear" w:color="auto" w:fill="auto"/>
            <w:noWrap/>
            <w:vAlign w:val="center"/>
          </w:tcPr>
          <w:p>
            <w:pPr>
              <w:widowControl/>
              <w:jc w:val="center"/>
              <w:rPr>
                <w:rFonts w:eastAsia="仿宋"/>
                <w:sz w:val="18"/>
                <w:szCs w:val="18"/>
              </w:rPr>
            </w:pPr>
            <w:r>
              <w:rPr>
                <w:rFonts w:eastAsia="仿宋"/>
                <w:sz w:val="18"/>
                <w:szCs w:val="18"/>
              </w:rPr>
              <w:t>77</w:t>
            </w:r>
          </w:p>
        </w:tc>
        <w:tc>
          <w:tcPr>
            <w:tcW w:w="907" w:type="dxa"/>
            <w:shd w:val="clear" w:color="auto" w:fill="auto"/>
            <w:noWrap/>
            <w:vAlign w:val="center"/>
          </w:tcPr>
          <w:p>
            <w:pPr>
              <w:widowControl/>
              <w:jc w:val="center"/>
              <w:rPr>
                <w:rFonts w:eastAsia="仿宋"/>
                <w:sz w:val="18"/>
                <w:szCs w:val="18"/>
              </w:rPr>
            </w:pPr>
            <w:r>
              <w:rPr>
                <w:rFonts w:eastAsia="仿宋"/>
                <w:sz w:val="18"/>
                <w:szCs w:val="18"/>
              </w:rPr>
              <w:t>77</w:t>
            </w:r>
          </w:p>
        </w:tc>
        <w:tc>
          <w:tcPr>
            <w:tcW w:w="907" w:type="dxa"/>
            <w:shd w:val="clear" w:color="auto" w:fill="auto"/>
            <w:noWrap/>
            <w:vAlign w:val="center"/>
          </w:tcPr>
          <w:p>
            <w:pPr>
              <w:widowControl/>
              <w:jc w:val="center"/>
              <w:rPr>
                <w:rFonts w:eastAsia="仿宋"/>
                <w:sz w:val="18"/>
                <w:szCs w:val="18"/>
              </w:rPr>
            </w:pPr>
            <w:r>
              <w:rPr>
                <w:rFonts w:eastAsia="仿宋"/>
                <w:sz w:val="18"/>
                <w:szCs w:val="18"/>
              </w:rPr>
              <w:t>75</w:t>
            </w:r>
          </w:p>
        </w:tc>
        <w:tc>
          <w:tcPr>
            <w:tcW w:w="907" w:type="dxa"/>
            <w:shd w:val="clear" w:color="auto" w:fill="auto"/>
            <w:noWrap/>
            <w:vAlign w:val="center"/>
          </w:tcPr>
          <w:p>
            <w:pPr>
              <w:widowControl/>
              <w:jc w:val="center"/>
              <w:rPr>
                <w:rFonts w:eastAsia="仿宋"/>
                <w:sz w:val="18"/>
                <w:szCs w:val="18"/>
              </w:rPr>
            </w:pPr>
            <w:r>
              <w:rPr>
                <w:rFonts w:eastAsia="仿宋"/>
                <w:sz w:val="18"/>
                <w:szCs w:val="18"/>
              </w:rPr>
              <w:t>75</w:t>
            </w:r>
          </w:p>
        </w:tc>
        <w:tc>
          <w:tcPr>
            <w:tcW w:w="907" w:type="dxa"/>
            <w:shd w:val="clear" w:color="auto" w:fill="auto"/>
            <w:noWrap/>
            <w:vAlign w:val="center"/>
          </w:tcPr>
          <w:p>
            <w:pPr>
              <w:widowControl/>
              <w:jc w:val="center"/>
              <w:rPr>
                <w:rFonts w:eastAsia="仿宋"/>
                <w:sz w:val="18"/>
                <w:szCs w:val="18"/>
              </w:rPr>
            </w:pPr>
            <w:r>
              <w:rPr>
                <w:rFonts w:eastAsia="仿宋"/>
                <w:sz w:val="18"/>
                <w:szCs w:val="18"/>
              </w:rPr>
              <w:t>75</w:t>
            </w:r>
          </w:p>
        </w:tc>
        <w:tc>
          <w:tcPr>
            <w:tcW w:w="907" w:type="dxa"/>
            <w:shd w:val="clear" w:color="auto" w:fill="auto"/>
            <w:noWrap/>
            <w:vAlign w:val="center"/>
          </w:tcPr>
          <w:p>
            <w:pPr>
              <w:widowControl/>
              <w:jc w:val="center"/>
              <w:rPr>
                <w:rFonts w:eastAsia="仿宋"/>
                <w:sz w:val="18"/>
                <w:szCs w:val="18"/>
              </w:rPr>
            </w:pPr>
            <w:r>
              <w:rPr>
                <w:rFonts w:eastAsia="仿宋"/>
                <w:sz w:val="18"/>
                <w:szCs w:val="18"/>
              </w:rPr>
              <w:t>75</w:t>
            </w:r>
          </w:p>
        </w:tc>
      </w:tr>
    </w:tbl>
    <w:p>
      <w:pPr>
        <w:snapToGrid w:val="0"/>
        <w:spacing w:before="62" w:beforeLines="20"/>
        <w:ind w:firstLine="300" w:firstLineChars="200"/>
        <w:rPr>
          <w:rFonts w:eastAsia="仿宋"/>
          <w:sz w:val="15"/>
          <w:szCs w:val="15"/>
        </w:rPr>
      </w:pPr>
      <w:r>
        <w:rPr>
          <w:rFonts w:eastAsia="仿宋"/>
          <w:sz w:val="15"/>
          <w:szCs w:val="15"/>
        </w:rPr>
        <w:t>注：括号内为</w:t>
      </w:r>
      <w:r>
        <w:rPr>
          <w:rFonts w:hint="eastAsia" w:eastAsia="仿宋"/>
          <w:sz w:val="15"/>
          <w:szCs w:val="15"/>
        </w:rPr>
        <w:t>省份层面的聚类标准误。</w:t>
      </w:r>
      <w:r>
        <w:rPr>
          <w:rFonts w:eastAsia="仿宋"/>
          <w:sz w:val="15"/>
          <w:szCs w:val="15"/>
        </w:rPr>
        <w:t>控制变量结果未列出</w:t>
      </w:r>
      <w:r>
        <w:rPr>
          <w:rFonts w:hint="eastAsia" w:eastAsia="仿宋"/>
          <w:sz w:val="15"/>
          <w:szCs w:val="15"/>
        </w:rPr>
        <w:t>，包括滞后一期的G</w:t>
      </w:r>
      <w:r>
        <w:rPr>
          <w:rFonts w:eastAsia="仿宋"/>
          <w:sz w:val="15"/>
          <w:szCs w:val="15"/>
        </w:rPr>
        <w:t>DP</w:t>
      </w:r>
      <w:r>
        <w:rPr>
          <w:rFonts w:hint="eastAsia" w:eastAsia="仿宋"/>
          <w:sz w:val="15"/>
          <w:szCs w:val="15"/>
        </w:rPr>
        <w:t>总额的对数、GDP增长率、C</w:t>
      </w:r>
      <w:r>
        <w:rPr>
          <w:rFonts w:eastAsia="仿宋"/>
          <w:sz w:val="15"/>
          <w:szCs w:val="15"/>
        </w:rPr>
        <w:t>PI</w:t>
      </w:r>
      <w:r>
        <w:rPr>
          <w:rFonts w:hint="eastAsia" w:eastAsia="仿宋"/>
          <w:sz w:val="15"/>
          <w:szCs w:val="15"/>
        </w:rPr>
        <w:t>、城镇工资对数、财政支出占G</w:t>
      </w:r>
      <w:r>
        <w:rPr>
          <w:rFonts w:eastAsia="仿宋"/>
          <w:sz w:val="15"/>
          <w:szCs w:val="15"/>
        </w:rPr>
        <w:t>DP</w:t>
      </w:r>
      <w:r>
        <w:rPr>
          <w:rFonts w:hint="eastAsia" w:eastAsia="仿宋"/>
          <w:sz w:val="15"/>
          <w:szCs w:val="15"/>
        </w:rPr>
        <w:t>比重、第二产业就业人数占比、城镇单位就业人员规模，</w:t>
      </w:r>
      <w:r>
        <w:rPr>
          <w:rFonts w:eastAsia="仿宋"/>
          <w:sz w:val="15"/>
          <w:szCs w:val="15"/>
        </w:rPr>
        <w:t>若有需要可联系作者</w:t>
      </w:r>
      <w:r>
        <w:rPr>
          <w:rFonts w:hint="eastAsia" w:eastAsia="仿宋"/>
          <w:sz w:val="15"/>
          <w:szCs w:val="15"/>
        </w:rPr>
        <w:t>。</w:t>
      </w:r>
    </w:p>
    <w:p>
      <w:pPr>
        <w:pStyle w:val="17"/>
        <w:spacing w:before="0" w:beforeLines="0" w:after="0" w:afterLines="0"/>
        <w:ind w:firstLine="420"/>
        <w:jc w:val="left"/>
      </w:pPr>
    </w:p>
    <w:p>
      <w:pPr>
        <w:widowControl/>
        <w:ind w:firstLine="562"/>
        <w:jc w:val="left"/>
        <w:rPr>
          <w:rFonts w:eastAsia="楷体"/>
          <w:bCs/>
          <w:kern w:val="2"/>
          <w:sz w:val="28"/>
          <w:szCs w:val="28"/>
        </w:rPr>
      </w:pPr>
      <w:r>
        <w:rPr>
          <w:rFonts w:eastAsia="楷体"/>
          <w:b/>
          <w:kern w:val="2"/>
          <w:sz w:val="28"/>
          <w:szCs w:val="28"/>
        </w:rPr>
        <w:br w:type="page"/>
      </w:r>
    </w:p>
    <w:p>
      <w:pPr>
        <w:pStyle w:val="2"/>
        <w:rPr>
          <w:rFonts w:eastAsia="楷体"/>
          <w:b w:val="0"/>
          <w:kern w:val="2"/>
          <w:sz w:val="28"/>
          <w:szCs w:val="28"/>
        </w:rPr>
      </w:pPr>
      <w:bookmarkStart w:id="4" w:name="_Toc164957360"/>
      <w:r>
        <w:rPr>
          <w:rFonts w:eastAsia="楷体"/>
          <w:b w:val="0"/>
          <w:kern w:val="2"/>
          <w:sz w:val="28"/>
          <w:szCs w:val="28"/>
        </w:rPr>
        <w:t>附录I</w:t>
      </w:r>
      <w:r>
        <w:rPr>
          <w:rFonts w:hint="eastAsia" w:eastAsia="楷体"/>
          <w:b w:val="0"/>
          <w:kern w:val="2"/>
          <w:sz w:val="28"/>
          <w:szCs w:val="28"/>
        </w:rPr>
        <w:t>II  稳健性检验</w:t>
      </w:r>
      <w:bookmarkEnd w:id="4"/>
    </w:p>
    <w:p>
      <w:pPr>
        <w:pStyle w:val="17"/>
        <w:spacing w:before="0" w:beforeLines="0" w:after="0" w:afterLines="0"/>
        <w:ind w:firstLine="420"/>
        <w:jc w:val="both"/>
        <w:rPr>
          <w:rFonts w:eastAsia="仿宋"/>
          <w:szCs w:val="22"/>
        </w:rPr>
      </w:pPr>
      <w:r>
        <w:rPr>
          <w:rFonts w:hint="eastAsia" w:eastAsia="仿宋"/>
          <w:szCs w:val="22"/>
        </w:rPr>
        <w:t>本文可能存在以下三方面的内生性来源：第一，虽然在回归模型中，本文已经通过控制企业、省份与年份固定效应和一系列企业与省份的特征变量来捕捉会同时影响稳就业压力与企业投资、研发、雇员行为的因素，但可能还有其他无法观测的变量会同时影响上述表现。第二，尽管企业投资、研发与雇员是企业层面的数据，而稳就业压力是省份层面的数据并且滞后一期，能够部分缓解反向因果关系，但仍不能完全排除。第三，本文的核心解释变量“稳就业压力”可能存在测量误差的问题。</w:t>
      </w:r>
    </w:p>
    <w:p>
      <w:pPr>
        <w:pStyle w:val="17"/>
        <w:spacing w:before="0" w:beforeLines="0" w:after="0" w:afterLines="0"/>
        <w:ind w:firstLine="420"/>
        <w:jc w:val="both"/>
        <w:rPr>
          <w:rFonts w:eastAsia="仿宋"/>
          <w:szCs w:val="22"/>
        </w:rPr>
      </w:pPr>
      <w:r>
        <w:rPr>
          <w:rFonts w:hint="eastAsia" w:eastAsia="仿宋"/>
          <w:szCs w:val="22"/>
        </w:rPr>
        <w:t>针对以上三种可能出现内生性的原因，本文从两方面进行稳健性检验。一方面，构建稳就业压力</w:t>
      </w:r>
      <w:r>
        <w:rPr>
          <w:rFonts w:eastAsia="仿宋"/>
          <w:szCs w:val="22"/>
        </w:rPr>
        <w:t>的多个替代性指标进行稳健性估计。第一，考虑到</w:t>
      </w:r>
      <w:r>
        <w:rPr>
          <w:rFonts w:eastAsia="仿宋"/>
          <w:i/>
          <w:iCs/>
          <w:szCs w:val="22"/>
        </w:rPr>
        <w:t>Pressure</w:t>
      </w:r>
      <w:r>
        <w:rPr>
          <w:rFonts w:eastAsia="仿宋"/>
          <w:szCs w:val="22"/>
        </w:rPr>
        <w:t>是类别变量，可能有一定内生性问题，将其替换为虚拟变量（</w:t>
      </w:r>
      <w:r>
        <w:rPr>
          <w:rFonts w:eastAsia="仿宋"/>
          <w:i/>
          <w:iCs/>
          <w:szCs w:val="22"/>
        </w:rPr>
        <w:t>Pressure2</w:t>
      </w:r>
      <w:r>
        <w:rPr>
          <w:rFonts w:eastAsia="仿宋"/>
          <w:szCs w:val="22"/>
        </w:rPr>
        <w:t>），即各省就业率排名退步为1，进步与不变均为0。第二，使用K值最临近空间法，选取某省最临近的4个省份的就业率进行比较，计算组内各省的就业率排名（</w:t>
      </w:r>
      <w:r>
        <w:rPr>
          <w:rFonts w:eastAsia="仿宋"/>
          <w:i/>
          <w:iCs/>
          <w:szCs w:val="22"/>
        </w:rPr>
        <w:t>Pressure3</w:t>
      </w:r>
      <w:r>
        <w:rPr>
          <w:rFonts w:eastAsia="仿宋"/>
          <w:szCs w:val="22"/>
        </w:rPr>
        <w:t>），若该省当年就业率排名退步，则取值为1，不变为0，进步为-1。附表III1报告企业投资与稳就业成效的稳健性检验结果，结果一致。</w:t>
      </w:r>
    </w:p>
    <w:p>
      <w:pPr>
        <w:adjustRightInd w:val="0"/>
        <w:snapToGrid w:val="0"/>
        <w:ind w:firstLine="420" w:firstLineChars="200"/>
        <w:rPr>
          <w:rFonts w:eastAsia="仿宋"/>
          <w:sz w:val="21"/>
          <w:szCs w:val="21"/>
        </w:rPr>
      </w:pPr>
      <w:r>
        <w:rPr>
          <w:rFonts w:eastAsia="仿宋"/>
          <w:sz w:val="21"/>
          <w:szCs w:val="21"/>
        </w:rPr>
        <w:t>另一方面，本文采用工具变量法进行稳健性估计，</w:t>
      </w:r>
      <w:r>
        <w:rPr>
          <w:rFonts w:hint="eastAsia" w:eastAsia="仿宋"/>
          <w:sz w:val="21"/>
          <w:szCs w:val="21"/>
        </w:rPr>
        <w:t>结果报告在正文表7中，</w:t>
      </w:r>
      <w:r>
        <w:rPr>
          <w:rFonts w:eastAsia="仿宋"/>
          <w:sz w:val="21"/>
          <w:szCs w:val="21"/>
        </w:rPr>
        <w:t>结果一致。</w:t>
      </w:r>
      <w:r>
        <w:rPr>
          <w:rFonts w:hint="eastAsia" w:eastAsia="仿宋"/>
          <w:sz w:val="21"/>
          <w:szCs w:val="21"/>
        </w:rPr>
        <w:t>此外</w:t>
      </w:r>
      <w:r>
        <w:rPr>
          <w:rFonts w:eastAsia="仿宋"/>
          <w:sz w:val="21"/>
          <w:szCs w:val="21"/>
        </w:rPr>
        <w:t>，本文也尝试将2008年全球经济危机作为外生冲击，并使用工具变量回归对主要结果进行稳健性检验。具体而言，2008年9月，全球经济危机爆发，对</w:t>
      </w:r>
      <w:r>
        <w:rPr>
          <w:rFonts w:hint="eastAsia" w:eastAsia="仿宋"/>
          <w:sz w:val="21"/>
          <w:szCs w:val="21"/>
        </w:rPr>
        <w:t>我国</w:t>
      </w:r>
      <w:r>
        <w:rPr>
          <w:rFonts w:eastAsia="仿宋"/>
          <w:sz w:val="21"/>
          <w:szCs w:val="21"/>
        </w:rPr>
        <w:t>经济和就业都造成了严重冲击。2008年第四季度，我国进出口规模显著下降，较2008年第3季度下降18.8%；其中，2008年11月，进出口总额同比下降9%，环比下降26.6%。2008年底，中国经济增速较2007年末下降4.5个百分点。同时，中国社会科学院发布的《社会蓝皮书》显示，2008年中国城镇实际失业率高达9.6%。对我国而言，全球经济危机是外需的整体性冲击。</w:t>
      </w:r>
      <w:r>
        <w:rPr>
          <w:rFonts w:hint="eastAsia" w:eastAsia="仿宋"/>
          <w:sz w:val="21"/>
          <w:szCs w:val="21"/>
        </w:rPr>
        <w:t>因此，</w:t>
      </w:r>
      <w:r>
        <w:rPr>
          <w:rFonts w:eastAsia="仿宋"/>
          <w:sz w:val="21"/>
          <w:szCs w:val="21"/>
        </w:rPr>
        <w:t>在外需骤降的大背景下，出口依赖度更高的省份，在就业上受到的冲击更大</w:t>
      </w:r>
      <w:r>
        <w:rPr>
          <w:rFonts w:hint="eastAsia" w:ascii="仿宋" w:hAnsi="仿宋" w:eastAsia="仿宋" w:cs="仿宋"/>
          <w:sz w:val="21"/>
          <w:szCs w:val="21"/>
        </w:rPr>
        <w:t>，其“稳就业”压力也更大，相关</w:t>
      </w:r>
      <w:r>
        <w:rPr>
          <w:rFonts w:eastAsia="仿宋"/>
          <w:sz w:val="21"/>
          <w:szCs w:val="21"/>
        </w:rPr>
        <w:t>的宏观经济数据也佐证了这一点。</w:t>
      </w:r>
    </w:p>
    <w:p>
      <w:pPr>
        <w:adjustRightInd w:val="0"/>
        <w:snapToGrid w:val="0"/>
        <w:ind w:firstLine="420" w:firstLineChars="200"/>
        <w:rPr>
          <w:rFonts w:eastAsia="仿宋"/>
          <w:sz w:val="21"/>
          <w:szCs w:val="21"/>
        </w:rPr>
      </w:pPr>
      <w:r>
        <w:rPr>
          <w:rFonts w:eastAsia="仿宋"/>
          <w:sz w:val="21"/>
          <w:szCs w:val="21"/>
        </w:rPr>
        <w:t>基于上述分析，本文选用2009年为样本期间，并采用2007年底各省的出口依赖度作为工具变量进行2SLS回归。这主要是</w:t>
      </w:r>
      <w:r>
        <w:rPr>
          <w:rFonts w:hint="eastAsia" w:eastAsia="仿宋"/>
          <w:sz w:val="21"/>
          <w:szCs w:val="21"/>
        </w:rPr>
        <w:t>考虑到</w:t>
      </w:r>
      <w:r>
        <w:rPr>
          <w:rFonts w:eastAsia="仿宋"/>
          <w:sz w:val="21"/>
          <w:szCs w:val="21"/>
        </w:rPr>
        <w:t>若某一省份2007年底的出口依赖度越高，其受到2008年全球经济危机对就业的冲击就越大，在2008年底的稳就业压力也越大，满足工具变量的相关性要求。同时，在排他性方面，各省份2007年底的出口依赖度与2009年本省份企业的投资、雇员与研发行为并无直接关联。此处，本文构建三个指标来度量2007年底各省份的出口依赖度，以交叉检验分析结果的稳健性：（1）</w:t>
      </w:r>
      <w:r>
        <w:rPr>
          <w:rFonts w:eastAsia="仿宋"/>
          <w:i/>
          <w:iCs/>
          <w:sz w:val="21"/>
          <w:szCs w:val="21"/>
        </w:rPr>
        <w:t>IV</w:t>
      </w:r>
      <w:r>
        <w:rPr>
          <w:rFonts w:hint="eastAsia" w:eastAsia="仿宋"/>
          <w:i/>
          <w:iCs/>
          <w:sz w:val="21"/>
          <w:szCs w:val="21"/>
        </w:rPr>
        <w:t>1</w:t>
      </w:r>
      <w:r>
        <w:rPr>
          <w:rFonts w:eastAsia="仿宋"/>
          <w:i/>
          <w:iCs/>
          <w:sz w:val="21"/>
          <w:szCs w:val="21"/>
          <w:vertAlign w:val="subscript"/>
        </w:rPr>
        <w:t>p,2007</w:t>
      </w:r>
      <w:r>
        <w:rPr>
          <w:rFonts w:eastAsia="仿宋"/>
          <w:sz w:val="21"/>
          <w:szCs w:val="21"/>
        </w:rPr>
        <w:t>：若该省2007年经营单位所在地出口额位于全国前25%取值为1，否则为0；（2）</w:t>
      </w:r>
      <w:r>
        <w:rPr>
          <w:rFonts w:eastAsia="仿宋"/>
          <w:i/>
          <w:iCs/>
          <w:sz w:val="21"/>
          <w:szCs w:val="21"/>
        </w:rPr>
        <w:t>IV</w:t>
      </w:r>
      <w:r>
        <w:rPr>
          <w:rFonts w:hint="eastAsia" w:eastAsia="仿宋"/>
          <w:i/>
          <w:iCs/>
          <w:sz w:val="21"/>
          <w:szCs w:val="21"/>
        </w:rPr>
        <w:t>2</w:t>
      </w:r>
      <w:r>
        <w:rPr>
          <w:rFonts w:eastAsia="仿宋"/>
          <w:i/>
          <w:iCs/>
          <w:sz w:val="21"/>
          <w:szCs w:val="21"/>
          <w:vertAlign w:val="subscript"/>
        </w:rPr>
        <w:t>p,2007</w:t>
      </w:r>
      <w:r>
        <w:rPr>
          <w:rFonts w:eastAsia="仿宋"/>
          <w:sz w:val="21"/>
          <w:szCs w:val="21"/>
        </w:rPr>
        <w:t>：若该省2007年境内货源地出口额位于全国前25%取值为1，否则为0；（3）</w:t>
      </w:r>
      <w:r>
        <w:rPr>
          <w:rFonts w:eastAsia="仿宋"/>
          <w:i/>
          <w:iCs/>
          <w:sz w:val="21"/>
          <w:szCs w:val="21"/>
        </w:rPr>
        <w:t>IV</w:t>
      </w:r>
      <w:r>
        <w:rPr>
          <w:rFonts w:hint="eastAsia" w:eastAsia="仿宋"/>
          <w:i/>
          <w:iCs/>
          <w:sz w:val="21"/>
          <w:szCs w:val="21"/>
        </w:rPr>
        <w:t>3</w:t>
      </w:r>
      <w:r>
        <w:rPr>
          <w:rFonts w:eastAsia="仿宋"/>
          <w:i/>
          <w:iCs/>
          <w:sz w:val="21"/>
          <w:szCs w:val="21"/>
          <w:vertAlign w:val="subscript"/>
        </w:rPr>
        <w:t>p,2007</w:t>
      </w:r>
      <w:r>
        <w:rPr>
          <w:rFonts w:eastAsia="仿宋"/>
          <w:sz w:val="21"/>
          <w:szCs w:val="21"/>
        </w:rPr>
        <w:t>：若该省2007年经营单位所在地出口额</w:t>
      </w:r>
      <w:r>
        <w:rPr>
          <w:rFonts w:hint="eastAsia" w:eastAsia="仿宋"/>
          <w:sz w:val="21"/>
          <w:szCs w:val="21"/>
        </w:rPr>
        <w:t>与</w:t>
      </w:r>
      <w:r>
        <w:rPr>
          <w:rFonts w:eastAsia="仿宋"/>
          <w:sz w:val="21"/>
          <w:szCs w:val="21"/>
        </w:rPr>
        <w:t>GDP</w:t>
      </w:r>
      <w:r>
        <w:rPr>
          <w:rFonts w:hint="eastAsia" w:eastAsia="仿宋"/>
          <w:sz w:val="21"/>
          <w:szCs w:val="21"/>
        </w:rPr>
        <w:t>的比值</w:t>
      </w:r>
      <w:r>
        <w:rPr>
          <w:rFonts w:eastAsia="仿宋"/>
          <w:sz w:val="21"/>
          <w:szCs w:val="21"/>
        </w:rPr>
        <w:t>位于全国前25%取值为1，否则为0。</w:t>
      </w:r>
      <w:r>
        <w:rPr>
          <w:rFonts w:hint="eastAsia" w:eastAsia="仿宋"/>
          <w:sz w:val="21"/>
          <w:szCs w:val="21"/>
        </w:rPr>
        <w:t>本文也选取各变量的中位数构建相关工具变量，回归结果一致。</w:t>
      </w:r>
    </w:p>
    <w:p>
      <w:pPr>
        <w:pStyle w:val="17"/>
        <w:spacing w:before="0" w:beforeLines="0" w:after="0" w:afterLines="0"/>
        <w:ind w:firstLine="420"/>
        <w:jc w:val="both"/>
        <w:rPr>
          <w:rFonts w:eastAsia="仿宋"/>
          <w:szCs w:val="22"/>
        </w:rPr>
      </w:pPr>
      <w:r>
        <w:rPr>
          <w:rFonts w:eastAsia="仿宋"/>
          <w:szCs w:val="21"/>
        </w:rPr>
        <w:t>附表</w:t>
      </w:r>
      <w:r>
        <w:rPr>
          <w:rFonts w:hint="eastAsia" w:eastAsia="仿宋"/>
          <w:szCs w:val="21"/>
        </w:rPr>
        <w:t>III2</w:t>
      </w:r>
      <w:r>
        <w:rPr>
          <w:rFonts w:eastAsia="仿宋"/>
          <w:szCs w:val="21"/>
        </w:rPr>
        <w:t>报告</w:t>
      </w:r>
      <w:r>
        <w:rPr>
          <w:rFonts w:ascii="仿宋" w:hAnsi="仿宋" w:eastAsia="仿宋"/>
          <w:szCs w:val="21"/>
        </w:rPr>
        <w:t>“稳就业”压力对企</w:t>
      </w:r>
      <w:r>
        <w:rPr>
          <w:rFonts w:eastAsia="仿宋"/>
          <w:szCs w:val="21"/>
        </w:rPr>
        <w:t>业研发行为的</w:t>
      </w:r>
      <w:r>
        <w:rPr>
          <w:rFonts w:hint="eastAsia" w:eastAsia="仿宋"/>
          <w:szCs w:val="21"/>
        </w:rPr>
        <w:t>前述</w:t>
      </w:r>
      <w:r>
        <w:rPr>
          <w:rFonts w:eastAsia="仿宋"/>
          <w:szCs w:val="21"/>
        </w:rPr>
        <w:t>工具变量回归结果。</w:t>
      </w:r>
      <w:r>
        <w:rPr>
          <w:rFonts w:hint="eastAsia" w:eastAsia="仿宋"/>
          <w:szCs w:val="21"/>
        </w:rPr>
        <w:t>其中</w:t>
      </w:r>
      <w:r>
        <w:rPr>
          <w:rFonts w:eastAsia="仿宋"/>
          <w:szCs w:val="21"/>
        </w:rPr>
        <w:t>，被解释变量分别为2009年企业专利总量（第1-4列）与企业专利申请总量（第5-8列），解释变量为各省2008年就业率排名的变化（</w:t>
      </w:r>
      <w:r>
        <w:rPr>
          <w:rFonts w:eastAsia="仿宋"/>
          <w:i/>
          <w:iCs/>
          <w:szCs w:val="21"/>
        </w:rPr>
        <w:t>Pressure</w:t>
      </w:r>
      <w:r>
        <w:rPr>
          <w:rFonts w:eastAsia="仿宋"/>
          <w:szCs w:val="21"/>
        </w:rPr>
        <w:t>，退步取值为1，不变为0，进步为-1）。Panel A</w:t>
      </w:r>
      <w:r>
        <w:rPr>
          <w:rFonts w:hint="eastAsia" w:eastAsia="仿宋"/>
          <w:szCs w:val="21"/>
        </w:rPr>
        <w:t>—</w:t>
      </w:r>
      <w:r>
        <w:rPr>
          <w:rFonts w:eastAsia="仿宋"/>
          <w:szCs w:val="21"/>
        </w:rPr>
        <w:t>Panel C中分别报告采用</w:t>
      </w:r>
      <w:r>
        <w:rPr>
          <w:rFonts w:eastAsia="仿宋"/>
          <w:i/>
          <w:iCs/>
          <w:szCs w:val="21"/>
        </w:rPr>
        <w:t>IV</w:t>
      </w:r>
      <w:r>
        <w:rPr>
          <w:rFonts w:hint="eastAsia" w:eastAsia="仿宋"/>
          <w:i/>
          <w:iCs/>
          <w:szCs w:val="21"/>
        </w:rPr>
        <w:t>1</w:t>
      </w:r>
      <w:r>
        <w:rPr>
          <w:rFonts w:eastAsia="仿宋"/>
          <w:i/>
          <w:iCs/>
          <w:szCs w:val="21"/>
          <w:vertAlign w:val="subscript"/>
        </w:rPr>
        <w:t>p,2007</w:t>
      </w:r>
      <w:r>
        <w:rPr>
          <w:rFonts w:eastAsia="仿宋"/>
          <w:szCs w:val="21"/>
        </w:rPr>
        <w:t>、</w:t>
      </w:r>
      <w:r>
        <w:rPr>
          <w:rFonts w:eastAsia="仿宋"/>
          <w:i/>
          <w:iCs/>
          <w:szCs w:val="21"/>
        </w:rPr>
        <w:t>IV</w:t>
      </w:r>
      <w:r>
        <w:rPr>
          <w:rFonts w:hint="eastAsia" w:eastAsia="仿宋"/>
          <w:i/>
          <w:iCs/>
          <w:szCs w:val="21"/>
        </w:rPr>
        <w:t>2</w:t>
      </w:r>
      <w:r>
        <w:rPr>
          <w:rFonts w:eastAsia="仿宋"/>
          <w:i/>
          <w:iCs/>
          <w:szCs w:val="21"/>
          <w:vertAlign w:val="subscript"/>
        </w:rPr>
        <w:t>p,2007</w:t>
      </w:r>
      <w:r>
        <w:rPr>
          <w:rFonts w:eastAsia="仿宋"/>
          <w:szCs w:val="21"/>
        </w:rPr>
        <w:t>与</w:t>
      </w:r>
      <w:r>
        <w:rPr>
          <w:rFonts w:eastAsia="仿宋"/>
          <w:i/>
          <w:iCs/>
          <w:szCs w:val="21"/>
        </w:rPr>
        <w:t>IV</w:t>
      </w:r>
      <w:r>
        <w:rPr>
          <w:rFonts w:hint="eastAsia" w:eastAsia="仿宋"/>
          <w:i/>
          <w:iCs/>
          <w:szCs w:val="21"/>
        </w:rPr>
        <w:t>3</w:t>
      </w:r>
      <w:r>
        <w:rPr>
          <w:rFonts w:eastAsia="仿宋"/>
          <w:i/>
          <w:iCs/>
          <w:szCs w:val="21"/>
          <w:vertAlign w:val="subscript"/>
        </w:rPr>
        <w:t>p,2007</w:t>
      </w:r>
      <w:r>
        <w:rPr>
          <w:rFonts w:eastAsia="仿宋"/>
          <w:szCs w:val="21"/>
        </w:rPr>
        <w:t>作为工具变量的2SLS回归结果；单数列均为OLS回归的结果，双数列则为工具变量的第二阶段回归结果。由结果可见，工具变量回归结果与基准结果均一致。同时，在IV第一阶段的回归结果中，工具变量与解释变量均在1%显著性水平上通过检验，并且F值显著大于经验规则，表明不存在弱工具变量问题。此外，本文也将工具变量加入到基准回归（OLS）中进行工具变量外生性检验，结果表明工具变量满足外生性要求。</w:t>
      </w:r>
    </w:p>
    <w:p>
      <w:pPr>
        <w:adjustRightInd w:val="0"/>
        <w:snapToGrid w:val="0"/>
        <w:ind w:firstLine="420" w:firstLineChars="200"/>
        <w:rPr>
          <w:rFonts w:eastAsia="仿宋"/>
          <w:sz w:val="21"/>
          <w:szCs w:val="21"/>
        </w:rPr>
      </w:pPr>
    </w:p>
    <w:p>
      <w:pPr>
        <w:widowControl/>
        <w:ind w:firstLine="400"/>
        <w:jc w:val="left"/>
        <w:rPr>
          <w:rFonts w:eastAsia="楷体"/>
          <w:kern w:val="2"/>
          <w:sz w:val="21"/>
          <w:szCs w:val="24"/>
        </w:rPr>
      </w:pPr>
      <w:r>
        <w:br w:type="page"/>
      </w:r>
    </w:p>
    <w:p>
      <w:pPr>
        <w:pStyle w:val="17"/>
        <w:spacing w:before="312" w:beforeLines="100" w:after="156"/>
        <w:ind w:firstLine="420"/>
        <w:rPr>
          <w:rFonts w:hint="eastAsia" w:ascii="宋体" w:hAnsi="宋体" w:eastAsia="宋体" w:cs="宋体"/>
          <w:b/>
          <w:bCs/>
          <w:sz w:val="20"/>
          <w:szCs w:val="22"/>
        </w:rPr>
      </w:pPr>
      <w:r>
        <w:rPr>
          <w:rFonts w:hint="eastAsia" w:ascii="宋体" w:hAnsi="宋体" w:eastAsia="宋体" w:cs="宋体"/>
          <w:b/>
          <w:bCs/>
          <w:sz w:val="20"/>
          <w:szCs w:val="22"/>
        </w:rPr>
        <w:t>表III1  企业投资与稳就业成效：稳健性检验</w:t>
      </w:r>
    </w:p>
    <w:tbl>
      <w:tblPr>
        <w:tblStyle w:val="9"/>
        <w:tblW w:w="8291" w:type="dxa"/>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07"/>
        <w:gridCol w:w="964"/>
        <w:gridCol w:w="964"/>
        <w:gridCol w:w="964"/>
        <w:gridCol w:w="964"/>
        <w:gridCol w:w="964"/>
        <w:gridCol w:w="964"/>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07" w:type="dxa"/>
            <w:vMerge w:val="restart"/>
            <w:tcBorders>
              <w:top w:val="single" w:color="auto" w:sz="8" w:space="0"/>
            </w:tcBorders>
            <w:shd w:val="clear" w:color="auto" w:fill="auto"/>
            <w:noWrap/>
            <w:vAlign w:val="center"/>
          </w:tcPr>
          <w:p>
            <w:pPr>
              <w:adjustRightInd w:val="0"/>
              <w:snapToGrid w:val="0"/>
              <w:jc w:val="center"/>
              <w:rPr>
                <w:rFonts w:eastAsia="仿宋"/>
                <w:sz w:val="18"/>
                <w:szCs w:val="18"/>
              </w:rPr>
            </w:pPr>
            <w:r>
              <w:rPr>
                <w:rFonts w:hint="eastAsia" w:eastAsia="仿宋"/>
                <w:sz w:val="18"/>
                <w:szCs w:val="18"/>
              </w:rPr>
              <w:t>变量</w:t>
            </w:r>
          </w:p>
        </w:tc>
        <w:tc>
          <w:tcPr>
            <w:tcW w:w="5784" w:type="dxa"/>
            <w:gridSpan w:val="6"/>
            <w:tcBorders>
              <w:top w:val="single" w:color="auto" w:sz="8" w:space="0"/>
              <w:bottom w:val="single" w:color="auto" w:sz="4" w:space="0"/>
            </w:tcBorders>
            <w:shd w:val="clear" w:color="auto" w:fill="auto"/>
            <w:noWrap/>
            <w:vAlign w:val="center"/>
          </w:tcPr>
          <w:p>
            <w:pPr>
              <w:widowControl/>
              <w:adjustRightInd w:val="0"/>
              <w:snapToGrid w:val="0"/>
              <w:jc w:val="center"/>
              <w:rPr>
                <w:rFonts w:eastAsia="仿宋"/>
                <w:sz w:val="18"/>
                <w:szCs w:val="18"/>
              </w:rPr>
            </w:pPr>
            <w:r>
              <w:rPr>
                <w:rFonts w:hint="eastAsia" w:eastAsia="仿宋"/>
                <w:sz w:val="18"/>
                <w:szCs w:val="18"/>
              </w:rPr>
              <w:t>l</w:t>
            </w:r>
            <w:r>
              <w:rPr>
                <w:rFonts w:eastAsia="仿宋"/>
                <w:sz w:val="18"/>
                <w:szCs w:val="18"/>
              </w:rPr>
              <w:t>n(</w:t>
            </w:r>
            <w:r>
              <w:rPr>
                <w:rFonts w:hint="eastAsia" w:eastAsia="仿宋"/>
                <w:i/>
                <w:iCs/>
                <w:sz w:val="18"/>
                <w:szCs w:val="18"/>
              </w:rPr>
              <w:t>employees</w:t>
            </w:r>
            <w:r>
              <w:rPr>
                <w:rFonts w:eastAsia="仿宋"/>
                <w:sz w:val="18"/>
                <w:szCs w:val="18"/>
              </w:rPr>
              <w:t>)</w:t>
            </w:r>
            <w:r>
              <w:rPr>
                <w:rFonts w:eastAsia="仿宋"/>
                <w:i/>
                <w:iCs/>
                <w:sz w:val="18"/>
                <w:szCs w:val="18"/>
                <w:vertAlign w:val="subscript"/>
              </w:rPr>
              <w:t>i</w:t>
            </w:r>
            <w:r>
              <w:rPr>
                <w:rFonts w:hint="eastAsia" w:eastAsia="仿宋"/>
                <w:i/>
                <w:iCs/>
                <w:sz w:val="18"/>
                <w:szCs w:val="18"/>
                <w:vertAlign w:val="subscript"/>
              </w:rPr>
              <w:t>,</w:t>
            </w:r>
            <w:r>
              <w:rPr>
                <w:rFonts w:eastAsia="仿宋"/>
                <w:i/>
                <w:iCs/>
                <w:sz w:val="18"/>
                <w:szCs w:val="18"/>
                <w:vertAlign w:val="subscript"/>
              </w:rPr>
              <w:t xml:space="preserve"> t</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07" w:type="dxa"/>
            <w:vMerge w:val="continue"/>
            <w:shd w:val="clear" w:color="auto" w:fill="auto"/>
            <w:noWrap/>
            <w:vAlign w:val="center"/>
          </w:tcPr>
          <w:p>
            <w:pPr>
              <w:adjustRightInd w:val="0"/>
              <w:snapToGrid w:val="0"/>
              <w:rPr>
                <w:rFonts w:eastAsia="仿宋"/>
                <w:sz w:val="18"/>
                <w:szCs w:val="18"/>
              </w:rPr>
            </w:pPr>
          </w:p>
        </w:tc>
        <w:tc>
          <w:tcPr>
            <w:tcW w:w="964" w:type="dxa"/>
            <w:tcBorders>
              <w:top w:val="single" w:color="auto" w:sz="4" w:space="0"/>
              <w:bottom w:val="single" w:color="auto" w:sz="4" w:space="0"/>
            </w:tcBorders>
            <w:shd w:val="clear" w:color="auto" w:fill="auto"/>
            <w:noWrap/>
            <w:vAlign w:val="center"/>
          </w:tcPr>
          <w:p>
            <w:pPr>
              <w:widowControl/>
              <w:adjustRightInd w:val="0"/>
              <w:snapToGrid w:val="0"/>
              <w:jc w:val="center"/>
              <w:rPr>
                <w:rFonts w:eastAsia="仿宋"/>
                <w:sz w:val="15"/>
                <w:szCs w:val="18"/>
              </w:rPr>
            </w:pPr>
            <w:r>
              <w:rPr>
                <w:rFonts w:hint="eastAsia" w:eastAsia="仿宋"/>
                <w:sz w:val="15"/>
                <w:szCs w:val="18"/>
              </w:rPr>
              <w:t>欠发达</w:t>
            </w:r>
          </w:p>
          <w:p>
            <w:pPr>
              <w:widowControl/>
              <w:adjustRightInd w:val="0"/>
              <w:snapToGrid w:val="0"/>
              <w:jc w:val="center"/>
              <w:rPr>
                <w:rFonts w:eastAsia="仿宋"/>
                <w:sz w:val="15"/>
                <w:szCs w:val="18"/>
              </w:rPr>
            </w:pPr>
            <w:r>
              <w:rPr>
                <w:rFonts w:hint="eastAsia" w:eastAsia="仿宋"/>
                <w:sz w:val="15"/>
                <w:szCs w:val="18"/>
              </w:rPr>
              <w:t>地区</w:t>
            </w:r>
          </w:p>
        </w:tc>
        <w:tc>
          <w:tcPr>
            <w:tcW w:w="964" w:type="dxa"/>
            <w:tcBorders>
              <w:top w:val="single" w:color="auto" w:sz="4" w:space="0"/>
              <w:bottom w:val="single" w:color="auto" w:sz="4" w:space="0"/>
            </w:tcBorders>
            <w:shd w:val="clear" w:color="auto" w:fill="auto"/>
            <w:noWrap/>
            <w:vAlign w:val="center"/>
          </w:tcPr>
          <w:p>
            <w:pPr>
              <w:widowControl/>
              <w:adjustRightInd w:val="0"/>
              <w:snapToGrid w:val="0"/>
              <w:jc w:val="center"/>
              <w:rPr>
                <w:rFonts w:eastAsia="仿宋"/>
                <w:sz w:val="15"/>
                <w:szCs w:val="18"/>
              </w:rPr>
            </w:pPr>
            <w:r>
              <w:rPr>
                <w:rFonts w:hint="eastAsia" w:eastAsia="仿宋"/>
                <w:sz w:val="15"/>
                <w:szCs w:val="18"/>
              </w:rPr>
              <w:t>发达地区</w:t>
            </w:r>
          </w:p>
        </w:tc>
        <w:tc>
          <w:tcPr>
            <w:tcW w:w="964" w:type="dxa"/>
            <w:tcBorders>
              <w:top w:val="single" w:color="auto" w:sz="4" w:space="0"/>
              <w:bottom w:val="single" w:color="auto" w:sz="4" w:space="0"/>
            </w:tcBorders>
            <w:shd w:val="clear" w:color="auto" w:fill="auto"/>
            <w:noWrap/>
            <w:vAlign w:val="center"/>
          </w:tcPr>
          <w:p>
            <w:pPr>
              <w:widowControl/>
              <w:adjustRightInd w:val="0"/>
              <w:snapToGrid w:val="0"/>
              <w:jc w:val="center"/>
              <w:rPr>
                <w:rFonts w:eastAsia="仿宋"/>
                <w:sz w:val="15"/>
                <w:szCs w:val="18"/>
              </w:rPr>
            </w:pPr>
            <w:r>
              <w:rPr>
                <w:rFonts w:hint="eastAsia" w:eastAsia="仿宋"/>
                <w:sz w:val="15"/>
                <w:szCs w:val="18"/>
              </w:rPr>
              <w:t>欠发达</w:t>
            </w:r>
          </w:p>
          <w:p>
            <w:pPr>
              <w:widowControl/>
              <w:adjustRightInd w:val="0"/>
              <w:snapToGrid w:val="0"/>
              <w:jc w:val="center"/>
              <w:rPr>
                <w:rFonts w:eastAsia="仿宋"/>
                <w:sz w:val="15"/>
                <w:szCs w:val="18"/>
              </w:rPr>
            </w:pPr>
            <w:r>
              <w:rPr>
                <w:rFonts w:hint="eastAsia" w:eastAsia="仿宋"/>
                <w:sz w:val="15"/>
                <w:szCs w:val="18"/>
              </w:rPr>
              <w:t>地区</w:t>
            </w:r>
          </w:p>
        </w:tc>
        <w:tc>
          <w:tcPr>
            <w:tcW w:w="964" w:type="dxa"/>
            <w:tcBorders>
              <w:top w:val="single" w:color="auto" w:sz="4" w:space="0"/>
              <w:bottom w:val="single" w:color="auto" w:sz="4" w:space="0"/>
            </w:tcBorders>
            <w:shd w:val="clear" w:color="auto" w:fill="auto"/>
            <w:noWrap/>
            <w:vAlign w:val="center"/>
          </w:tcPr>
          <w:p>
            <w:pPr>
              <w:widowControl/>
              <w:adjustRightInd w:val="0"/>
              <w:snapToGrid w:val="0"/>
              <w:jc w:val="center"/>
              <w:rPr>
                <w:rFonts w:eastAsia="仿宋"/>
                <w:sz w:val="15"/>
                <w:szCs w:val="18"/>
              </w:rPr>
            </w:pPr>
            <w:r>
              <w:rPr>
                <w:rFonts w:hint="eastAsia" w:eastAsia="仿宋"/>
                <w:sz w:val="15"/>
                <w:szCs w:val="18"/>
              </w:rPr>
              <w:t>发达地区</w:t>
            </w:r>
          </w:p>
        </w:tc>
        <w:tc>
          <w:tcPr>
            <w:tcW w:w="964" w:type="dxa"/>
            <w:tcBorders>
              <w:top w:val="single" w:color="auto" w:sz="4" w:space="0"/>
              <w:bottom w:val="single" w:color="auto" w:sz="4" w:space="0"/>
            </w:tcBorders>
            <w:shd w:val="clear" w:color="auto" w:fill="auto"/>
            <w:noWrap/>
            <w:vAlign w:val="center"/>
          </w:tcPr>
          <w:p>
            <w:pPr>
              <w:widowControl/>
              <w:adjustRightInd w:val="0"/>
              <w:snapToGrid w:val="0"/>
              <w:jc w:val="center"/>
              <w:rPr>
                <w:rFonts w:eastAsia="仿宋"/>
                <w:sz w:val="15"/>
                <w:szCs w:val="18"/>
              </w:rPr>
            </w:pPr>
            <w:r>
              <w:rPr>
                <w:rFonts w:hint="eastAsia" w:eastAsia="仿宋"/>
                <w:sz w:val="15"/>
                <w:szCs w:val="18"/>
              </w:rPr>
              <w:t>欠发达</w:t>
            </w:r>
          </w:p>
          <w:p>
            <w:pPr>
              <w:widowControl/>
              <w:adjustRightInd w:val="0"/>
              <w:snapToGrid w:val="0"/>
              <w:jc w:val="center"/>
              <w:rPr>
                <w:rFonts w:eastAsia="仿宋"/>
                <w:sz w:val="15"/>
                <w:szCs w:val="18"/>
              </w:rPr>
            </w:pPr>
            <w:r>
              <w:rPr>
                <w:rFonts w:hint="eastAsia" w:eastAsia="仿宋"/>
                <w:sz w:val="15"/>
                <w:szCs w:val="18"/>
              </w:rPr>
              <w:t>地区</w:t>
            </w:r>
          </w:p>
        </w:tc>
        <w:tc>
          <w:tcPr>
            <w:tcW w:w="964" w:type="dxa"/>
            <w:tcBorders>
              <w:top w:val="single" w:color="auto" w:sz="4" w:space="0"/>
              <w:bottom w:val="single" w:color="auto" w:sz="4" w:space="0"/>
            </w:tcBorders>
            <w:shd w:val="clear" w:color="auto" w:fill="auto"/>
            <w:noWrap/>
            <w:vAlign w:val="center"/>
          </w:tcPr>
          <w:p>
            <w:pPr>
              <w:widowControl/>
              <w:adjustRightInd w:val="0"/>
              <w:snapToGrid w:val="0"/>
              <w:jc w:val="center"/>
              <w:rPr>
                <w:rFonts w:eastAsia="仿宋"/>
                <w:sz w:val="15"/>
                <w:szCs w:val="18"/>
              </w:rPr>
            </w:pPr>
            <w:r>
              <w:rPr>
                <w:rFonts w:hint="eastAsia" w:eastAsia="仿宋"/>
                <w:sz w:val="15"/>
                <w:szCs w:val="18"/>
              </w:rPr>
              <w:t>发达地区</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07" w:type="dxa"/>
            <w:vMerge w:val="continue"/>
            <w:tcBorders>
              <w:bottom w:val="single" w:color="auto" w:sz="4" w:space="0"/>
            </w:tcBorders>
            <w:shd w:val="clear" w:color="auto" w:fill="auto"/>
            <w:noWrap/>
            <w:vAlign w:val="center"/>
          </w:tcPr>
          <w:p>
            <w:pPr>
              <w:widowControl/>
              <w:adjustRightInd w:val="0"/>
              <w:snapToGrid w:val="0"/>
              <w:rPr>
                <w:rFonts w:eastAsia="仿宋"/>
                <w:sz w:val="18"/>
                <w:szCs w:val="18"/>
              </w:rPr>
            </w:pPr>
          </w:p>
        </w:tc>
        <w:tc>
          <w:tcPr>
            <w:tcW w:w="964" w:type="dxa"/>
            <w:tcBorders>
              <w:top w:val="single" w:color="auto" w:sz="4" w:space="0"/>
              <w:bottom w:val="single" w:color="auto" w:sz="4" w:space="0"/>
            </w:tcBorders>
            <w:shd w:val="clear" w:color="auto" w:fill="auto"/>
            <w:noWrap/>
            <w:vAlign w:val="center"/>
          </w:tcPr>
          <w:p>
            <w:pPr>
              <w:widowControl/>
              <w:adjustRightInd w:val="0"/>
              <w:snapToGrid w:val="0"/>
              <w:jc w:val="center"/>
              <w:rPr>
                <w:rFonts w:eastAsia="仿宋"/>
                <w:sz w:val="18"/>
                <w:szCs w:val="18"/>
              </w:rPr>
            </w:pPr>
            <w:r>
              <w:rPr>
                <w:rFonts w:eastAsia="仿宋"/>
                <w:sz w:val="18"/>
                <w:szCs w:val="18"/>
              </w:rPr>
              <w:t>(1)</w:t>
            </w:r>
          </w:p>
        </w:tc>
        <w:tc>
          <w:tcPr>
            <w:tcW w:w="964" w:type="dxa"/>
            <w:tcBorders>
              <w:top w:val="single" w:color="auto" w:sz="4" w:space="0"/>
              <w:bottom w:val="single" w:color="auto" w:sz="4" w:space="0"/>
            </w:tcBorders>
            <w:shd w:val="clear" w:color="auto" w:fill="auto"/>
            <w:noWrap/>
            <w:vAlign w:val="center"/>
          </w:tcPr>
          <w:p>
            <w:pPr>
              <w:widowControl/>
              <w:adjustRightInd w:val="0"/>
              <w:snapToGrid w:val="0"/>
              <w:jc w:val="center"/>
              <w:rPr>
                <w:rFonts w:eastAsia="仿宋"/>
                <w:sz w:val="18"/>
                <w:szCs w:val="18"/>
              </w:rPr>
            </w:pPr>
            <w:r>
              <w:rPr>
                <w:rFonts w:eastAsia="仿宋"/>
                <w:sz w:val="18"/>
                <w:szCs w:val="18"/>
              </w:rPr>
              <w:t>(2)</w:t>
            </w:r>
          </w:p>
        </w:tc>
        <w:tc>
          <w:tcPr>
            <w:tcW w:w="964" w:type="dxa"/>
            <w:tcBorders>
              <w:top w:val="single" w:color="auto" w:sz="4" w:space="0"/>
              <w:bottom w:val="single" w:color="auto" w:sz="4" w:space="0"/>
            </w:tcBorders>
            <w:shd w:val="clear" w:color="auto" w:fill="auto"/>
            <w:noWrap/>
            <w:vAlign w:val="center"/>
          </w:tcPr>
          <w:p>
            <w:pPr>
              <w:widowControl/>
              <w:adjustRightInd w:val="0"/>
              <w:snapToGrid w:val="0"/>
              <w:jc w:val="center"/>
              <w:rPr>
                <w:rFonts w:eastAsia="仿宋"/>
                <w:sz w:val="18"/>
                <w:szCs w:val="18"/>
              </w:rPr>
            </w:pPr>
            <w:r>
              <w:rPr>
                <w:rFonts w:eastAsia="仿宋"/>
                <w:sz w:val="18"/>
                <w:szCs w:val="18"/>
              </w:rPr>
              <w:t>(3)</w:t>
            </w:r>
          </w:p>
        </w:tc>
        <w:tc>
          <w:tcPr>
            <w:tcW w:w="964" w:type="dxa"/>
            <w:tcBorders>
              <w:top w:val="single" w:color="auto" w:sz="4" w:space="0"/>
              <w:bottom w:val="single" w:color="auto" w:sz="4" w:space="0"/>
            </w:tcBorders>
            <w:shd w:val="clear" w:color="auto" w:fill="auto"/>
            <w:noWrap/>
            <w:vAlign w:val="center"/>
          </w:tcPr>
          <w:p>
            <w:pPr>
              <w:widowControl/>
              <w:adjustRightInd w:val="0"/>
              <w:snapToGrid w:val="0"/>
              <w:jc w:val="center"/>
              <w:rPr>
                <w:rFonts w:eastAsia="仿宋"/>
                <w:sz w:val="18"/>
                <w:szCs w:val="18"/>
              </w:rPr>
            </w:pPr>
            <w:r>
              <w:rPr>
                <w:rFonts w:eastAsia="仿宋"/>
                <w:sz w:val="18"/>
                <w:szCs w:val="18"/>
              </w:rPr>
              <w:t>(4)</w:t>
            </w:r>
          </w:p>
        </w:tc>
        <w:tc>
          <w:tcPr>
            <w:tcW w:w="964" w:type="dxa"/>
            <w:tcBorders>
              <w:top w:val="single" w:color="auto" w:sz="4" w:space="0"/>
              <w:bottom w:val="single" w:color="auto" w:sz="4" w:space="0"/>
            </w:tcBorders>
            <w:shd w:val="clear" w:color="auto" w:fill="auto"/>
            <w:noWrap/>
            <w:vAlign w:val="center"/>
          </w:tcPr>
          <w:p>
            <w:pPr>
              <w:widowControl/>
              <w:adjustRightInd w:val="0"/>
              <w:snapToGrid w:val="0"/>
              <w:jc w:val="center"/>
              <w:rPr>
                <w:rFonts w:eastAsia="仿宋"/>
                <w:sz w:val="18"/>
                <w:szCs w:val="18"/>
              </w:rPr>
            </w:pPr>
            <w:r>
              <w:rPr>
                <w:rFonts w:eastAsia="仿宋"/>
                <w:sz w:val="18"/>
                <w:szCs w:val="18"/>
              </w:rPr>
              <w:t>(5)</w:t>
            </w:r>
          </w:p>
        </w:tc>
        <w:tc>
          <w:tcPr>
            <w:tcW w:w="964" w:type="dxa"/>
            <w:tcBorders>
              <w:top w:val="single" w:color="auto" w:sz="4" w:space="0"/>
              <w:bottom w:val="single" w:color="auto" w:sz="4" w:space="0"/>
            </w:tcBorders>
            <w:shd w:val="clear" w:color="auto" w:fill="auto"/>
            <w:noWrap/>
            <w:vAlign w:val="center"/>
          </w:tcPr>
          <w:p>
            <w:pPr>
              <w:widowControl/>
              <w:adjustRightInd w:val="0"/>
              <w:snapToGrid w:val="0"/>
              <w:jc w:val="center"/>
              <w:rPr>
                <w:rFonts w:eastAsia="仿宋"/>
                <w:sz w:val="18"/>
                <w:szCs w:val="18"/>
              </w:rPr>
            </w:pPr>
            <w:r>
              <w:rPr>
                <w:rFonts w:eastAsia="仿宋"/>
                <w:sz w:val="18"/>
                <w:szCs w:val="18"/>
              </w:rPr>
              <w:t>(6)</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07" w:type="dxa"/>
            <w:shd w:val="clear" w:color="auto" w:fill="auto"/>
            <w:noWrap/>
            <w:vAlign w:val="center"/>
          </w:tcPr>
          <w:p>
            <w:pPr>
              <w:widowControl/>
              <w:adjustRightInd w:val="0"/>
              <w:snapToGrid w:val="0"/>
              <w:rPr>
                <w:rFonts w:eastAsia="仿宋"/>
                <w:sz w:val="18"/>
                <w:szCs w:val="18"/>
              </w:rPr>
            </w:pPr>
            <w:r>
              <w:rPr>
                <w:i/>
                <w:iCs/>
                <w:sz w:val="18"/>
                <w:szCs w:val="18"/>
              </w:rPr>
              <w:t>P</w:t>
            </w:r>
            <w:r>
              <w:rPr>
                <w:rFonts w:hint="eastAsia"/>
                <w:i/>
                <w:iCs/>
                <w:sz w:val="18"/>
                <w:szCs w:val="18"/>
              </w:rPr>
              <w:t>ressure</w:t>
            </w:r>
            <w:r>
              <w:rPr>
                <w:i/>
                <w:iCs/>
                <w:sz w:val="18"/>
                <w:szCs w:val="18"/>
              </w:rPr>
              <w:t>2</w:t>
            </w:r>
            <w:r>
              <w:rPr>
                <w:i/>
                <w:iCs/>
                <w:sz w:val="18"/>
                <w:szCs w:val="18"/>
                <w:vertAlign w:val="subscript"/>
              </w:rPr>
              <w:t>p,t-1</w:t>
            </w:r>
            <w:r>
              <w:rPr>
                <w:i/>
                <w:iCs/>
                <w:sz w:val="18"/>
                <w:szCs w:val="18"/>
              </w:rPr>
              <w:t>×BigF</w:t>
            </w:r>
            <w:r>
              <w:rPr>
                <w:i/>
                <w:iCs/>
                <w:sz w:val="18"/>
                <w:szCs w:val="18"/>
                <w:vertAlign w:val="subscript"/>
              </w:rPr>
              <w:t>i,t-1</w:t>
            </w:r>
          </w:p>
        </w:tc>
        <w:tc>
          <w:tcPr>
            <w:tcW w:w="964" w:type="dxa"/>
            <w:shd w:val="clear" w:color="auto" w:fill="auto"/>
            <w:noWrap/>
            <w:vAlign w:val="center"/>
          </w:tcPr>
          <w:p>
            <w:pPr>
              <w:widowControl/>
              <w:adjustRightInd w:val="0"/>
              <w:snapToGrid w:val="0"/>
              <w:jc w:val="center"/>
              <w:rPr>
                <w:rFonts w:eastAsia="仿宋"/>
                <w:sz w:val="16"/>
                <w:szCs w:val="18"/>
              </w:rPr>
            </w:pPr>
            <w:r>
              <w:rPr>
                <w:rFonts w:eastAsia="仿宋"/>
                <w:sz w:val="16"/>
                <w:szCs w:val="18"/>
              </w:rPr>
              <w:t>0.013*</w:t>
            </w:r>
          </w:p>
        </w:tc>
        <w:tc>
          <w:tcPr>
            <w:tcW w:w="964" w:type="dxa"/>
            <w:shd w:val="clear" w:color="auto" w:fill="auto"/>
            <w:noWrap/>
            <w:vAlign w:val="center"/>
          </w:tcPr>
          <w:p>
            <w:pPr>
              <w:widowControl/>
              <w:adjustRightInd w:val="0"/>
              <w:snapToGrid w:val="0"/>
              <w:jc w:val="center"/>
              <w:rPr>
                <w:rFonts w:eastAsia="仿宋"/>
                <w:sz w:val="16"/>
                <w:szCs w:val="18"/>
              </w:rPr>
            </w:pPr>
            <w:r>
              <w:rPr>
                <w:rFonts w:eastAsia="仿宋"/>
                <w:sz w:val="16"/>
                <w:szCs w:val="18"/>
              </w:rPr>
              <w:t>0.024***</w:t>
            </w:r>
          </w:p>
        </w:tc>
        <w:tc>
          <w:tcPr>
            <w:tcW w:w="964" w:type="dxa"/>
            <w:shd w:val="clear" w:color="auto" w:fill="auto"/>
            <w:noWrap/>
            <w:vAlign w:val="center"/>
          </w:tcPr>
          <w:p>
            <w:pPr>
              <w:widowControl/>
              <w:adjustRightInd w:val="0"/>
              <w:snapToGrid w:val="0"/>
              <w:jc w:val="center"/>
              <w:rPr>
                <w:rFonts w:eastAsia="仿宋"/>
                <w:sz w:val="16"/>
                <w:szCs w:val="18"/>
              </w:rPr>
            </w:pPr>
          </w:p>
        </w:tc>
        <w:tc>
          <w:tcPr>
            <w:tcW w:w="964" w:type="dxa"/>
            <w:shd w:val="clear" w:color="auto" w:fill="auto"/>
            <w:noWrap/>
            <w:vAlign w:val="center"/>
          </w:tcPr>
          <w:p>
            <w:pPr>
              <w:widowControl/>
              <w:adjustRightInd w:val="0"/>
              <w:snapToGrid w:val="0"/>
              <w:jc w:val="center"/>
              <w:rPr>
                <w:rFonts w:eastAsia="仿宋"/>
                <w:sz w:val="16"/>
                <w:szCs w:val="18"/>
              </w:rPr>
            </w:pPr>
          </w:p>
        </w:tc>
        <w:tc>
          <w:tcPr>
            <w:tcW w:w="964" w:type="dxa"/>
            <w:shd w:val="clear" w:color="auto" w:fill="auto"/>
            <w:noWrap/>
            <w:vAlign w:val="center"/>
          </w:tcPr>
          <w:p>
            <w:pPr>
              <w:widowControl/>
              <w:adjustRightInd w:val="0"/>
              <w:snapToGrid w:val="0"/>
              <w:jc w:val="center"/>
              <w:rPr>
                <w:rFonts w:eastAsia="仿宋"/>
                <w:sz w:val="16"/>
                <w:szCs w:val="18"/>
              </w:rPr>
            </w:pPr>
          </w:p>
        </w:tc>
        <w:tc>
          <w:tcPr>
            <w:tcW w:w="964" w:type="dxa"/>
            <w:shd w:val="clear" w:color="auto" w:fill="auto"/>
            <w:noWrap/>
            <w:vAlign w:val="center"/>
          </w:tcPr>
          <w:p>
            <w:pPr>
              <w:widowControl/>
              <w:adjustRightInd w:val="0"/>
              <w:snapToGrid w:val="0"/>
              <w:jc w:val="center"/>
              <w:rPr>
                <w:rFonts w:eastAsia="仿宋"/>
                <w:sz w:val="16"/>
                <w:szCs w:val="18"/>
              </w:rPr>
            </w:pP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07" w:type="dxa"/>
            <w:shd w:val="clear" w:color="auto" w:fill="auto"/>
            <w:noWrap/>
            <w:vAlign w:val="center"/>
          </w:tcPr>
          <w:p>
            <w:pPr>
              <w:widowControl/>
              <w:adjustRightInd w:val="0"/>
              <w:snapToGrid w:val="0"/>
              <w:rPr>
                <w:rFonts w:eastAsia="仿宋"/>
                <w:sz w:val="18"/>
                <w:szCs w:val="18"/>
              </w:rPr>
            </w:pPr>
          </w:p>
        </w:tc>
        <w:tc>
          <w:tcPr>
            <w:tcW w:w="964" w:type="dxa"/>
            <w:shd w:val="clear" w:color="auto" w:fill="auto"/>
            <w:noWrap/>
            <w:vAlign w:val="center"/>
          </w:tcPr>
          <w:p>
            <w:pPr>
              <w:widowControl/>
              <w:adjustRightInd w:val="0"/>
              <w:snapToGrid w:val="0"/>
              <w:jc w:val="center"/>
              <w:rPr>
                <w:rFonts w:eastAsia="仿宋"/>
                <w:sz w:val="16"/>
                <w:szCs w:val="18"/>
              </w:rPr>
            </w:pPr>
            <w:r>
              <w:rPr>
                <w:rFonts w:eastAsia="仿宋"/>
                <w:sz w:val="16"/>
                <w:szCs w:val="18"/>
              </w:rPr>
              <w:t>(0.008)</w:t>
            </w:r>
          </w:p>
        </w:tc>
        <w:tc>
          <w:tcPr>
            <w:tcW w:w="964" w:type="dxa"/>
            <w:shd w:val="clear" w:color="auto" w:fill="auto"/>
            <w:noWrap/>
            <w:vAlign w:val="center"/>
          </w:tcPr>
          <w:p>
            <w:pPr>
              <w:widowControl/>
              <w:adjustRightInd w:val="0"/>
              <w:snapToGrid w:val="0"/>
              <w:jc w:val="center"/>
              <w:rPr>
                <w:rFonts w:eastAsia="仿宋"/>
                <w:sz w:val="16"/>
                <w:szCs w:val="18"/>
              </w:rPr>
            </w:pPr>
            <w:r>
              <w:rPr>
                <w:rFonts w:eastAsia="仿宋"/>
                <w:sz w:val="16"/>
                <w:szCs w:val="18"/>
              </w:rPr>
              <w:t>(0.003)</w:t>
            </w:r>
          </w:p>
        </w:tc>
        <w:tc>
          <w:tcPr>
            <w:tcW w:w="964" w:type="dxa"/>
            <w:shd w:val="clear" w:color="auto" w:fill="auto"/>
            <w:noWrap/>
            <w:vAlign w:val="center"/>
          </w:tcPr>
          <w:p>
            <w:pPr>
              <w:widowControl/>
              <w:adjustRightInd w:val="0"/>
              <w:snapToGrid w:val="0"/>
              <w:jc w:val="center"/>
              <w:rPr>
                <w:rFonts w:eastAsia="仿宋"/>
                <w:sz w:val="16"/>
                <w:szCs w:val="18"/>
              </w:rPr>
            </w:pPr>
          </w:p>
        </w:tc>
        <w:tc>
          <w:tcPr>
            <w:tcW w:w="964" w:type="dxa"/>
            <w:shd w:val="clear" w:color="auto" w:fill="auto"/>
            <w:noWrap/>
            <w:vAlign w:val="center"/>
          </w:tcPr>
          <w:p>
            <w:pPr>
              <w:widowControl/>
              <w:adjustRightInd w:val="0"/>
              <w:snapToGrid w:val="0"/>
              <w:jc w:val="center"/>
              <w:rPr>
                <w:rFonts w:eastAsia="仿宋"/>
                <w:sz w:val="16"/>
                <w:szCs w:val="18"/>
              </w:rPr>
            </w:pPr>
          </w:p>
        </w:tc>
        <w:tc>
          <w:tcPr>
            <w:tcW w:w="964" w:type="dxa"/>
            <w:shd w:val="clear" w:color="auto" w:fill="auto"/>
            <w:noWrap/>
            <w:vAlign w:val="center"/>
          </w:tcPr>
          <w:p>
            <w:pPr>
              <w:widowControl/>
              <w:adjustRightInd w:val="0"/>
              <w:snapToGrid w:val="0"/>
              <w:jc w:val="center"/>
              <w:rPr>
                <w:rFonts w:eastAsia="仿宋"/>
                <w:sz w:val="16"/>
                <w:szCs w:val="18"/>
              </w:rPr>
            </w:pPr>
          </w:p>
        </w:tc>
        <w:tc>
          <w:tcPr>
            <w:tcW w:w="964" w:type="dxa"/>
            <w:shd w:val="clear" w:color="auto" w:fill="auto"/>
            <w:noWrap/>
            <w:vAlign w:val="center"/>
          </w:tcPr>
          <w:p>
            <w:pPr>
              <w:widowControl/>
              <w:adjustRightInd w:val="0"/>
              <w:snapToGrid w:val="0"/>
              <w:jc w:val="center"/>
              <w:rPr>
                <w:rFonts w:eastAsia="仿宋"/>
                <w:sz w:val="16"/>
                <w:szCs w:val="18"/>
              </w:rPr>
            </w:pP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07" w:type="dxa"/>
            <w:shd w:val="clear" w:color="auto" w:fill="auto"/>
            <w:noWrap/>
            <w:vAlign w:val="center"/>
          </w:tcPr>
          <w:p>
            <w:pPr>
              <w:widowControl/>
              <w:adjustRightInd w:val="0"/>
              <w:snapToGrid w:val="0"/>
              <w:rPr>
                <w:rFonts w:eastAsia="仿宋"/>
                <w:sz w:val="18"/>
                <w:szCs w:val="18"/>
              </w:rPr>
            </w:pPr>
            <w:r>
              <w:rPr>
                <w:i/>
                <w:iCs/>
                <w:sz w:val="18"/>
                <w:szCs w:val="18"/>
              </w:rPr>
              <w:t>P</w:t>
            </w:r>
            <w:r>
              <w:rPr>
                <w:rFonts w:hint="eastAsia"/>
                <w:i/>
                <w:iCs/>
                <w:sz w:val="18"/>
                <w:szCs w:val="18"/>
              </w:rPr>
              <w:t>ressure</w:t>
            </w:r>
            <w:r>
              <w:rPr>
                <w:i/>
                <w:iCs/>
                <w:sz w:val="18"/>
                <w:szCs w:val="18"/>
              </w:rPr>
              <w:t>2</w:t>
            </w:r>
            <w:r>
              <w:rPr>
                <w:i/>
                <w:iCs/>
                <w:sz w:val="18"/>
                <w:szCs w:val="18"/>
                <w:vertAlign w:val="subscript"/>
              </w:rPr>
              <w:t>p,t-1</w:t>
            </w:r>
            <w:r>
              <w:rPr>
                <w:i/>
                <w:iCs/>
                <w:sz w:val="18"/>
                <w:szCs w:val="18"/>
              </w:rPr>
              <w:t xml:space="preserve">×LempF </w:t>
            </w:r>
            <w:r>
              <w:rPr>
                <w:i/>
                <w:iCs/>
                <w:sz w:val="18"/>
                <w:szCs w:val="18"/>
                <w:vertAlign w:val="subscript"/>
              </w:rPr>
              <w:t>i,t-1</w:t>
            </w:r>
          </w:p>
        </w:tc>
        <w:tc>
          <w:tcPr>
            <w:tcW w:w="964" w:type="dxa"/>
            <w:shd w:val="clear" w:color="auto" w:fill="auto"/>
            <w:noWrap/>
            <w:vAlign w:val="center"/>
          </w:tcPr>
          <w:p>
            <w:pPr>
              <w:widowControl/>
              <w:adjustRightInd w:val="0"/>
              <w:snapToGrid w:val="0"/>
              <w:jc w:val="center"/>
              <w:rPr>
                <w:rFonts w:eastAsia="仿宋"/>
                <w:sz w:val="16"/>
                <w:szCs w:val="18"/>
              </w:rPr>
            </w:pPr>
          </w:p>
        </w:tc>
        <w:tc>
          <w:tcPr>
            <w:tcW w:w="964" w:type="dxa"/>
            <w:shd w:val="clear" w:color="auto" w:fill="auto"/>
            <w:noWrap/>
            <w:vAlign w:val="center"/>
          </w:tcPr>
          <w:p>
            <w:pPr>
              <w:widowControl/>
              <w:adjustRightInd w:val="0"/>
              <w:snapToGrid w:val="0"/>
              <w:jc w:val="center"/>
              <w:rPr>
                <w:rFonts w:eastAsia="仿宋"/>
                <w:sz w:val="16"/>
                <w:szCs w:val="18"/>
              </w:rPr>
            </w:pPr>
          </w:p>
        </w:tc>
        <w:tc>
          <w:tcPr>
            <w:tcW w:w="964" w:type="dxa"/>
            <w:shd w:val="clear" w:color="auto" w:fill="auto"/>
            <w:noWrap/>
            <w:vAlign w:val="center"/>
          </w:tcPr>
          <w:p>
            <w:pPr>
              <w:widowControl/>
              <w:adjustRightInd w:val="0"/>
              <w:snapToGrid w:val="0"/>
              <w:jc w:val="center"/>
              <w:rPr>
                <w:rFonts w:eastAsia="仿宋"/>
                <w:sz w:val="16"/>
                <w:szCs w:val="18"/>
              </w:rPr>
            </w:pPr>
            <w:r>
              <w:rPr>
                <w:rFonts w:eastAsia="仿宋"/>
                <w:sz w:val="16"/>
                <w:szCs w:val="18"/>
              </w:rPr>
              <w:t>0.109***</w:t>
            </w:r>
          </w:p>
        </w:tc>
        <w:tc>
          <w:tcPr>
            <w:tcW w:w="964" w:type="dxa"/>
            <w:shd w:val="clear" w:color="auto" w:fill="auto"/>
            <w:noWrap/>
            <w:vAlign w:val="center"/>
          </w:tcPr>
          <w:p>
            <w:pPr>
              <w:widowControl/>
              <w:adjustRightInd w:val="0"/>
              <w:snapToGrid w:val="0"/>
              <w:jc w:val="center"/>
              <w:rPr>
                <w:rFonts w:eastAsia="仿宋"/>
                <w:sz w:val="16"/>
                <w:szCs w:val="18"/>
              </w:rPr>
            </w:pPr>
            <w:r>
              <w:rPr>
                <w:rFonts w:eastAsia="仿宋"/>
                <w:sz w:val="16"/>
                <w:szCs w:val="18"/>
              </w:rPr>
              <w:t>0.329***</w:t>
            </w:r>
          </w:p>
        </w:tc>
        <w:tc>
          <w:tcPr>
            <w:tcW w:w="964" w:type="dxa"/>
            <w:shd w:val="clear" w:color="auto" w:fill="auto"/>
            <w:noWrap/>
            <w:vAlign w:val="center"/>
          </w:tcPr>
          <w:p>
            <w:pPr>
              <w:widowControl/>
              <w:adjustRightInd w:val="0"/>
              <w:snapToGrid w:val="0"/>
              <w:jc w:val="center"/>
              <w:rPr>
                <w:rFonts w:eastAsia="仿宋"/>
                <w:sz w:val="16"/>
                <w:szCs w:val="18"/>
              </w:rPr>
            </w:pPr>
          </w:p>
        </w:tc>
        <w:tc>
          <w:tcPr>
            <w:tcW w:w="964" w:type="dxa"/>
            <w:shd w:val="clear" w:color="auto" w:fill="auto"/>
            <w:noWrap/>
            <w:vAlign w:val="center"/>
          </w:tcPr>
          <w:p>
            <w:pPr>
              <w:widowControl/>
              <w:adjustRightInd w:val="0"/>
              <w:snapToGrid w:val="0"/>
              <w:jc w:val="center"/>
              <w:rPr>
                <w:rFonts w:eastAsia="仿宋"/>
                <w:sz w:val="16"/>
                <w:szCs w:val="18"/>
              </w:rPr>
            </w:pP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07" w:type="dxa"/>
            <w:shd w:val="clear" w:color="auto" w:fill="auto"/>
            <w:noWrap/>
            <w:vAlign w:val="center"/>
          </w:tcPr>
          <w:p>
            <w:pPr>
              <w:widowControl/>
              <w:adjustRightInd w:val="0"/>
              <w:snapToGrid w:val="0"/>
              <w:rPr>
                <w:rFonts w:eastAsia="仿宋"/>
                <w:sz w:val="18"/>
                <w:szCs w:val="18"/>
              </w:rPr>
            </w:pPr>
          </w:p>
        </w:tc>
        <w:tc>
          <w:tcPr>
            <w:tcW w:w="964" w:type="dxa"/>
            <w:shd w:val="clear" w:color="auto" w:fill="auto"/>
            <w:noWrap/>
            <w:vAlign w:val="center"/>
          </w:tcPr>
          <w:p>
            <w:pPr>
              <w:widowControl/>
              <w:adjustRightInd w:val="0"/>
              <w:snapToGrid w:val="0"/>
              <w:jc w:val="center"/>
              <w:rPr>
                <w:rFonts w:eastAsia="仿宋"/>
                <w:sz w:val="16"/>
                <w:szCs w:val="18"/>
              </w:rPr>
            </w:pPr>
          </w:p>
        </w:tc>
        <w:tc>
          <w:tcPr>
            <w:tcW w:w="964" w:type="dxa"/>
            <w:shd w:val="clear" w:color="auto" w:fill="auto"/>
            <w:noWrap/>
            <w:vAlign w:val="center"/>
          </w:tcPr>
          <w:p>
            <w:pPr>
              <w:widowControl/>
              <w:adjustRightInd w:val="0"/>
              <w:snapToGrid w:val="0"/>
              <w:jc w:val="center"/>
              <w:rPr>
                <w:rFonts w:eastAsia="仿宋"/>
                <w:sz w:val="16"/>
                <w:szCs w:val="18"/>
              </w:rPr>
            </w:pPr>
          </w:p>
        </w:tc>
        <w:tc>
          <w:tcPr>
            <w:tcW w:w="964" w:type="dxa"/>
            <w:shd w:val="clear" w:color="auto" w:fill="auto"/>
            <w:noWrap/>
            <w:vAlign w:val="center"/>
          </w:tcPr>
          <w:p>
            <w:pPr>
              <w:widowControl/>
              <w:adjustRightInd w:val="0"/>
              <w:snapToGrid w:val="0"/>
              <w:jc w:val="center"/>
              <w:rPr>
                <w:rFonts w:eastAsia="仿宋"/>
                <w:sz w:val="16"/>
                <w:szCs w:val="18"/>
              </w:rPr>
            </w:pPr>
            <w:r>
              <w:rPr>
                <w:rFonts w:eastAsia="仿宋"/>
                <w:sz w:val="16"/>
                <w:szCs w:val="18"/>
              </w:rPr>
              <w:t>(0.009)</w:t>
            </w:r>
          </w:p>
        </w:tc>
        <w:tc>
          <w:tcPr>
            <w:tcW w:w="964" w:type="dxa"/>
            <w:shd w:val="clear" w:color="auto" w:fill="auto"/>
            <w:noWrap/>
            <w:vAlign w:val="center"/>
          </w:tcPr>
          <w:p>
            <w:pPr>
              <w:widowControl/>
              <w:adjustRightInd w:val="0"/>
              <w:snapToGrid w:val="0"/>
              <w:jc w:val="center"/>
              <w:rPr>
                <w:rFonts w:eastAsia="仿宋"/>
                <w:sz w:val="16"/>
                <w:szCs w:val="18"/>
              </w:rPr>
            </w:pPr>
            <w:r>
              <w:rPr>
                <w:rFonts w:eastAsia="仿宋"/>
                <w:sz w:val="16"/>
                <w:szCs w:val="18"/>
              </w:rPr>
              <w:t>(0.006)</w:t>
            </w:r>
          </w:p>
        </w:tc>
        <w:tc>
          <w:tcPr>
            <w:tcW w:w="964" w:type="dxa"/>
            <w:shd w:val="clear" w:color="auto" w:fill="auto"/>
            <w:noWrap/>
            <w:vAlign w:val="center"/>
          </w:tcPr>
          <w:p>
            <w:pPr>
              <w:widowControl/>
              <w:adjustRightInd w:val="0"/>
              <w:snapToGrid w:val="0"/>
              <w:jc w:val="center"/>
              <w:rPr>
                <w:rFonts w:eastAsia="仿宋"/>
                <w:sz w:val="16"/>
                <w:szCs w:val="18"/>
              </w:rPr>
            </w:pPr>
          </w:p>
        </w:tc>
        <w:tc>
          <w:tcPr>
            <w:tcW w:w="964" w:type="dxa"/>
            <w:shd w:val="clear" w:color="auto" w:fill="auto"/>
            <w:noWrap/>
            <w:vAlign w:val="center"/>
          </w:tcPr>
          <w:p>
            <w:pPr>
              <w:widowControl/>
              <w:adjustRightInd w:val="0"/>
              <w:snapToGrid w:val="0"/>
              <w:jc w:val="center"/>
              <w:rPr>
                <w:rFonts w:eastAsia="仿宋"/>
                <w:sz w:val="16"/>
                <w:szCs w:val="18"/>
              </w:rPr>
            </w:pP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07" w:type="dxa"/>
            <w:shd w:val="clear" w:color="auto" w:fill="auto"/>
            <w:noWrap/>
            <w:vAlign w:val="center"/>
          </w:tcPr>
          <w:p>
            <w:pPr>
              <w:widowControl/>
              <w:adjustRightInd w:val="0"/>
              <w:snapToGrid w:val="0"/>
              <w:rPr>
                <w:rFonts w:eastAsia="仿宋"/>
                <w:sz w:val="18"/>
                <w:szCs w:val="18"/>
              </w:rPr>
            </w:pPr>
            <w:r>
              <w:rPr>
                <w:i/>
                <w:iCs/>
                <w:sz w:val="18"/>
                <w:szCs w:val="18"/>
              </w:rPr>
              <w:t>P</w:t>
            </w:r>
            <w:r>
              <w:rPr>
                <w:rFonts w:hint="eastAsia"/>
                <w:i/>
                <w:iCs/>
                <w:sz w:val="18"/>
                <w:szCs w:val="18"/>
              </w:rPr>
              <w:t>ressure</w:t>
            </w:r>
            <w:r>
              <w:rPr>
                <w:i/>
                <w:iCs/>
                <w:sz w:val="18"/>
                <w:szCs w:val="18"/>
              </w:rPr>
              <w:t>2</w:t>
            </w:r>
            <w:r>
              <w:rPr>
                <w:i/>
                <w:iCs/>
                <w:sz w:val="18"/>
                <w:szCs w:val="18"/>
                <w:vertAlign w:val="subscript"/>
              </w:rPr>
              <w:t>p,t-1</w:t>
            </w:r>
            <w:r>
              <w:rPr>
                <w:i/>
                <w:iCs/>
                <w:sz w:val="18"/>
                <w:szCs w:val="18"/>
              </w:rPr>
              <w:t>×SOEs</w:t>
            </w:r>
            <w:r>
              <w:rPr>
                <w:i/>
                <w:iCs/>
                <w:sz w:val="18"/>
                <w:szCs w:val="18"/>
                <w:vertAlign w:val="subscript"/>
              </w:rPr>
              <w:t>i,t-1</w:t>
            </w:r>
          </w:p>
        </w:tc>
        <w:tc>
          <w:tcPr>
            <w:tcW w:w="964" w:type="dxa"/>
            <w:shd w:val="clear" w:color="auto" w:fill="auto"/>
            <w:noWrap/>
            <w:vAlign w:val="center"/>
          </w:tcPr>
          <w:p>
            <w:pPr>
              <w:widowControl/>
              <w:adjustRightInd w:val="0"/>
              <w:snapToGrid w:val="0"/>
              <w:jc w:val="center"/>
              <w:rPr>
                <w:rFonts w:eastAsia="仿宋"/>
                <w:sz w:val="16"/>
                <w:szCs w:val="18"/>
              </w:rPr>
            </w:pPr>
          </w:p>
        </w:tc>
        <w:tc>
          <w:tcPr>
            <w:tcW w:w="964" w:type="dxa"/>
            <w:shd w:val="clear" w:color="auto" w:fill="auto"/>
            <w:noWrap/>
            <w:vAlign w:val="center"/>
          </w:tcPr>
          <w:p>
            <w:pPr>
              <w:widowControl/>
              <w:adjustRightInd w:val="0"/>
              <w:snapToGrid w:val="0"/>
              <w:jc w:val="center"/>
              <w:rPr>
                <w:rFonts w:eastAsia="仿宋"/>
                <w:sz w:val="16"/>
                <w:szCs w:val="18"/>
              </w:rPr>
            </w:pPr>
          </w:p>
        </w:tc>
        <w:tc>
          <w:tcPr>
            <w:tcW w:w="964" w:type="dxa"/>
            <w:shd w:val="clear" w:color="auto" w:fill="auto"/>
            <w:noWrap/>
            <w:vAlign w:val="center"/>
          </w:tcPr>
          <w:p>
            <w:pPr>
              <w:widowControl/>
              <w:adjustRightInd w:val="0"/>
              <w:snapToGrid w:val="0"/>
              <w:jc w:val="center"/>
              <w:rPr>
                <w:rFonts w:eastAsia="仿宋"/>
                <w:sz w:val="16"/>
                <w:szCs w:val="18"/>
              </w:rPr>
            </w:pPr>
          </w:p>
        </w:tc>
        <w:tc>
          <w:tcPr>
            <w:tcW w:w="964" w:type="dxa"/>
            <w:shd w:val="clear" w:color="auto" w:fill="auto"/>
            <w:noWrap/>
            <w:vAlign w:val="center"/>
          </w:tcPr>
          <w:p>
            <w:pPr>
              <w:widowControl/>
              <w:adjustRightInd w:val="0"/>
              <w:snapToGrid w:val="0"/>
              <w:jc w:val="center"/>
              <w:rPr>
                <w:rFonts w:eastAsia="仿宋"/>
                <w:sz w:val="16"/>
                <w:szCs w:val="18"/>
              </w:rPr>
            </w:pPr>
          </w:p>
        </w:tc>
        <w:tc>
          <w:tcPr>
            <w:tcW w:w="964" w:type="dxa"/>
            <w:shd w:val="clear" w:color="auto" w:fill="auto"/>
            <w:noWrap/>
            <w:vAlign w:val="center"/>
          </w:tcPr>
          <w:p>
            <w:pPr>
              <w:widowControl/>
              <w:adjustRightInd w:val="0"/>
              <w:snapToGrid w:val="0"/>
              <w:jc w:val="center"/>
              <w:rPr>
                <w:rFonts w:eastAsia="仿宋"/>
                <w:sz w:val="16"/>
                <w:szCs w:val="18"/>
              </w:rPr>
            </w:pPr>
            <w:r>
              <w:rPr>
                <w:rFonts w:eastAsia="仿宋"/>
                <w:sz w:val="16"/>
                <w:szCs w:val="18"/>
              </w:rPr>
              <w:t>0.002</w:t>
            </w:r>
          </w:p>
        </w:tc>
        <w:tc>
          <w:tcPr>
            <w:tcW w:w="964" w:type="dxa"/>
            <w:shd w:val="clear" w:color="auto" w:fill="auto"/>
            <w:noWrap/>
            <w:vAlign w:val="center"/>
          </w:tcPr>
          <w:p>
            <w:pPr>
              <w:widowControl/>
              <w:adjustRightInd w:val="0"/>
              <w:snapToGrid w:val="0"/>
              <w:jc w:val="center"/>
              <w:rPr>
                <w:rFonts w:eastAsia="仿宋"/>
                <w:sz w:val="16"/>
                <w:szCs w:val="18"/>
              </w:rPr>
            </w:pPr>
            <w:r>
              <w:rPr>
                <w:rFonts w:eastAsia="仿宋"/>
                <w:sz w:val="16"/>
                <w:szCs w:val="18"/>
              </w:rPr>
              <w:t>0.033***</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07" w:type="dxa"/>
            <w:shd w:val="clear" w:color="auto" w:fill="auto"/>
            <w:noWrap/>
            <w:vAlign w:val="center"/>
          </w:tcPr>
          <w:p>
            <w:pPr>
              <w:widowControl/>
              <w:adjustRightInd w:val="0"/>
              <w:snapToGrid w:val="0"/>
              <w:rPr>
                <w:rFonts w:eastAsia="仿宋"/>
                <w:sz w:val="18"/>
                <w:szCs w:val="18"/>
              </w:rPr>
            </w:pPr>
          </w:p>
        </w:tc>
        <w:tc>
          <w:tcPr>
            <w:tcW w:w="964" w:type="dxa"/>
            <w:shd w:val="clear" w:color="auto" w:fill="auto"/>
            <w:noWrap/>
            <w:vAlign w:val="center"/>
          </w:tcPr>
          <w:p>
            <w:pPr>
              <w:widowControl/>
              <w:adjustRightInd w:val="0"/>
              <w:snapToGrid w:val="0"/>
              <w:jc w:val="center"/>
              <w:rPr>
                <w:rFonts w:eastAsia="仿宋"/>
                <w:sz w:val="16"/>
                <w:szCs w:val="18"/>
              </w:rPr>
            </w:pPr>
          </w:p>
        </w:tc>
        <w:tc>
          <w:tcPr>
            <w:tcW w:w="964" w:type="dxa"/>
            <w:shd w:val="clear" w:color="auto" w:fill="auto"/>
            <w:noWrap/>
            <w:vAlign w:val="center"/>
          </w:tcPr>
          <w:p>
            <w:pPr>
              <w:widowControl/>
              <w:adjustRightInd w:val="0"/>
              <w:snapToGrid w:val="0"/>
              <w:jc w:val="center"/>
              <w:rPr>
                <w:rFonts w:eastAsia="仿宋"/>
                <w:sz w:val="16"/>
                <w:szCs w:val="18"/>
              </w:rPr>
            </w:pPr>
          </w:p>
        </w:tc>
        <w:tc>
          <w:tcPr>
            <w:tcW w:w="964" w:type="dxa"/>
            <w:shd w:val="clear" w:color="auto" w:fill="auto"/>
            <w:noWrap/>
            <w:vAlign w:val="center"/>
          </w:tcPr>
          <w:p>
            <w:pPr>
              <w:widowControl/>
              <w:adjustRightInd w:val="0"/>
              <w:snapToGrid w:val="0"/>
              <w:jc w:val="center"/>
              <w:rPr>
                <w:rFonts w:eastAsia="仿宋"/>
                <w:sz w:val="16"/>
                <w:szCs w:val="18"/>
              </w:rPr>
            </w:pPr>
          </w:p>
        </w:tc>
        <w:tc>
          <w:tcPr>
            <w:tcW w:w="964" w:type="dxa"/>
            <w:shd w:val="clear" w:color="auto" w:fill="auto"/>
            <w:noWrap/>
            <w:vAlign w:val="center"/>
          </w:tcPr>
          <w:p>
            <w:pPr>
              <w:widowControl/>
              <w:adjustRightInd w:val="0"/>
              <w:snapToGrid w:val="0"/>
              <w:jc w:val="center"/>
              <w:rPr>
                <w:rFonts w:eastAsia="仿宋"/>
                <w:sz w:val="16"/>
                <w:szCs w:val="18"/>
              </w:rPr>
            </w:pPr>
          </w:p>
        </w:tc>
        <w:tc>
          <w:tcPr>
            <w:tcW w:w="964" w:type="dxa"/>
            <w:shd w:val="clear" w:color="auto" w:fill="auto"/>
            <w:noWrap/>
            <w:vAlign w:val="center"/>
          </w:tcPr>
          <w:p>
            <w:pPr>
              <w:widowControl/>
              <w:adjustRightInd w:val="0"/>
              <w:snapToGrid w:val="0"/>
              <w:jc w:val="center"/>
              <w:rPr>
                <w:rFonts w:eastAsia="仿宋"/>
                <w:sz w:val="16"/>
                <w:szCs w:val="18"/>
              </w:rPr>
            </w:pPr>
            <w:r>
              <w:rPr>
                <w:rFonts w:eastAsia="仿宋"/>
                <w:sz w:val="16"/>
                <w:szCs w:val="18"/>
              </w:rPr>
              <w:t>(0.008)</w:t>
            </w:r>
          </w:p>
        </w:tc>
        <w:tc>
          <w:tcPr>
            <w:tcW w:w="964" w:type="dxa"/>
            <w:shd w:val="clear" w:color="auto" w:fill="auto"/>
            <w:noWrap/>
            <w:vAlign w:val="center"/>
          </w:tcPr>
          <w:p>
            <w:pPr>
              <w:widowControl/>
              <w:adjustRightInd w:val="0"/>
              <w:snapToGrid w:val="0"/>
              <w:jc w:val="center"/>
              <w:rPr>
                <w:rFonts w:eastAsia="仿宋"/>
                <w:sz w:val="16"/>
                <w:szCs w:val="18"/>
              </w:rPr>
            </w:pPr>
            <w:r>
              <w:rPr>
                <w:rFonts w:eastAsia="仿宋"/>
                <w:sz w:val="16"/>
                <w:szCs w:val="18"/>
              </w:rPr>
              <w:t>(0.007)</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07" w:type="dxa"/>
            <w:shd w:val="clear" w:color="auto" w:fill="auto"/>
            <w:noWrap/>
            <w:vAlign w:val="center"/>
          </w:tcPr>
          <w:p>
            <w:pPr>
              <w:widowControl/>
              <w:adjustRightInd w:val="0"/>
              <w:snapToGrid w:val="0"/>
              <w:rPr>
                <w:rFonts w:eastAsia="仿宋"/>
                <w:sz w:val="18"/>
                <w:szCs w:val="18"/>
              </w:rPr>
            </w:pPr>
            <w:r>
              <w:rPr>
                <w:rFonts w:hint="eastAsia" w:eastAsia="仿宋"/>
                <w:bCs/>
                <w:i/>
                <w:iCs/>
                <w:sz w:val="18"/>
                <w:szCs w:val="18"/>
              </w:rPr>
              <w:t>l</w:t>
            </w:r>
            <w:r>
              <w:rPr>
                <w:rFonts w:eastAsia="仿宋"/>
                <w:bCs/>
                <w:i/>
                <w:iCs/>
                <w:sz w:val="18"/>
                <w:szCs w:val="18"/>
              </w:rPr>
              <w:t>n(invest)</w:t>
            </w:r>
            <w:r>
              <w:rPr>
                <w:rFonts w:eastAsia="仿宋"/>
                <w:bCs/>
                <w:i/>
                <w:iCs/>
                <w:sz w:val="18"/>
                <w:szCs w:val="18"/>
                <w:vertAlign w:val="subscript"/>
              </w:rPr>
              <w:t>i</w:t>
            </w:r>
            <w:r>
              <w:rPr>
                <w:rFonts w:hint="eastAsia" w:eastAsia="仿宋"/>
                <w:bCs/>
                <w:i/>
                <w:iCs/>
                <w:sz w:val="18"/>
                <w:szCs w:val="18"/>
                <w:vertAlign w:val="subscript"/>
              </w:rPr>
              <w:t>,</w:t>
            </w:r>
            <w:r>
              <w:rPr>
                <w:rFonts w:eastAsia="仿宋"/>
                <w:bCs/>
                <w:i/>
                <w:iCs/>
                <w:sz w:val="18"/>
                <w:szCs w:val="18"/>
                <w:vertAlign w:val="subscript"/>
              </w:rPr>
              <w:t xml:space="preserve"> t</w:t>
            </w:r>
          </w:p>
        </w:tc>
        <w:tc>
          <w:tcPr>
            <w:tcW w:w="964" w:type="dxa"/>
            <w:shd w:val="clear" w:color="auto" w:fill="auto"/>
            <w:noWrap/>
            <w:vAlign w:val="center"/>
          </w:tcPr>
          <w:p>
            <w:pPr>
              <w:widowControl/>
              <w:adjustRightInd w:val="0"/>
              <w:snapToGrid w:val="0"/>
              <w:jc w:val="center"/>
              <w:rPr>
                <w:rFonts w:eastAsia="仿宋"/>
                <w:sz w:val="16"/>
                <w:szCs w:val="18"/>
              </w:rPr>
            </w:pPr>
            <w:r>
              <w:rPr>
                <w:rFonts w:eastAsia="仿宋"/>
                <w:sz w:val="16"/>
                <w:szCs w:val="18"/>
              </w:rPr>
              <w:t>0.008</w:t>
            </w:r>
          </w:p>
        </w:tc>
        <w:tc>
          <w:tcPr>
            <w:tcW w:w="964" w:type="dxa"/>
            <w:shd w:val="clear" w:color="auto" w:fill="auto"/>
            <w:noWrap/>
            <w:vAlign w:val="center"/>
          </w:tcPr>
          <w:p>
            <w:pPr>
              <w:widowControl/>
              <w:adjustRightInd w:val="0"/>
              <w:snapToGrid w:val="0"/>
              <w:jc w:val="center"/>
              <w:rPr>
                <w:rFonts w:eastAsia="仿宋"/>
                <w:sz w:val="16"/>
                <w:szCs w:val="18"/>
              </w:rPr>
            </w:pPr>
            <w:r>
              <w:rPr>
                <w:rFonts w:eastAsia="仿宋"/>
                <w:sz w:val="16"/>
                <w:szCs w:val="18"/>
              </w:rPr>
              <w:t>0.009***</w:t>
            </w:r>
          </w:p>
        </w:tc>
        <w:tc>
          <w:tcPr>
            <w:tcW w:w="964" w:type="dxa"/>
            <w:shd w:val="clear" w:color="auto" w:fill="auto"/>
            <w:noWrap/>
            <w:vAlign w:val="center"/>
          </w:tcPr>
          <w:p>
            <w:pPr>
              <w:widowControl/>
              <w:adjustRightInd w:val="0"/>
              <w:snapToGrid w:val="0"/>
              <w:jc w:val="center"/>
              <w:rPr>
                <w:rFonts w:eastAsia="仿宋"/>
                <w:sz w:val="16"/>
                <w:szCs w:val="18"/>
              </w:rPr>
            </w:pPr>
            <w:r>
              <w:rPr>
                <w:rFonts w:eastAsia="仿宋"/>
                <w:sz w:val="16"/>
                <w:szCs w:val="18"/>
              </w:rPr>
              <w:t>0.011</w:t>
            </w:r>
          </w:p>
        </w:tc>
        <w:tc>
          <w:tcPr>
            <w:tcW w:w="964" w:type="dxa"/>
            <w:shd w:val="clear" w:color="auto" w:fill="auto"/>
            <w:noWrap/>
            <w:vAlign w:val="center"/>
          </w:tcPr>
          <w:p>
            <w:pPr>
              <w:widowControl/>
              <w:adjustRightInd w:val="0"/>
              <w:snapToGrid w:val="0"/>
              <w:jc w:val="center"/>
              <w:rPr>
                <w:rFonts w:eastAsia="仿宋"/>
                <w:sz w:val="16"/>
                <w:szCs w:val="18"/>
              </w:rPr>
            </w:pPr>
            <w:r>
              <w:rPr>
                <w:rFonts w:eastAsia="仿宋"/>
                <w:sz w:val="16"/>
                <w:szCs w:val="18"/>
              </w:rPr>
              <w:t>0.012***</w:t>
            </w:r>
          </w:p>
        </w:tc>
        <w:tc>
          <w:tcPr>
            <w:tcW w:w="964" w:type="dxa"/>
            <w:shd w:val="clear" w:color="auto" w:fill="auto"/>
            <w:noWrap/>
            <w:vAlign w:val="center"/>
          </w:tcPr>
          <w:p>
            <w:pPr>
              <w:widowControl/>
              <w:adjustRightInd w:val="0"/>
              <w:snapToGrid w:val="0"/>
              <w:jc w:val="center"/>
              <w:rPr>
                <w:rFonts w:eastAsia="仿宋"/>
                <w:sz w:val="16"/>
                <w:szCs w:val="18"/>
              </w:rPr>
            </w:pPr>
            <w:r>
              <w:rPr>
                <w:rFonts w:eastAsia="仿宋"/>
                <w:sz w:val="16"/>
                <w:szCs w:val="18"/>
              </w:rPr>
              <w:t>0.007</w:t>
            </w:r>
          </w:p>
        </w:tc>
        <w:tc>
          <w:tcPr>
            <w:tcW w:w="964" w:type="dxa"/>
            <w:shd w:val="clear" w:color="auto" w:fill="auto"/>
            <w:noWrap/>
            <w:vAlign w:val="center"/>
          </w:tcPr>
          <w:p>
            <w:pPr>
              <w:widowControl/>
              <w:adjustRightInd w:val="0"/>
              <w:snapToGrid w:val="0"/>
              <w:jc w:val="center"/>
              <w:rPr>
                <w:rFonts w:eastAsia="仿宋"/>
                <w:sz w:val="16"/>
                <w:szCs w:val="18"/>
              </w:rPr>
            </w:pPr>
            <w:r>
              <w:rPr>
                <w:rFonts w:eastAsia="仿宋"/>
                <w:sz w:val="16"/>
                <w:szCs w:val="18"/>
              </w:rPr>
              <w:t>0.006**</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07" w:type="dxa"/>
            <w:shd w:val="clear" w:color="auto" w:fill="auto"/>
            <w:noWrap/>
            <w:vAlign w:val="center"/>
          </w:tcPr>
          <w:p>
            <w:pPr>
              <w:widowControl/>
              <w:adjustRightInd w:val="0"/>
              <w:snapToGrid w:val="0"/>
              <w:rPr>
                <w:rFonts w:eastAsia="仿宋"/>
                <w:sz w:val="18"/>
                <w:szCs w:val="18"/>
              </w:rPr>
            </w:pPr>
          </w:p>
        </w:tc>
        <w:tc>
          <w:tcPr>
            <w:tcW w:w="964" w:type="dxa"/>
            <w:shd w:val="clear" w:color="auto" w:fill="auto"/>
            <w:noWrap/>
            <w:vAlign w:val="center"/>
          </w:tcPr>
          <w:p>
            <w:pPr>
              <w:widowControl/>
              <w:adjustRightInd w:val="0"/>
              <w:snapToGrid w:val="0"/>
              <w:jc w:val="center"/>
              <w:rPr>
                <w:rFonts w:eastAsia="仿宋"/>
                <w:sz w:val="16"/>
                <w:szCs w:val="18"/>
              </w:rPr>
            </w:pPr>
            <w:r>
              <w:rPr>
                <w:rFonts w:eastAsia="仿宋"/>
                <w:sz w:val="16"/>
                <w:szCs w:val="18"/>
              </w:rPr>
              <w:t>(0.005)</w:t>
            </w:r>
          </w:p>
        </w:tc>
        <w:tc>
          <w:tcPr>
            <w:tcW w:w="964" w:type="dxa"/>
            <w:shd w:val="clear" w:color="auto" w:fill="auto"/>
            <w:noWrap/>
            <w:vAlign w:val="center"/>
          </w:tcPr>
          <w:p>
            <w:pPr>
              <w:widowControl/>
              <w:adjustRightInd w:val="0"/>
              <w:snapToGrid w:val="0"/>
              <w:jc w:val="center"/>
              <w:rPr>
                <w:rFonts w:eastAsia="仿宋"/>
                <w:sz w:val="16"/>
                <w:szCs w:val="18"/>
              </w:rPr>
            </w:pPr>
            <w:r>
              <w:rPr>
                <w:rFonts w:eastAsia="仿宋"/>
                <w:sz w:val="16"/>
                <w:szCs w:val="18"/>
              </w:rPr>
              <w:t>(0.002)</w:t>
            </w:r>
          </w:p>
        </w:tc>
        <w:tc>
          <w:tcPr>
            <w:tcW w:w="964" w:type="dxa"/>
            <w:shd w:val="clear" w:color="auto" w:fill="auto"/>
            <w:noWrap/>
            <w:vAlign w:val="center"/>
          </w:tcPr>
          <w:p>
            <w:pPr>
              <w:widowControl/>
              <w:adjustRightInd w:val="0"/>
              <w:snapToGrid w:val="0"/>
              <w:jc w:val="center"/>
              <w:rPr>
                <w:rFonts w:eastAsia="仿宋"/>
                <w:sz w:val="16"/>
                <w:szCs w:val="18"/>
              </w:rPr>
            </w:pPr>
            <w:r>
              <w:rPr>
                <w:rFonts w:eastAsia="仿宋"/>
                <w:sz w:val="16"/>
                <w:szCs w:val="18"/>
              </w:rPr>
              <w:t>(0.009)</w:t>
            </w:r>
          </w:p>
        </w:tc>
        <w:tc>
          <w:tcPr>
            <w:tcW w:w="964" w:type="dxa"/>
            <w:shd w:val="clear" w:color="auto" w:fill="auto"/>
            <w:noWrap/>
            <w:vAlign w:val="center"/>
          </w:tcPr>
          <w:p>
            <w:pPr>
              <w:widowControl/>
              <w:adjustRightInd w:val="0"/>
              <w:snapToGrid w:val="0"/>
              <w:jc w:val="center"/>
              <w:rPr>
                <w:rFonts w:eastAsia="仿宋"/>
                <w:sz w:val="16"/>
                <w:szCs w:val="18"/>
              </w:rPr>
            </w:pPr>
            <w:r>
              <w:rPr>
                <w:rFonts w:eastAsia="仿宋"/>
                <w:sz w:val="16"/>
                <w:szCs w:val="18"/>
              </w:rPr>
              <w:t>(0.004)</w:t>
            </w:r>
          </w:p>
        </w:tc>
        <w:tc>
          <w:tcPr>
            <w:tcW w:w="964" w:type="dxa"/>
            <w:shd w:val="clear" w:color="auto" w:fill="auto"/>
            <w:noWrap/>
            <w:vAlign w:val="center"/>
          </w:tcPr>
          <w:p>
            <w:pPr>
              <w:widowControl/>
              <w:adjustRightInd w:val="0"/>
              <w:snapToGrid w:val="0"/>
              <w:jc w:val="center"/>
              <w:rPr>
                <w:rFonts w:eastAsia="仿宋"/>
                <w:sz w:val="16"/>
                <w:szCs w:val="18"/>
              </w:rPr>
            </w:pPr>
            <w:r>
              <w:rPr>
                <w:rFonts w:eastAsia="仿宋"/>
                <w:sz w:val="16"/>
                <w:szCs w:val="18"/>
              </w:rPr>
              <w:t>(0.006)</w:t>
            </w:r>
          </w:p>
        </w:tc>
        <w:tc>
          <w:tcPr>
            <w:tcW w:w="964" w:type="dxa"/>
            <w:shd w:val="clear" w:color="auto" w:fill="auto"/>
            <w:noWrap/>
            <w:vAlign w:val="center"/>
          </w:tcPr>
          <w:p>
            <w:pPr>
              <w:widowControl/>
              <w:adjustRightInd w:val="0"/>
              <w:snapToGrid w:val="0"/>
              <w:jc w:val="center"/>
              <w:rPr>
                <w:rFonts w:eastAsia="仿宋"/>
                <w:sz w:val="16"/>
                <w:szCs w:val="18"/>
              </w:rPr>
            </w:pPr>
            <w:r>
              <w:rPr>
                <w:rFonts w:eastAsia="仿宋"/>
                <w:sz w:val="16"/>
                <w:szCs w:val="18"/>
              </w:rPr>
              <w:t>(0.002)</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07" w:type="dxa"/>
            <w:shd w:val="clear" w:color="auto" w:fill="auto"/>
            <w:noWrap/>
            <w:vAlign w:val="center"/>
          </w:tcPr>
          <w:p>
            <w:pPr>
              <w:widowControl/>
              <w:adjustRightInd w:val="0"/>
              <w:snapToGrid w:val="0"/>
              <w:rPr>
                <w:rFonts w:eastAsia="仿宋"/>
                <w:sz w:val="18"/>
                <w:szCs w:val="18"/>
              </w:rPr>
            </w:pPr>
            <w:r>
              <w:rPr>
                <w:rFonts w:eastAsia="仿宋"/>
                <w:sz w:val="18"/>
                <w:szCs w:val="18"/>
              </w:rPr>
              <w:t>R</w:t>
            </w:r>
            <w:r>
              <w:rPr>
                <w:rFonts w:eastAsia="仿宋"/>
                <w:sz w:val="18"/>
                <w:szCs w:val="18"/>
                <w:vertAlign w:val="superscript"/>
              </w:rPr>
              <w:t>2</w:t>
            </w:r>
          </w:p>
        </w:tc>
        <w:tc>
          <w:tcPr>
            <w:tcW w:w="964" w:type="dxa"/>
            <w:shd w:val="clear" w:color="auto" w:fill="auto"/>
            <w:noWrap/>
            <w:vAlign w:val="center"/>
          </w:tcPr>
          <w:p>
            <w:pPr>
              <w:widowControl/>
              <w:adjustRightInd w:val="0"/>
              <w:snapToGrid w:val="0"/>
              <w:jc w:val="center"/>
              <w:rPr>
                <w:rFonts w:eastAsia="仿宋"/>
                <w:sz w:val="16"/>
                <w:szCs w:val="18"/>
              </w:rPr>
            </w:pPr>
            <w:r>
              <w:rPr>
                <w:rFonts w:eastAsia="仿宋"/>
                <w:sz w:val="16"/>
                <w:szCs w:val="18"/>
              </w:rPr>
              <w:t>0.909</w:t>
            </w:r>
          </w:p>
        </w:tc>
        <w:tc>
          <w:tcPr>
            <w:tcW w:w="964" w:type="dxa"/>
            <w:shd w:val="clear" w:color="auto" w:fill="auto"/>
            <w:noWrap/>
            <w:vAlign w:val="center"/>
          </w:tcPr>
          <w:p>
            <w:pPr>
              <w:widowControl/>
              <w:adjustRightInd w:val="0"/>
              <w:snapToGrid w:val="0"/>
              <w:jc w:val="center"/>
              <w:rPr>
                <w:rFonts w:eastAsia="仿宋"/>
                <w:sz w:val="16"/>
                <w:szCs w:val="18"/>
              </w:rPr>
            </w:pPr>
            <w:r>
              <w:rPr>
                <w:rFonts w:eastAsia="仿宋"/>
                <w:sz w:val="16"/>
                <w:szCs w:val="18"/>
              </w:rPr>
              <w:t>0.897</w:t>
            </w:r>
          </w:p>
        </w:tc>
        <w:tc>
          <w:tcPr>
            <w:tcW w:w="964" w:type="dxa"/>
            <w:shd w:val="clear" w:color="auto" w:fill="auto"/>
            <w:noWrap/>
            <w:vAlign w:val="center"/>
          </w:tcPr>
          <w:p>
            <w:pPr>
              <w:widowControl/>
              <w:adjustRightInd w:val="0"/>
              <w:snapToGrid w:val="0"/>
              <w:jc w:val="center"/>
              <w:rPr>
                <w:rFonts w:eastAsia="仿宋"/>
                <w:sz w:val="16"/>
                <w:szCs w:val="18"/>
              </w:rPr>
            </w:pPr>
            <w:r>
              <w:rPr>
                <w:rFonts w:eastAsia="仿宋"/>
                <w:sz w:val="16"/>
                <w:szCs w:val="18"/>
              </w:rPr>
              <w:t>0.896</w:t>
            </w:r>
          </w:p>
        </w:tc>
        <w:tc>
          <w:tcPr>
            <w:tcW w:w="964" w:type="dxa"/>
            <w:shd w:val="clear" w:color="auto" w:fill="auto"/>
            <w:noWrap/>
            <w:vAlign w:val="center"/>
          </w:tcPr>
          <w:p>
            <w:pPr>
              <w:widowControl/>
              <w:adjustRightInd w:val="0"/>
              <w:snapToGrid w:val="0"/>
              <w:jc w:val="center"/>
              <w:rPr>
                <w:rFonts w:eastAsia="仿宋"/>
                <w:sz w:val="16"/>
                <w:szCs w:val="18"/>
              </w:rPr>
            </w:pPr>
            <w:r>
              <w:rPr>
                <w:rFonts w:eastAsia="仿宋"/>
                <w:sz w:val="16"/>
                <w:szCs w:val="18"/>
              </w:rPr>
              <w:t>0.881</w:t>
            </w:r>
          </w:p>
        </w:tc>
        <w:tc>
          <w:tcPr>
            <w:tcW w:w="964" w:type="dxa"/>
            <w:shd w:val="clear" w:color="auto" w:fill="auto"/>
            <w:noWrap/>
            <w:vAlign w:val="center"/>
          </w:tcPr>
          <w:p>
            <w:pPr>
              <w:widowControl/>
              <w:adjustRightInd w:val="0"/>
              <w:snapToGrid w:val="0"/>
              <w:jc w:val="center"/>
              <w:rPr>
                <w:rFonts w:eastAsia="仿宋"/>
                <w:sz w:val="16"/>
                <w:szCs w:val="18"/>
              </w:rPr>
            </w:pPr>
            <w:r>
              <w:rPr>
                <w:rFonts w:eastAsia="仿宋"/>
                <w:sz w:val="16"/>
                <w:szCs w:val="18"/>
              </w:rPr>
              <w:t>0.908</w:t>
            </w:r>
          </w:p>
        </w:tc>
        <w:tc>
          <w:tcPr>
            <w:tcW w:w="964" w:type="dxa"/>
            <w:shd w:val="clear" w:color="auto" w:fill="auto"/>
            <w:noWrap/>
            <w:vAlign w:val="center"/>
          </w:tcPr>
          <w:p>
            <w:pPr>
              <w:widowControl/>
              <w:adjustRightInd w:val="0"/>
              <w:snapToGrid w:val="0"/>
              <w:jc w:val="center"/>
              <w:rPr>
                <w:rFonts w:eastAsia="仿宋"/>
                <w:sz w:val="16"/>
                <w:szCs w:val="18"/>
              </w:rPr>
            </w:pPr>
            <w:r>
              <w:rPr>
                <w:rFonts w:eastAsia="仿宋"/>
                <w:sz w:val="16"/>
                <w:szCs w:val="18"/>
              </w:rPr>
              <w:t>0.883</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07" w:type="dxa"/>
            <w:tcBorders>
              <w:bottom w:val="single" w:color="auto" w:sz="4" w:space="0"/>
            </w:tcBorders>
            <w:shd w:val="clear" w:color="auto" w:fill="auto"/>
            <w:noWrap/>
            <w:vAlign w:val="center"/>
          </w:tcPr>
          <w:p>
            <w:pPr>
              <w:widowControl/>
              <w:adjustRightInd w:val="0"/>
              <w:snapToGrid w:val="0"/>
              <w:rPr>
                <w:rFonts w:eastAsia="仿宋"/>
                <w:sz w:val="18"/>
                <w:szCs w:val="18"/>
              </w:rPr>
            </w:pPr>
            <w:r>
              <w:rPr>
                <w:rFonts w:hint="eastAsia" w:eastAsia="仿宋"/>
                <w:sz w:val="18"/>
                <w:szCs w:val="18"/>
              </w:rPr>
              <w:t>观测值</w:t>
            </w:r>
          </w:p>
        </w:tc>
        <w:tc>
          <w:tcPr>
            <w:tcW w:w="964" w:type="dxa"/>
            <w:tcBorders>
              <w:bottom w:val="single" w:color="auto" w:sz="4" w:space="0"/>
            </w:tcBorders>
            <w:shd w:val="clear" w:color="auto" w:fill="auto"/>
            <w:noWrap/>
            <w:vAlign w:val="center"/>
          </w:tcPr>
          <w:p>
            <w:pPr>
              <w:widowControl/>
              <w:adjustRightInd w:val="0"/>
              <w:snapToGrid w:val="0"/>
              <w:jc w:val="center"/>
              <w:rPr>
                <w:rFonts w:eastAsia="仿宋"/>
                <w:sz w:val="16"/>
                <w:szCs w:val="18"/>
              </w:rPr>
            </w:pPr>
            <w:r>
              <w:rPr>
                <w:rFonts w:eastAsia="仿宋"/>
                <w:sz w:val="16"/>
                <w:szCs w:val="18"/>
              </w:rPr>
              <w:t>51,238</w:t>
            </w:r>
          </w:p>
        </w:tc>
        <w:tc>
          <w:tcPr>
            <w:tcW w:w="964" w:type="dxa"/>
            <w:tcBorders>
              <w:bottom w:val="single" w:color="auto" w:sz="4" w:space="0"/>
            </w:tcBorders>
            <w:shd w:val="clear" w:color="auto" w:fill="auto"/>
            <w:noWrap/>
            <w:vAlign w:val="center"/>
          </w:tcPr>
          <w:p>
            <w:pPr>
              <w:widowControl/>
              <w:adjustRightInd w:val="0"/>
              <w:snapToGrid w:val="0"/>
              <w:jc w:val="center"/>
              <w:rPr>
                <w:rFonts w:eastAsia="仿宋"/>
                <w:sz w:val="16"/>
                <w:szCs w:val="18"/>
              </w:rPr>
            </w:pPr>
            <w:r>
              <w:rPr>
                <w:rFonts w:eastAsia="仿宋"/>
                <w:sz w:val="16"/>
                <w:szCs w:val="18"/>
              </w:rPr>
              <w:t>260,302</w:t>
            </w:r>
          </w:p>
        </w:tc>
        <w:tc>
          <w:tcPr>
            <w:tcW w:w="964" w:type="dxa"/>
            <w:tcBorders>
              <w:bottom w:val="single" w:color="auto" w:sz="4" w:space="0"/>
            </w:tcBorders>
            <w:shd w:val="clear" w:color="auto" w:fill="auto"/>
            <w:noWrap/>
            <w:vAlign w:val="center"/>
          </w:tcPr>
          <w:p>
            <w:pPr>
              <w:widowControl/>
              <w:adjustRightInd w:val="0"/>
              <w:snapToGrid w:val="0"/>
              <w:jc w:val="center"/>
              <w:rPr>
                <w:rFonts w:eastAsia="仿宋"/>
                <w:sz w:val="16"/>
                <w:szCs w:val="18"/>
              </w:rPr>
            </w:pPr>
            <w:r>
              <w:rPr>
                <w:rFonts w:eastAsia="仿宋"/>
                <w:sz w:val="16"/>
                <w:szCs w:val="18"/>
              </w:rPr>
              <w:t>37,193</w:t>
            </w:r>
          </w:p>
        </w:tc>
        <w:tc>
          <w:tcPr>
            <w:tcW w:w="964" w:type="dxa"/>
            <w:tcBorders>
              <w:bottom w:val="single" w:color="auto" w:sz="4" w:space="0"/>
            </w:tcBorders>
            <w:shd w:val="clear" w:color="auto" w:fill="auto"/>
            <w:noWrap/>
            <w:vAlign w:val="center"/>
          </w:tcPr>
          <w:p>
            <w:pPr>
              <w:widowControl/>
              <w:adjustRightInd w:val="0"/>
              <w:snapToGrid w:val="0"/>
              <w:jc w:val="center"/>
              <w:rPr>
                <w:rFonts w:eastAsia="仿宋"/>
                <w:sz w:val="16"/>
                <w:szCs w:val="18"/>
              </w:rPr>
            </w:pPr>
            <w:r>
              <w:rPr>
                <w:rFonts w:eastAsia="仿宋"/>
                <w:sz w:val="16"/>
                <w:szCs w:val="18"/>
              </w:rPr>
              <w:t>181,328</w:t>
            </w:r>
          </w:p>
        </w:tc>
        <w:tc>
          <w:tcPr>
            <w:tcW w:w="964" w:type="dxa"/>
            <w:tcBorders>
              <w:bottom w:val="single" w:color="auto" w:sz="4" w:space="0"/>
            </w:tcBorders>
            <w:shd w:val="clear" w:color="auto" w:fill="auto"/>
            <w:noWrap/>
            <w:vAlign w:val="center"/>
          </w:tcPr>
          <w:p>
            <w:pPr>
              <w:widowControl/>
              <w:adjustRightInd w:val="0"/>
              <w:snapToGrid w:val="0"/>
              <w:jc w:val="center"/>
              <w:rPr>
                <w:rFonts w:eastAsia="仿宋"/>
                <w:sz w:val="16"/>
                <w:szCs w:val="18"/>
              </w:rPr>
            </w:pPr>
            <w:r>
              <w:rPr>
                <w:rFonts w:eastAsia="仿宋"/>
                <w:sz w:val="16"/>
                <w:szCs w:val="18"/>
              </w:rPr>
              <w:t>45,863</w:t>
            </w:r>
          </w:p>
        </w:tc>
        <w:tc>
          <w:tcPr>
            <w:tcW w:w="964" w:type="dxa"/>
            <w:tcBorders>
              <w:bottom w:val="single" w:color="auto" w:sz="4" w:space="0"/>
            </w:tcBorders>
            <w:shd w:val="clear" w:color="auto" w:fill="auto"/>
            <w:noWrap/>
            <w:vAlign w:val="center"/>
          </w:tcPr>
          <w:p>
            <w:pPr>
              <w:widowControl/>
              <w:adjustRightInd w:val="0"/>
              <w:snapToGrid w:val="0"/>
              <w:jc w:val="center"/>
              <w:rPr>
                <w:rFonts w:eastAsia="仿宋"/>
                <w:sz w:val="16"/>
                <w:szCs w:val="18"/>
              </w:rPr>
            </w:pPr>
            <w:r>
              <w:rPr>
                <w:rFonts w:eastAsia="仿宋"/>
                <w:sz w:val="16"/>
                <w:szCs w:val="18"/>
              </w:rPr>
              <w:t>182,335</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07" w:type="dxa"/>
            <w:shd w:val="clear" w:color="auto" w:fill="auto"/>
            <w:noWrap/>
            <w:vAlign w:val="center"/>
          </w:tcPr>
          <w:p>
            <w:pPr>
              <w:widowControl/>
              <w:adjustRightInd w:val="0"/>
              <w:snapToGrid w:val="0"/>
              <w:rPr>
                <w:rFonts w:eastAsia="仿宋"/>
                <w:sz w:val="18"/>
                <w:szCs w:val="18"/>
              </w:rPr>
            </w:pPr>
            <w:r>
              <w:rPr>
                <w:i/>
                <w:iCs/>
                <w:sz w:val="18"/>
                <w:szCs w:val="18"/>
              </w:rPr>
              <w:t>P</w:t>
            </w:r>
            <w:r>
              <w:rPr>
                <w:rFonts w:hint="eastAsia"/>
                <w:i/>
                <w:iCs/>
                <w:sz w:val="18"/>
                <w:szCs w:val="18"/>
              </w:rPr>
              <w:t>ressure</w:t>
            </w:r>
            <w:r>
              <w:rPr>
                <w:i/>
                <w:iCs/>
                <w:sz w:val="18"/>
                <w:szCs w:val="18"/>
              </w:rPr>
              <w:t>3</w:t>
            </w:r>
            <w:r>
              <w:rPr>
                <w:i/>
                <w:iCs/>
                <w:sz w:val="18"/>
                <w:szCs w:val="18"/>
                <w:vertAlign w:val="subscript"/>
              </w:rPr>
              <w:t>p,t-1</w:t>
            </w:r>
            <w:r>
              <w:rPr>
                <w:i/>
                <w:iCs/>
                <w:sz w:val="18"/>
                <w:szCs w:val="18"/>
              </w:rPr>
              <w:t>×BigF</w:t>
            </w:r>
            <w:r>
              <w:rPr>
                <w:i/>
                <w:iCs/>
                <w:sz w:val="18"/>
                <w:szCs w:val="18"/>
                <w:vertAlign w:val="subscript"/>
              </w:rPr>
              <w:t>i,t-1</w:t>
            </w:r>
          </w:p>
        </w:tc>
        <w:tc>
          <w:tcPr>
            <w:tcW w:w="964" w:type="dxa"/>
            <w:shd w:val="clear" w:color="auto" w:fill="auto"/>
            <w:noWrap/>
            <w:vAlign w:val="center"/>
          </w:tcPr>
          <w:p>
            <w:pPr>
              <w:widowControl/>
              <w:adjustRightInd w:val="0"/>
              <w:snapToGrid w:val="0"/>
              <w:jc w:val="center"/>
              <w:rPr>
                <w:rFonts w:eastAsia="仿宋"/>
                <w:sz w:val="16"/>
                <w:szCs w:val="18"/>
              </w:rPr>
            </w:pPr>
            <w:r>
              <w:rPr>
                <w:rFonts w:eastAsia="仿宋"/>
                <w:sz w:val="16"/>
                <w:szCs w:val="18"/>
              </w:rPr>
              <w:t>0.002</w:t>
            </w:r>
          </w:p>
        </w:tc>
        <w:tc>
          <w:tcPr>
            <w:tcW w:w="964" w:type="dxa"/>
            <w:shd w:val="clear" w:color="auto" w:fill="auto"/>
            <w:noWrap/>
            <w:vAlign w:val="center"/>
          </w:tcPr>
          <w:p>
            <w:pPr>
              <w:widowControl/>
              <w:adjustRightInd w:val="0"/>
              <w:snapToGrid w:val="0"/>
              <w:jc w:val="center"/>
              <w:rPr>
                <w:rFonts w:eastAsia="仿宋"/>
                <w:sz w:val="16"/>
                <w:szCs w:val="18"/>
              </w:rPr>
            </w:pPr>
            <w:r>
              <w:rPr>
                <w:rFonts w:eastAsia="仿宋"/>
                <w:sz w:val="16"/>
                <w:szCs w:val="18"/>
              </w:rPr>
              <w:t>0.030***</w:t>
            </w:r>
          </w:p>
        </w:tc>
        <w:tc>
          <w:tcPr>
            <w:tcW w:w="964" w:type="dxa"/>
            <w:shd w:val="clear" w:color="auto" w:fill="auto"/>
            <w:noWrap/>
            <w:vAlign w:val="center"/>
          </w:tcPr>
          <w:p>
            <w:pPr>
              <w:widowControl/>
              <w:adjustRightInd w:val="0"/>
              <w:snapToGrid w:val="0"/>
              <w:jc w:val="center"/>
              <w:rPr>
                <w:rFonts w:eastAsia="仿宋"/>
                <w:sz w:val="16"/>
                <w:szCs w:val="18"/>
              </w:rPr>
            </w:pPr>
          </w:p>
        </w:tc>
        <w:tc>
          <w:tcPr>
            <w:tcW w:w="964" w:type="dxa"/>
            <w:shd w:val="clear" w:color="auto" w:fill="auto"/>
            <w:noWrap/>
            <w:vAlign w:val="center"/>
          </w:tcPr>
          <w:p>
            <w:pPr>
              <w:widowControl/>
              <w:adjustRightInd w:val="0"/>
              <w:snapToGrid w:val="0"/>
              <w:jc w:val="center"/>
              <w:rPr>
                <w:rFonts w:eastAsia="仿宋"/>
                <w:sz w:val="16"/>
                <w:szCs w:val="18"/>
              </w:rPr>
            </w:pPr>
          </w:p>
        </w:tc>
        <w:tc>
          <w:tcPr>
            <w:tcW w:w="964" w:type="dxa"/>
            <w:shd w:val="clear" w:color="auto" w:fill="auto"/>
            <w:noWrap/>
            <w:vAlign w:val="center"/>
          </w:tcPr>
          <w:p>
            <w:pPr>
              <w:widowControl/>
              <w:adjustRightInd w:val="0"/>
              <w:snapToGrid w:val="0"/>
              <w:jc w:val="center"/>
              <w:rPr>
                <w:rFonts w:eastAsia="仿宋"/>
                <w:sz w:val="16"/>
                <w:szCs w:val="18"/>
              </w:rPr>
            </w:pPr>
          </w:p>
        </w:tc>
        <w:tc>
          <w:tcPr>
            <w:tcW w:w="964" w:type="dxa"/>
            <w:shd w:val="clear" w:color="auto" w:fill="auto"/>
            <w:noWrap/>
            <w:vAlign w:val="center"/>
          </w:tcPr>
          <w:p>
            <w:pPr>
              <w:widowControl/>
              <w:adjustRightInd w:val="0"/>
              <w:snapToGrid w:val="0"/>
              <w:jc w:val="center"/>
              <w:rPr>
                <w:rFonts w:eastAsia="仿宋"/>
                <w:sz w:val="16"/>
                <w:szCs w:val="18"/>
              </w:rPr>
            </w:pP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07" w:type="dxa"/>
            <w:shd w:val="clear" w:color="auto" w:fill="auto"/>
            <w:noWrap/>
            <w:vAlign w:val="center"/>
          </w:tcPr>
          <w:p>
            <w:pPr>
              <w:widowControl/>
              <w:adjustRightInd w:val="0"/>
              <w:snapToGrid w:val="0"/>
              <w:rPr>
                <w:rFonts w:eastAsia="仿宋"/>
                <w:sz w:val="18"/>
                <w:szCs w:val="18"/>
              </w:rPr>
            </w:pPr>
          </w:p>
        </w:tc>
        <w:tc>
          <w:tcPr>
            <w:tcW w:w="964" w:type="dxa"/>
            <w:shd w:val="clear" w:color="auto" w:fill="auto"/>
            <w:noWrap/>
            <w:vAlign w:val="center"/>
          </w:tcPr>
          <w:p>
            <w:pPr>
              <w:widowControl/>
              <w:adjustRightInd w:val="0"/>
              <w:snapToGrid w:val="0"/>
              <w:jc w:val="center"/>
              <w:rPr>
                <w:rFonts w:eastAsia="仿宋"/>
                <w:sz w:val="16"/>
                <w:szCs w:val="18"/>
              </w:rPr>
            </w:pPr>
            <w:r>
              <w:rPr>
                <w:rFonts w:eastAsia="仿宋"/>
                <w:sz w:val="16"/>
                <w:szCs w:val="18"/>
              </w:rPr>
              <w:t>(0.006)</w:t>
            </w:r>
          </w:p>
        </w:tc>
        <w:tc>
          <w:tcPr>
            <w:tcW w:w="964" w:type="dxa"/>
            <w:shd w:val="clear" w:color="auto" w:fill="auto"/>
            <w:noWrap/>
            <w:vAlign w:val="center"/>
          </w:tcPr>
          <w:p>
            <w:pPr>
              <w:widowControl/>
              <w:adjustRightInd w:val="0"/>
              <w:snapToGrid w:val="0"/>
              <w:jc w:val="center"/>
              <w:rPr>
                <w:rFonts w:eastAsia="仿宋"/>
                <w:sz w:val="16"/>
                <w:szCs w:val="18"/>
              </w:rPr>
            </w:pPr>
            <w:r>
              <w:rPr>
                <w:rFonts w:eastAsia="仿宋"/>
                <w:sz w:val="16"/>
                <w:szCs w:val="18"/>
              </w:rPr>
              <w:t>(0.002)</w:t>
            </w:r>
          </w:p>
        </w:tc>
        <w:tc>
          <w:tcPr>
            <w:tcW w:w="964" w:type="dxa"/>
            <w:shd w:val="clear" w:color="auto" w:fill="auto"/>
            <w:noWrap/>
            <w:vAlign w:val="center"/>
          </w:tcPr>
          <w:p>
            <w:pPr>
              <w:widowControl/>
              <w:adjustRightInd w:val="0"/>
              <w:snapToGrid w:val="0"/>
              <w:jc w:val="center"/>
              <w:rPr>
                <w:rFonts w:eastAsia="仿宋"/>
                <w:sz w:val="16"/>
                <w:szCs w:val="18"/>
              </w:rPr>
            </w:pPr>
          </w:p>
        </w:tc>
        <w:tc>
          <w:tcPr>
            <w:tcW w:w="964" w:type="dxa"/>
            <w:shd w:val="clear" w:color="auto" w:fill="auto"/>
            <w:noWrap/>
            <w:vAlign w:val="center"/>
          </w:tcPr>
          <w:p>
            <w:pPr>
              <w:widowControl/>
              <w:adjustRightInd w:val="0"/>
              <w:snapToGrid w:val="0"/>
              <w:jc w:val="center"/>
              <w:rPr>
                <w:rFonts w:eastAsia="仿宋"/>
                <w:sz w:val="16"/>
                <w:szCs w:val="18"/>
              </w:rPr>
            </w:pPr>
          </w:p>
        </w:tc>
        <w:tc>
          <w:tcPr>
            <w:tcW w:w="964" w:type="dxa"/>
            <w:shd w:val="clear" w:color="auto" w:fill="auto"/>
            <w:noWrap/>
            <w:vAlign w:val="center"/>
          </w:tcPr>
          <w:p>
            <w:pPr>
              <w:widowControl/>
              <w:adjustRightInd w:val="0"/>
              <w:snapToGrid w:val="0"/>
              <w:jc w:val="center"/>
              <w:rPr>
                <w:rFonts w:eastAsia="仿宋"/>
                <w:sz w:val="16"/>
                <w:szCs w:val="18"/>
              </w:rPr>
            </w:pPr>
          </w:p>
        </w:tc>
        <w:tc>
          <w:tcPr>
            <w:tcW w:w="964" w:type="dxa"/>
            <w:shd w:val="clear" w:color="auto" w:fill="auto"/>
            <w:noWrap/>
            <w:vAlign w:val="center"/>
          </w:tcPr>
          <w:p>
            <w:pPr>
              <w:widowControl/>
              <w:adjustRightInd w:val="0"/>
              <w:snapToGrid w:val="0"/>
              <w:jc w:val="center"/>
              <w:rPr>
                <w:rFonts w:eastAsia="仿宋"/>
                <w:sz w:val="16"/>
                <w:szCs w:val="18"/>
              </w:rPr>
            </w:pP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07" w:type="dxa"/>
            <w:shd w:val="clear" w:color="auto" w:fill="auto"/>
            <w:noWrap/>
            <w:vAlign w:val="center"/>
          </w:tcPr>
          <w:p>
            <w:pPr>
              <w:widowControl/>
              <w:adjustRightInd w:val="0"/>
              <w:snapToGrid w:val="0"/>
              <w:rPr>
                <w:rFonts w:eastAsia="仿宋"/>
                <w:sz w:val="18"/>
                <w:szCs w:val="18"/>
              </w:rPr>
            </w:pPr>
            <w:r>
              <w:rPr>
                <w:i/>
                <w:iCs/>
                <w:sz w:val="18"/>
                <w:szCs w:val="18"/>
              </w:rPr>
              <w:t>P</w:t>
            </w:r>
            <w:r>
              <w:rPr>
                <w:rFonts w:hint="eastAsia"/>
                <w:i/>
                <w:iCs/>
                <w:sz w:val="18"/>
                <w:szCs w:val="18"/>
              </w:rPr>
              <w:t>ressure</w:t>
            </w:r>
            <w:r>
              <w:rPr>
                <w:i/>
                <w:iCs/>
                <w:sz w:val="18"/>
                <w:szCs w:val="18"/>
              </w:rPr>
              <w:t>3</w:t>
            </w:r>
            <w:r>
              <w:rPr>
                <w:i/>
                <w:iCs/>
                <w:sz w:val="18"/>
                <w:szCs w:val="18"/>
                <w:vertAlign w:val="subscript"/>
              </w:rPr>
              <w:t>p,t-1</w:t>
            </w:r>
            <w:r>
              <w:rPr>
                <w:i/>
                <w:iCs/>
                <w:sz w:val="18"/>
                <w:szCs w:val="18"/>
              </w:rPr>
              <w:t xml:space="preserve">×LempF </w:t>
            </w:r>
            <w:r>
              <w:rPr>
                <w:i/>
                <w:iCs/>
                <w:sz w:val="18"/>
                <w:szCs w:val="18"/>
                <w:vertAlign w:val="subscript"/>
              </w:rPr>
              <w:t>i,t-1</w:t>
            </w:r>
          </w:p>
        </w:tc>
        <w:tc>
          <w:tcPr>
            <w:tcW w:w="964" w:type="dxa"/>
            <w:shd w:val="clear" w:color="auto" w:fill="auto"/>
            <w:noWrap/>
            <w:vAlign w:val="center"/>
          </w:tcPr>
          <w:p>
            <w:pPr>
              <w:widowControl/>
              <w:adjustRightInd w:val="0"/>
              <w:snapToGrid w:val="0"/>
              <w:jc w:val="center"/>
              <w:rPr>
                <w:rFonts w:eastAsia="仿宋"/>
                <w:sz w:val="16"/>
                <w:szCs w:val="18"/>
              </w:rPr>
            </w:pPr>
          </w:p>
        </w:tc>
        <w:tc>
          <w:tcPr>
            <w:tcW w:w="964" w:type="dxa"/>
            <w:shd w:val="clear" w:color="auto" w:fill="auto"/>
            <w:noWrap/>
            <w:vAlign w:val="center"/>
          </w:tcPr>
          <w:p>
            <w:pPr>
              <w:widowControl/>
              <w:adjustRightInd w:val="0"/>
              <w:snapToGrid w:val="0"/>
              <w:jc w:val="center"/>
              <w:rPr>
                <w:rFonts w:eastAsia="仿宋"/>
                <w:sz w:val="16"/>
                <w:szCs w:val="18"/>
              </w:rPr>
            </w:pPr>
          </w:p>
        </w:tc>
        <w:tc>
          <w:tcPr>
            <w:tcW w:w="964" w:type="dxa"/>
            <w:shd w:val="clear" w:color="auto" w:fill="auto"/>
            <w:noWrap/>
            <w:vAlign w:val="center"/>
          </w:tcPr>
          <w:p>
            <w:pPr>
              <w:widowControl/>
              <w:adjustRightInd w:val="0"/>
              <w:snapToGrid w:val="0"/>
              <w:jc w:val="center"/>
              <w:rPr>
                <w:rFonts w:eastAsia="仿宋"/>
                <w:sz w:val="16"/>
                <w:szCs w:val="18"/>
              </w:rPr>
            </w:pPr>
            <w:r>
              <w:rPr>
                <w:rFonts w:eastAsia="仿宋"/>
                <w:sz w:val="16"/>
                <w:szCs w:val="18"/>
              </w:rPr>
              <w:t>0.053***</w:t>
            </w:r>
          </w:p>
        </w:tc>
        <w:tc>
          <w:tcPr>
            <w:tcW w:w="964" w:type="dxa"/>
            <w:shd w:val="clear" w:color="auto" w:fill="auto"/>
            <w:noWrap/>
            <w:vAlign w:val="center"/>
          </w:tcPr>
          <w:p>
            <w:pPr>
              <w:widowControl/>
              <w:adjustRightInd w:val="0"/>
              <w:snapToGrid w:val="0"/>
              <w:jc w:val="center"/>
              <w:rPr>
                <w:rFonts w:eastAsia="仿宋"/>
                <w:sz w:val="16"/>
                <w:szCs w:val="18"/>
              </w:rPr>
            </w:pPr>
            <w:r>
              <w:rPr>
                <w:rFonts w:eastAsia="仿宋"/>
                <w:sz w:val="16"/>
                <w:szCs w:val="18"/>
              </w:rPr>
              <w:t>0.165***</w:t>
            </w:r>
          </w:p>
        </w:tc>
        <w:tc>
          <w:tcPr>
            <w:tcW w:w="964" w:type="dxa"/>
            <w:shd w:val="clear" w:color="auto" w:fill="auto"/>
            <w:noWrap/>
            <w:vAlign w:val="center"/>
          </w:tcPr>
          <w:p>
            <w:pPr>
              <w:widowControl/>
              <w:adjustRightInd w:val="0"/>
              <w:snapToGrid w:val="0"/>
              <w:jc w:val="center"/>
              <w:rPr>
                <w:rFonts w:eastAsia="仿宋"/>
                <w:sz w:val="16"/>
                <w:szCs w:val="18"/>
              </w:rPr>
            </w:pPr>
          </w:p>
        </w:tc>
        <w:tc>
          <w:tcPr>
            <w:tcW w:w="964" w:type="dxa"/>
            <w:shd w:val="clear" w:color="auto" w:fill="auto"/>
            <w:noWrap/>
            <w:vAlign w:val="center"/>
          </w:tcPr>
          <w:p>
            <w:pPr>
              <w:widowControl/>
              <w:adjustRightInd w:val="0"/>
              <w:snapToGrid w:val="0"/>
              <w:jc w:val="center"/>
              <w:rPr>
                <w:rFonts w:eastAsia="仿宋"/>
                <w:sz w:val="16"/>
                <w:szCs w:val="18"/>
              </w:rPr>
            </w:pP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07" w:type="dxa"/>
            <w:shd w:val="clear" w:color="auto" w:fill="auto"/>
            <w:noWrap/>
            <w:vAlign w:val="center"/>
          </w:tcPr>
          <w:p>
            <w:pPr>
              <w:widowControl/>
              <w:adjustRightInd w:val="0"/>
              <w:snapToGrid w:val="0"/>
              <w:rPr>
                <w:rFonts w:eastAsia="仿宋"/>
                <w:sz w:val="18"/>
                <w:szCs w:val="18"/>
              </w:rPr>
            </w:pPr>
          </w:p>
        </w:tc>
        <w:tc>
          <w:tcPr>
            <w:tcW w:w="964" w:type="dxa"/>
            <w:shd w:val="clear" w:color="auto" w:fill="auto"/>
            <w:noWrap/>
            <w:vAlign w:val="center"/>
          </w:tcPr>
          <w:p>
            <w:pPr>
              <w:widowControl/>
              <w:adjustRightInd w:val="0"/>
              <w:snapToGrid w:val="0"/>
              <w:jc w:val="center"/>
              <w:rPr>
                <w:rFonts w:eastAsia="仿宋"/>
                <w:sz w:val="16"/>
                <w:szCs w:val="18"/>
              </w:rPr>
            </w:pPr>
          </w:p>
        </w:tc>
        <w:tc>
          <w:tcPr>
            <w:tcW w:w="964" w:type="dxa"/>
            <w:shd w:val="clear" w:color="auto" w:fill="auto"/>
            <w:noWrap/>
            <w:vAlign w:val="center"/>
          </w:tcPr>
          <w:p>
            <w:pPr>
              <w:widowControl/>
              <w:adjustRightInd w:val="0"/>
              <w:snapToGrid w:val="0"/>
              <w:jc w:val="center"/>
              <w:rPr>
                <w:rFonts w:eastAsia="仿宋"/>
                <w:sz w:val="16"/>
                <w:szCs w:val="18"/>
              </w:rPr>
            </w:pPr>
          </w:p>
        </w:tc>
        <w:tc>
          <w:tcPr>
            <w:tcW w:w="964" w:type="dxa"/>
            <w:shd w:val="clear" w:color="auto" w:fill="auto"/>
            <w:noWrap/>
            <w:vAlign w:val="center"/>
          </w:tcPr>
          <w:p>
            <w:pPr>
              <w:widowControl/>
              <w:adjustRightInd w:val="0"/>
              <w:snapToGrid w:val="0"/>
              <w:jc w:val="center"/>
              <w:rPr>
                <w:rFonts w:eastAsia="仿宋"/>
                <w:sz w:val="16"/>
                <w:szCs w:val="18"/>
              </w:rPr>
            </w:pPr>
            <w:r>
              <w:rPr>
                <w:rFonts w:eastAsia="仿宋"/>
                <w:sz w:val="16"/>
                <w:szCs w:val="18"/>
              </w:rPr>
              <w:t>(0.007)</w:t>
            </w:r>
          </w:p>
        </w:tc>
        <w:tc>
          <w:tcPr>
            <w:tcW w:w="964" w:type="dxa"/>
            <w:shd w:val="clear" w:color="auto" w:fill="auto"/>
            <w:noWrap/>
            <w:vAlign w:val="center"/>
          </w:tcPr>
          <w:p>
            <w:pPr>
              <w:widowControl/>
              <w:adjustRightInd w:val="0"/>
              <w:snapToGrid w:val="0"/>
              <w:jc w:val="center"/>
              <w:rPr>
                <w:rFonts w:eastAsia="仿宋"/>
                <w:sz w:val="16"/>
                <w:szCs w:val="18"/>
              </w:rPr>
            </w:pPr>
            <w:r>
              <w:rPr>
                <w:rFonts w:eastAsia="仿宋"/>
                <w:sz w:val="16"/>
                <w:szCs w:val="18"/>
              </w:rPr>
              <w:t>(0.002)</w:t>
            </w:r>
          </w:p>
        </w:tc>
        <w:tc>
          <w:tcPr>
            <w:tcW w:w="964" w:type="dxa"/>
            <w:shd w:val="clear" w:color="auto" w:fill="auto"/>
            <w:noWrap/>
            <w:vAlign w:val="center"/>
          </w:tcPr>
          <w:p>
            <w:pPr>
              <w:widowControl/>
              <w:adjustRightInd w:val="0"/>
              <w:snapToGrid w:val="0"/>
              <w:jc w:val="center"/>
              <w:rPr>
                <w:rFonts w:eastAsia="仿宋"/>
                <w:sz w:val="16"/>
                <w:szCs w:val="18"/>
              </w:rPr>
            </w:pPr>
          </w:p>
        </w:tc>
        <w:tc>
          <w:tcPr>
            <w:tcW w:w="964" w:type="dxa"/>
            <w:shd w:val="clear" w:color="auto" w:fill="auto"/>
            <w:noWrap/>
            <w:vAlign w:val="center"/>
          </w:tcPr>
          <w:p>
            <w:pPr>
              <w:widowControl/>
              <w:adjustRightInd w:val="0"/>
              <w:snapToGrid w:val="0"/>
              <w:jc w:val="center"/>
              <w:rPr>
                <w:rFonts w:eastAsia="仿宋"/>
                <w:sz w:val="16"/>
                <w:szCs w:val="18"/>
              </w:rPr>
            </w:pP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07" w:type="dxa"/>
            <w:shd w:val="clear" w:color="auto" w:fill="auto"/>
            <w:noWrap/>
            <w:vAlign w:val="center"/>
          </w:tcPr>
          <w:p>
            <w:pPr>
              <w:widowControl/>
              <w:adjustRightInd w:val="0"/>
              <w:snapToGrid w:val="0"/>
              <w:rPr>
                <w:rFonts w:eastAsia="仿宋"/>
                <w:sz w:val="18"/>
                <w:szCs w:val="18"/>
              </w:rPr>
            </w:pPr>
            <w:r>
              <w:rPr>
                <w:i/>
                <w:iCs/>
                <w:sz w:val="18"/>
                <w:szCs w:val="18"/>
              </w:rPr>
              <w:t>P</w:t>
            </w:r>
            <w:r>
              <w:rPr>
                <w:rFonts w:hint="eastAsia"/>
                <w:i/>
                <w:iCs/>
                <w:sz w:val="18"/>
                <w:szCs w:val="18"/>
              </w:rPr>
              <w:t>ressure</w:t>
            </w:r>
            <w:r>
              <w:rPr>
                <w:i/>
                <w:iCs/>
                <w:sz w:val="18"/>
                <w:szCs w:val="18"/>
              </w:rPr>
              <w:t>3</w:t>
            </w:r>
            <w:r>
              <w:rPr>
                <w:i/>
                <w:iCs/>
                <w:sz w:val="18"/>
                <w:szCs w:val="18"/>
                <w:vertAlign w:val="subscript"/>
              </w:rPr>
              <w:t>p,t-1</w:t>
            </w:r>
            <w:r>
              <w:rPr>
                <w:i/>
                <w:iCs/>
                <w:sz w:val="18"/>
                <w:szCs w:val="18"/>
              </w:rPr>
              <w:t>×SOEs</w:t>
            </w:r>
            <w:r>
              <w:rPr>
                <w:i/>
                <w:iCs/>
                <w:sz w:val="18"/>
                <w:szCs w:val="18"/>
                <w:vertAlign w:val="subscript"/>
              </w:rPr>
              <w:t>i,t-1</w:t>
            </w:r>
          </w:p>
        </w:tc>
        <w:tc>
          <w:tcPr>
            <w:tcW w:w="964" w:type="dxa"/>
            <w:shd w:val="clear" w:color="auto" w:fill="auto"/>
            <w:noWrap/>
            <w:vAlign w:val="center"/>
          </w:tcPr>
          <w:p>
            <w:pPr>
              <w:widowControl/>
              <w:adjustRightInd w:val="0"/>
              <w:snapToGrid w:val="0"/>
              <w:jc w:val="center"/>
              <w:rPr>
                <w:rFonts w:eastAsia="仿宋"/>
                <w:sz w:val="16"/>
                <w:szCs w:val="18"/>
              </w:rPr>
            </w:pPr>
          </w:p>
        </w:tc>
        <w:tc>
          <w:tcPr>
            <w:tcW w:w="964" w:type="dxa"/>
            <w:shd w:val="clear" w:color="auto" w:fill="auto"/>
            <w:noWrap/>
            <w:vAlign w:val="center"/>
          </w:tcPr>
          <w:p>
            <w:pPr>
              <w:widowControl/>
              <w:adjustRightInd w:val="0"/>
              <w:snapToGrid w:val="0"/>
              <w:jc w:val="center"/>
              <w:rPr>
                <w:rFonts w:eastAsia="仿宋"/>
                <w:sz w:val="16"/>
                <w:szCs w:val="18"/>
              </w:rPr>
            </w:pPr>
          </w:p>
        </w:tc>
        <w:tc>
          <w:tcPr>
            <w:tcW w:w="964" w:type="dxa"/>
            <w:shd w:val="clear" w:color="auto" w:fill="auto"/>
            <w:noWrap/>
            <w:vAlign w:val="center"/>
          </w:tcPr>
          <w:p>
            <w:pPr>
              <w:widowControl/>
              <w:adjustRightInd w:val="0"/>
              <w:snapToGrid w:val="0"/>
              <w:jc w:val="center"/>
              <w:rPr>
                <w:rFonts w:eastAsia="仿宋"/>
                <w:sz w:val="16"/>
                <w:szCs w:val="18"/>
              </w:rPr>
            </w:pPr>
          </w:p>
        </w:tc>
        <w:tc>
          <w:tcPr>
            <w:tcW w:w="964" w:type="dxa"/>
            <w:shd w:val="clear" w:color="auto" w:fill="auto"/>
            <w:noWrap/>
            <w:vAlign w:val="center"/>
          </w:tcPr>
          <w:p>
            <w:pPr>
              <w:widowControl/>
              <w:adjustRightInd w:val="0"/>
              <w:snapToGrid w:val="0"/>
              <w:jc w:val="center"/>
              <w:rPr>
                <w:rFonts w:eastAsia="仿宋"/>
                <w:sz w:val="16"/>
                <w:szCs w:val="18"/>
              </w:rPr>
            </w:pPr>
          </w:p>
        </w:tc>
        <w:tc>
          <w:tcPr>
            <w:tcW w:w="964" w:type="dxa"/>
            <w:shd w:val="clear" w:color="auto" w:fill="auto"/>
            <w:noWrap/>
            <w:vAlign w:val="center"/>
          </w:tcPr>
          <w:p>
            <w:pPr>
              <w:widowControl/>
              <w:adjustRightInd w:val="0"/>
              <w:snapToGrid w:val="0"/>
              <w:jc w:val="center"/>
              <w:rPr>
                <w:rFonts w:eastAsia="仿宋"/>
                <w:sz w:val="16"/>
                <w:szCs w:val="18"/>
              </w:rPr>
            </w:pPr>
            <w:r>
              <w:rPr>
                <w:rFonts w:eastAsia="仿宋"/>
                <w:sz w:val="16"/>
                <w:szCs w:val="18"/>
              </w:rPr>
              <w:t>-0.009</w:t>
            </w:r>
          </w:p>
        </w:tc>
        <w:tc>
          <w:tcPr>
            <w:tcW w:w="964" w:type="dxa"/>
            <w:shd w:val="clear" w:color="auto" w:fill="auto"/>
            <w:noWrap/>
            <w:vAlign w:val="center"/>
          </w:tcPr>
          <w:p>
            <w:pPr>
              <w:widowControl/>
              <w:adjustRightInd w:val="0"/>
              <w:snapToGrid w:val="0"/>
              <w:jc w:val="center"/>
              <w:rPr>
                <w:rFonts w:eastAsia="仿宋"/>
                <w:sz w:val="16"/>
                <w:szCs w:val="18"/>
              </w:rPr>
            </w:pPr>
            <w:r>
              <w:rPr>
                <w:rFonts w:eastAsia="仿宋"/>
                <w:sz w:val="16"/>
                <w:szCs w:val="18"/>
              </w:rPr>
              <w:t>0.008*</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07" w:type="dxa"/>
            <w:shd w:val="clear" w:color="auto" w:fill="auto"/>
            <w:noWrap/>
            <w:vAlign w:val="center"/>
          </w:tcPr>
          <w:p>
            <w:pPr>
              <w:widowControl/>
              <w:adjustRightInd w:val="0"/>
              <w:snapToGrid w:val="0"/>
              <w:rPr>
                <w:rFonts w:eastAsia="仿宋"/>
                <w:sz w:val="18"/>
                <w:szCs w:val="18"/>
              </w:rPr>
            </w:pPr>
          </w:p>
        </w:tc>
        <w:tc>
          <w:tcPr>
            <w:tcW w:w="964" w:type="dxa"/>
            <w:shd w:val="clear" w:color="auto" w:fill="auto"/>
            <w:noWrap/>
            <w:vAlign w:val="center"/>
          </w:tcPr>
          <w:p>
            <w:pPr>
              <w:widowControl/>
              <w:adjustRightInd w:val="0"/>
              <w:snapToGrid w:val="0"/>
              <w:jc w:val="center"/>
              <w:rPr>
                <w:rFonts w:eastAsia="仿宋"/>
                <w:sz w:val="16"/>
                <w:szCs w:val="18"/>
              </w:rPr>
            </w:pPr>
          </w:p>
        </w:tc>
        <w:tc>
          <w:tcPr>
            <w:tcW w:w="964" w:type="dxa"/>
            <w:shd w:val="clear" w:color="auto" w:fill="auto"/>
            <w:noWrap/>
            <w:vAlign w:val="center"/>
          </w:tcPr>
          <w:p>
            <w:pPr>
              <w:widowControl/>
              <w:adjustRightInd w:val="0"/>
              <w:snapToGrid w:val="0"/>
              <w:jc w:val="center"/>
              <w:rPr>
                <w:rFonts w:eastAsia="仿宋"/>
                <w:sz w:val="16"/>
                <w:szCs w:val="18"/>
              </w:rPr>
            </w:pPr>
          </w:p>
        </w:tc>
        <w:tc>
          <w:tcPr>
            <w:tcW w:w="964" w:type="dxa"/>
            <w:shd w:val="clear" w:color="auto" w:fill="auto"/>
            <w:noWrap/>
            <w:vAlign w:val="center"/>
          </w:tcPr>
          <w:p>
            <w:pPr>
              <w:widowControl/>
              <w:adjustRightInd w:val="0"/>
              <w:snapToGrid w:val="0"/>
              <w:jc w:val="center"/>
              <w:rPr>
                <w:rFonts w:eastAsia="仿宋"/>
                <w:sz w:val="16"/>
                <w:szCs w:val="18"/>
              </w:rPr>
            </w:pPr>
          </w:p>
        </w:tc>
        <w:tc>
          <w:tcPr>
            <w:tcW w:w="964" w:type="dxa"/>
            <w:shd w:val="clear" w:color="auto" w:fill="auto"/>
            <w:noWrap/>
            <w:vAlign w:val="center"/>
          </w:tcPr>
          <w:p>
            <w:pPr>
              <w:widowControl/>
              <w:adjustRightInd w:val="0"/>
              <w:snapToGrid w:val="0"/>
              <w:jc w:val="center"/>
              <w:rPr>
                <w:rFonts w:eastAsia="仿宋"/>
                <w:sz w:val="16"/>
                <w:szCs w:val="18"/>
              </w:rPr>
            </w:pPr>
          </w:p>
        </w:tc>
        <w:tc>
          <w:tcPr>
            <w:tcW w:w="964" w:type="dxa"/>
            <w:shd w:val="clear" w:color="auto" w:fill="auto"/>
            <w:noWrap/>
            <w:vAlign w:val="center"/>
          </w:tcPr>
          <w:p>
            <w:pPr>
              <w:widowControl/>
              <w:adjustRightInd w:val="0"/>
              <w:snapToGrid w:val="0"/>
              <w:jc w:val="center"/>
              <w:rPr>
                <w:rFonts w:eastAsia="仿宋"/>
                <w:sz w:val="16"/>
                <w:szCs w:val="18"/>
              </w:rPr>
            </w:pPr>
            <w:r>
              <w:rPr>
                <w:rFonts w:eastAsia="仿宋"/>
                <w:sz w:val="16"/>
                <w:szCs w:val="18"/>
              </w:rPr>
              <w:t>(0.006)</w:t>
            </w:r>
          </w:p>
        </w:tc>
        <w:tc>
          <w:tcPr>
            <w:tcW w:w="964" w:type="dxa"/>
            <w:shd w:val="clear" w:color="auto" w:fill="auto"/>
            <w:noWrap/>
            <w:vAlign w:val="center"/>
          </w:tcPr>
          <w:p>
            <w:pPr>
              <w:widowControl/>
              <w:adjustRightInd w:val="0"/>
              <w:snapToGrid w:val="0"/>
              <w:jc w:val="center"/>
              <w:rPr>
                <w:rFonts w:eastAsia="仿宋"/>
                <w:sz w:val="16"/>
                <w:szCs w:val="18"/>
              </w:rPr>
            </w:pPr>
            <w:r>
              <w:rPr>
                <w:rFonts w:eastAsia="仿宋"/>
                <w:sz w:val="16"/>
                <w:szCs w:val="18"/>
              </w:rPr>
              <w:t>(0.004)</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07" w:type="dxa"/>
            <w:shd w:val="clear" w:color="auto" w:fill="auto"/>
            <w:noWrap/>
            <w:vAlign w:val="center"/>
          </w:tcPr>
          <w:p>
            <w:pPr>
              <w:widowControl/>
              <w:adjustRightInd w:val="0"/>
              <w:snapToGrid w:val="0"/>
              <w:rPr>
                <w:rFonts w:eastAsia="仿宋"/>
                <w:sz w:val="18"/>
                <w:szCs w:val="18"/>
              </w:rPr>
            </w:pPr>
            <w:r>
              <w:rPr>
                <w:rFonts w:hint="eastAsia" w:eastAsia="仿宋"/>
                <w:bCs/>
                <w:i/>
                <w:iCs/>
                <w:sz w:val="18"/>
                <w:szCs w:val="18"/>
              </w:rPr>
              <w:t>l</w:t>
            </w:r>
            <w:r>
              <w:rPr>
                <w:rFonts w:eastAsia="仿宋"/>
                <w:bCs/>
                <w:i/>
                <w:iCs/>
                <w:sz w:val="18"/>
                <w:szCs w:val="18"/>
              </w:rPr>
              <w:t>n(invest)</w:t>
            </w:r>
            <w:r>
              <w:rPr>
                <w:rFonts w:eastAsia="仿宋"/>
                <w:bCs/>
                <w:i/>
                <w:iCs/>
                <w:sz w:val="18"/>
                <w:szCs w:val="18"/>
                <w:vertAlign w:val="subscript"/>
              </w:rPr>
              <w:t>i</w:t>
            </w:r>
            <w:r>
              <w:rPr>
                <w:rFonts w:hint="eastAsia" w:eastAsia="仿宋"/>
                <w:bCs/>
                <w:i/>
                <w:iCs/>
                <w:sz w:val="18"/>
                <w:szCs w:val="18"/>
                <w:vertAlign w:val="subscript"/>
              </w:rPr>
              <w:t>,</w:t>
            </w:r>
            <w:r>
              <w:rPr>
                <w:rFonts w:eastAsia="仿宋"/>
                <w:bCs/>
                <w:i/>
                <w:iCs/>
                <w:sz w:val="18"/>
                <w:szCs w:val="18"/>
                <w:vertAlign w:val="subscript"/>
              </w:rPr>
              <w:t xml:space="preserve"> t</w:t>
            </w:r>
          </w:p>
        </w:tc>
        <w:tc>
          <w:tcPr>
            <w:tcW w:w="964" w:type="dxa"/>
            <w:shd w:val="clear" w:color="auto" w:fill="auto"/>
            <w:noWrap/>
            <w:vAlign w:val="center"/>
          </w:tcPr>
          <w:p>
            <w:pPr>
              <w:widowControl/>
              <w:adjustRightInd w:val="0"/>
              <w:snapToGrid w:val="0"/>
              <w:jc w:val="center"/>
              <w:rPr>
                <w:rFonts w:eastAsia="仿宋"/>
                <w:sz w:val="16"/>
                <w:szCs w:val="18"/>
              </w:rPr>
            </w:pPr>
            <w:r>
              <w:rPr>
                <w:rFonts w:eastAsia="仿宋"/>
                <w:sz w:val="16"/>
                <w:szCs w:val="18"/>
              </w:rPr>
              <w:t>0.009*</w:t>
            </w:r>
          </w:p>
        </w:tc>
        <w:tc>
          <w:tcPr>
            <w:tcW w:w="964" w:type="dxa"/>
            <w:shd w:val="clear" w:color="auto" w:fill="auto"/>
            <w:noWrap/>
            <w:vAlign w:val="center"/>
          </w:tcPr>
          <w:p>
            <w:pPr>
              <w:widowControl/>
              <w:adjustRightInd w:val="0"/>
              <w:snapToGrid w:val="0"/>
              <w:jc w:val="center"/>
              <w:rPr>
                <w:rFonts w:eastAsia="仿宋"/>
                <w:sz w:val="16"/>
                <w:szCs w:val="18"/>
              </w:rPr>
            </w:pPr>
            <w:r>
              <w:rPr>
                <w:rFonts w:eastAsia="仿宋"/>
                <w:sz w:val="16"/>
                <w:szCs w:val="18"/>
              </w:rPr>
              <w:t>0.010***</w:t>
            </w:r>
          </w:p>
        </w:tc>
        <w:tc>
          <w:tcPr>
            <w:tcW w:w="964" w:type="dxa"/>
            <w:shd w:val="clear" w:color="auto" w:fill="auto"/>
            <w:noWrap/>
            <w:vAlign w:val="center"/>
          </w:tcPr>
          <w:p>
            <w:pPr>
              <w:widowControl/>
              <w:adjustRightInd w:val="0"/>
              <w:snapToGrid w:val="0"/>
              <w:jc w:val="center"/>
              <w:rPr>
                <w:rFonts w:eastAsia="仿宋"/>
                <w:sz w:val="16"/>
                <w:szCs w:val="18"/>
              </w:rPr>
            </w:pPr>
            <w:r>
              <w:rPr>
                <w:rFonts w:eastAsia="仿宋"/>
                <w:sz w:val="16"/>
                <w:szCs w:val="18"/>
              </w:rPr>
              <w:t>0.014</w:t>
            </w:r>
          </w:p>
        </w:tc>
        <w:tc>
          <w:tcPr>
            <w:tcW w:w="964" w:type="dxa"/>
            <w:shd w:val="clear" w:color="auto" w:fill="auto"/>
            <w:noWrap/>
            <w:vAlign w:val="center"/>
          </w:tcPr>
          <w:p>
            <w:pPr>
              <w:widowControl/>
              <w:adjustRightInd w:val="0"/>
              <w:snapToGrid w:val="0"/>
              <w:jc w:val="center"/>
              <w:rPr>
                <w:rFonts w:eastAsia="仿宋"/>
                <w:sz w:val="16"/>
                <w:szCs w:val="18"/>
              </w:rPr>
            </w:pPr>
            <w:r>
              <w:rPr>
                <w:rFonts w:eastAsia="仿宋"/>
                <w:sz w:val="16"/>
                <w:szCs w:val="18"/>
              </w:rPr>
              <w:t>0.012***</w:t>
            </w:r>
          </w:p>
        </w:tc>
        <w:tc>
          <w:tcPr>
            <w:tcW w:w="964" w:type="dxa"/>
            <w:shd w:val="clear" w:color="auto" w:fill="auto"/>
            <w:noWrap/>
            <w:vAlign w:val="center"/>
          </w:tcPr>
          <w:p>
            <w:pPr>
              <w:widowControl/>
              <w:adjustRightInd w:val="0"/>
              <w:snapToGrid w:val="0"/>
              <w:jc w:val="center"/>
              <w:rPr>
                <w:rFonts w:eastAsia="仿宋"/>
                <w:sz w:val="16"/>
                <w:szCs w:val="18"/>
              </w:rPr>
            </w:pPr>
            <w:r>
              <w:rPr>
                <w:rFonts w:eastAsia="仿宋"/>
                <w:sz w:val="16"/>
                <w:szCs w:val="18"/>
              </w:rPr>
              <w:t>0.007</w:t>
            </w:r>
          </w:p>
        </w:tc>
        <w:tc>
          <w:tcPr>
            <w:tcW w:w="964" w:type="dxa"/>
            <w:shd w:val="clear" w:color="auto" w:fill="auto"/>
            <w:noWrap/>
            <w:vAlign w:val="center"/>
          </w:tcPr>
          <w:p>
            <w:pPr>
              <w:widowControl/>
              <w:adjustRightInd w:val="0"/>
              <w:snapToGrid w:val="0"/>
              <w:jc w:val="center"/>
              <w:rPr>
                <w:rFonts w:eastAsia="仿宋"/>
                <w:sz w:val="16"/>
                <w:szCs w:val="18"/>
              </w:rPr>
            </w:pPr>
            <w:r>
              <w:rPr>
                <w:rFonts w:eastAsia="仿宋"/>
                <w:sz w:val="16"/>
                <w:szCs w:val="18"/>
              </w:rPr>
              <w:t>0.006***</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07" w:type="dxa"/>
            <w:shd w:val="clear" w:color="auto" w:fill="auto"/>
            <w:noWrap/>
            <w:vAlign w:val="center"/>
          </w:tcPr>
          <w:p>
            <w:pPr>
              <w:widowControl/>
              <w:adjustRightInd w:val="0"/>
              <w:snapToGrid w:val="0"/>
              <w:rPr>
                <w:rFonts w:eastAsia="仿宋"/>
                <w:sz w:val="18"/>
                <w:szCs w:val="18"/>
              </w:rPr>
            </w:pPr>
          </w:p>
        </w:tc>
        <w:tc>
          <w:tcPr>
            <w:tcW w:w="964" w:type="dxa"/>
            <w:shd w:val="clear" w:color="auto" w:fill="auto"/>
            <w:noWrap/>
            <w:vAlign w:val="center"/>
          </w:tcPr>
          <w:p>
            <w:pPr>
              <w:widowControl/>
              <w:adjustRightInd w:val="0"/>
              <w:snapToGrid w:val="0"/>
              <w:jc w:val="center"/>
              <w:rPr>
                <w:rFonts w:eastAsia="仿宋"/>
                <w:sz w:val="16"/>
                <w:szCs w:val="18"/>
              </w:rPr>
            </w:pPr>
            <w:r>
              <w:rPr>
                <w:rFonts w:eastAsia="仿宋"/>
                <w:sz w:val="16"/>
                <w:szCs w:val="18"/>
              </w:rPr>
              <w:t>(0.005)</w:t>
            </w:r>
          </w:p>
        </w:tc>
        <w:tc>
          <w:tcPr>
            <w:tcW w:w="964" w:type="dxa"/>
            <w:shd w:val="clear" w:color="auto" w:fill="auto"/>
            <w:noWrap/>
            <w:vAlign w:val="center"/>
          </w:tcPr>
          <w:p>
            <w:pPr>
              <w:widowControl/>
              <w:adjustRightInd w:val="0"/>
              <w:snapToGrid w:val="0"/>
              <w:jc w:val="center"/>
              <w:rPr>
                <w:rFonts w:eastAsia="仿宋"/>
                <w:sz w:val="16"/>
                <w:szCs w:val="18"/>
              </w:rPr>
            </w:pPr>
            <w:r>
              <w:rPr>
                <w:rFonts w:eastAsia="仿宋"/>
                <w:sz w:val="16"/>
                <w:szCs w:val="18"/>
              </w:rPr>
              <w:t>(0.002)</w:t>
            </w:r>
          </w:p>
        </w:tc>
        <w:tc>
          <w:tcPr>
            <w:tcW w:w="964" w:type="dxa"/>
            <w:shd w:val="clear" w:color="auto" w:fill="auto"/>
            <w:noWrap/>
            <w:vAlign w:val="center"/>
          </w:tcPr>
          <w:p>
            <w:pPr>
              <w:widowControl/>
              <w:adjustRightInd w:val="0"/>
              <w:snapToGrid w:val="0"/>
              <w:jc w:val="center"/>
              <w:rPr>
                <w:rFonts w:eastAsia="仿宋"/>
                <w:sz w:val="16"/>
                <w:szCs w:val="18"/>
              </w:rPr>
            </w:pPr>
            <w:r>
              <w:rPr>
                <w:rFonts w:eastAsia="仿宋"/>
                <w:sz w:val="16"/>
                <w:szCs w:val="18"/>
              </w:rPr>
              <w:t>(0.009)</w:t>
            </w:r>
          </w:p>
        </w:tc>
        <w:tc>
          <w:tcPr>
            <w:tcW w:w="964" w:type="dxa"/>
            <w:shd w:val="clear" w:color="auto" w:fill="auto"/>
            <w:noWrap/>
            <w:vAlign w:val="center"/>
          </w:tcPr>
          <w:p>
            <w:pPr>
              <w:widowControl/>
              <w:adjustRightInd w:val="0"/>
              <w:snapToGrid w:val="0"/>
              <w:jc w:val="center"/>
              <w:rPr>
                <w:rFonts w:eastAsia="仿宋"/>
                <w:sz w:val="16"/>
                <w:szCs w:val="18"/>
              </w:rPr>
            </w:pPr>
            <w:r>
              <w:rPr>
                <w:rFonts w:eastAsia="仿宋"/>
                <w:sz w:val="16"/>
                <w:szCs w:val="18"/>
              </w:rPr>
              <w:t>(0.004)</w:t>
            </w:r>
          </w:p>
        </w:tc>
        <w:tc>
          <w:tcPr>
            <w:tcW w:w="964" w:type="dxa"/>
            <w:shd w:val="clear" w:color="auto" w:fill="auto"/>
            <w:noWrap/>
            <w:vAlign w:val="center"/>
          </w:tcPr>
          <w:p>
            <w:pPr>
              <w:widowControl/>
              <w:adjustRightInd w:val="0"/>
              <w:snapToGrid w:val="0"/>
              <w:jc w:val="center"/>
              <w:rPr>
                <w:rFonts w:eastAsia="仿宋"/>
                <w:sz w:val="16"/>
                <w:szCs w:val="18"/>
              </w:rPr>
            </w:pPr>
            <w:r>
              <w:rPr>
                <w:rFonts w:eastAsia="仿宋"/>
                <w:sz w:val="16"/>
                <w:szCs w:val="18"/>
              </w:rPr>
              <w:t>(0.006)</w:t>
            </w:r>
          </w:p>
        </w:tc>
        <w:tc>
          <w:tcPr>
            <w:tcW w:w="964" w:type="dxa"/>
            <w:shd w:val="clear" w:color="auto" w:fill="auto"/>
            <w:noWrap/>
            <w:vAlign w:val="center"/>
          </w:tcPr>
          <w:p>
            <w:pPr>
              <w:widowControl/>
              <w:adjustRightInd w:val="0"/>
              <w:snapToGrid w:val="0"/>
              <w:jc w:val="center"/>
              <w:rPr>
                <w:rFonts w:eastAsia="仿宋"/>
                <w:sz w:val="16"/>
                <w:szCs w:val="18"/>
              </w:rPr>
            </w:pPr>
            <w:r>
              <w:rPr>
                <w:rFonts w:eastAsia="仿宋"/>
                <w:sz w:val="16"/>
                <w:szCs w:val="18"/>
              </w:rPr>
              <w:t>(0.002)</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07" w:type="dxa"/>
            <w:tcBorders>
              <w:bottom w:val="nil"/>
            </w:tcBorders>
            <w:shd w:val="clear" w:color="auto" w:fill="auto"/>
            <w:noWrap/>
            <w:vAlign w:val="center"/>
          </w:tcPr>
          <w:p>
            <w:pPr>
              <w:widowControl/>
              <w:adjustRightInd w:val="0"/>
              <w:snapToGrid w:val="0"/>
              <w:rPr>
                <w:rFonts w:eastAsia="仿宋"/>
                <w:sz w:val="18"/>
                <w:szCs w:val="18"/>
              </w:rPr>
            </w:pPr>
            <w:r>
              <w:rPr>
                <w:rFonts w:eastAsia="仿宋"/>
                <w:sz w:val="18"/>
                <w:szCs w:val="18"/>
              </w:rPr>
              <w:t>R</w:t>
            </w:r>
            <w:r>
              <w:rPr>
                <w:rFonts w:eastAsia="仿宋"/>
                <w:sz w:val="18"/>
                <w:szCs w:val="18"/>
                <w:vertAlign w:val="superscript"/>
              </w:rPr>
              <w:t>2</w:t>
            </w:r>
          </w:p>
        </w:tc>
        <w:tc>
          <w:tcPr>
            <w:tcW w:w="964" w:type="dxa"/>
            <w:tcBorders>
              <w:bottom w:val="nil"/>
            </w:tcBorders>
            <w:shd w:val="clear" w:color="auto" w:fill="auto"/>
            <w:noWrap/>
            <w:vAlign w:val="center"/>
          </w:tcPr>
          <w:p>
            <w:pPr>
              <w:widowControl/>
              <w:adjustRightInd w:val="0"/>
              <w:snapToGrid w:val="0"/>
              <w:jc w:val="center"/>
              <w:rPr>
                <w:rFonts w:eastAsia="仿宋"/>
                <w:sz w:val="16"/>
                <w:szCs w:val="18"/>
              </w:rPr>
            </w:pPr>
            <w:r>
              <w:rPr>
                <w:rFonts w:eastAsia="仿宋"/>
                <w:sz w:val="16"/>
                <w:szCs w:val="18"/>
              </w:rPr>
              <w:t>0.911</w:t>
            </w:r>
          </w:p>
        </w:tc>
        <w:tc>
          <w:tcPr>
            <w:tcW w:w="964" w:type="dxa"/>
            <w:tcBorders>
              <w:bottom w:val="nil"/>
            </w:tcBorders>
            <w:shd w:val="clear" w:color="auto" w:fill="auto"/>
            <w:noWrap/>
            <w:vAlign w:val="center"/>
          </w:tcPr>
          <w:p>
            <w:pPr>
              <w:widowControl/>
              <w:adjustRightInd w:val="0"/>
              <w:snapToGrid w:val="0"/>
              <w:jc w:val="center"/>
              <w:rPr>
                <w:rFonts w:eastAsia="仿宋"/>
                <w:sz w:val="16"/>
                <w:szCs w:val="18"/>
              </w:rPr>
            </w:pPr>
            <w:r>
              <w:rPr>
                <w:rFonts w:eastAsia="仿宋"/>
                <w:sz w:val="16"/>
                <w:szCs w:val="18"/>
              </w:rPr>
              <w:t>0.898</w:t>
            </w:r>
          </w:p>
        </w:tc>
        <w:tc>
          <w:tcPr>
            <w:tcW w:w="964" w:type="dxa"/>
            <w:tcBorders>
              <w:bottom w:val="nil"/>
            </w:tcBorders>
            <w:shd w:val="clear" w:color="auto" w:fill="auto"/>
            <w:noWrap/>
            <w:vAlign w:val="center"/>
          </w:tcPr>
          <w:p>
            <w:pPr>
              <w:widowControl/>
              <w:adjustRightInd w:val="0"/>
              <w:snapToGrid w:val="0"/>
              <w:jc w:val="center"/>
              <w:rPr>
                <w:rFonts w:eastAsia="仿宋"/>
                <w:sz w:val="16"/>
                <w:szCs w:val="18"/>
              </w:rPr>
            </w:pPr>
            <w:r>
              <w:rPr>
                <w:rFonts w:eastAsia="仿宋"/>
                <w:sz w:val="16"/>
                <w:szCs w:val="18"/>
              </w:rPr>
              <w:t>0.897</w:t>
            </w:r>
          </w:p>
        </w:tc>
        <w:tc>
          <w:tcPr>
            <w:tcW w:w="964" w:type="dxa"/>
            <w:tcBorders>
              <w:bottom w:val="nil"/>
            </w:tcBorders>
            <w:shd w:val="clear" w:color="auto" w:fill="auto"/>
            <w:noWrap/>
            <w:vAlign w:val="center"/>
          </w:tcPr>
          <w:p>
            <w:pPr>
              <w:widowControl/>
              <w:adjustRightInd w:val="0"/>
              <w:snapToGrid w:val="0"/>
              <w:jc w:val="center"/>
              <w:rPr>
                <w:rFonts w:eastAsia="仿宋"/>
                <w:sz w:val="16"/>
                <w:szCs w:val="18"/>
              </w:rPr>
            </w:pPr>
            <w:r>
              <w:rPr>
                <w:rFonts w:eastAsia="仿宋"/>
                <w:sz w:val="16"/>
                <w:szCs w:val="18"/>
              </w:rPr>
              <w:t>0.884</w:t>
            </w:r>
          </w:p>
        </w:tc>
        <w:tc>
          <w:tcPr>
            <w:tcW w:w="964" w:type="dxa"/>
            <w:tcBorders>
              <w:bottom w:val="nil"/>
            </w:tcBorders>
            <w:shd w:val="clear" w:color="auto" w:fill="auto"/>
            <w:noWrap/>
            <w:vAlign w:val="center"/>
          </w:tcPr>
          <w:p>
            <w:pPr>
              <w:widowControl/>
              <w:adjustRightInd w:val="0"/>
              <w:snapToGrid w:val="0"/>
              <w:jc w:val="center"/>
              <w:rPr>
                <w:rFonts w:eastAsia="仿宋"/>
                <w:sz w:val="16"/>
                <w:szCs w:val="18"/>
              </w:rPr>
            </w:pPr>
            <w:r>
              <w:rPr>
                <w:rFonts w:eastAsia="仿宋"/>
                <w:sz w:val="16"/>
                <w:szCs w:val="18"/>
              </w:rPr>
              <w:t>0.909</w:t>
            </w:r>
          </w:p>
        </w:tc>
        <w:tc>
          <w:tcPr>
            <w:tcW w:w="964" w:type="dxa"/>
            <w:tcBorders>
              <w:bottom w:val="nil"/>
            </w:tcBorders>
            <w:shd w:val="clear" w:color="auto" w:fill="auto"/>
            <w:noWrap/>
            <w:vAlign w:val="center"/>
          </w:tcPr>
          <w:p>
            <w:pPr>
              <w:widowControl/>
              <w:adjustRightInd w:val="0"/>
              <w:snapToGrid w:val="0"/>
              <w:jc w:val="center"/>
              <w:rPr>
                <w:rFonts w:eastAsia="仿宋"/>
                <w:sz w:val="16"/>
                <w:szCs w:val="18"/>
              </w:rPr>
            </w:pPr>
            <w:r>
              <w:rPr>
                <w:rFonts w:eastAsia="仿宋"/>
                <w:sz w:val="16"/>
                <w:szCs w:val="18"/>
              </w:rPr>
              <w:t>0.884</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07" w:type="dxa"/>
            <w:tcBorders>
              <w:top w:val="nil"/>
              <w:bottom w:val="single" w:color="auto" w:sz="4" w:space="0"/>
            </w:tcBorders>
            <w:shd w:val="clear" w:color="auto" w:fill="auto"/>
            <w:noWrap/>
            <w:vAlign w:val="center"/>
          </w:tcPr>
          <w:p>
            <w:pPr>
              <w:widowControl/>
              <w:adjustRightInd w:val="0"/>
              <w:snapToGrid w:val="0"/>
              <w:rPr>
                <w:rFonts w:eastAsia="仿宋"/>
                <w:sz w:val="18"/>
                <w:szCs w:val="18"/>
              </w:rPr>
            </w:pPr>
            <w:r>
              <w:rPr>
                <w:rFonts w:hint="eastAsia" w:eastAsia="仿宋"/>
                <w:sz w:val="18"/>
                <w:szCs w:val="18"/>
              </w:rPr>
              <w:t>观测值</w:t>
            </w:r>
          </w:p>
        </w:tc>
        <w:tc>
          <w:tcPr>
            <w:tcW w:w="964" w:type="dxa"/>
            <w:tcBorders>
              <w:top w:val="nil"/>
              <w:bottom w:val="single" w:color="auto" w:sz="4" w:space="0"/>
            </w:tcBorders>
            <w:shd w:val="clear" w:color="auto" w:fill="auto"/>
            <w:noWrap/>
            <w:vAlign w:val="center"/>
          </w:tcPr>
          <w:p>
            <w:pPr>
              <w:widowControl/>
              <w:adjustRightInd w:val="0"/>
              <w:snapToGrid w:val="0"/>
              <w:jc w:val="center"/>
              <w:rPr>
                <w:rFonts w:eastAsia="仿宋"/>
                <w:sz w:val="18"/>
                <w:szCs w:val="18"/>
              </w:rPr>
            </w:pPr>
            <w:r>
              <w:rPr>
                <w:rFonts w:eastAsia="仿宋"/>
                <w:sz w:val="16"/>
                <w:szCs w:val="18"/>
              </w:rPr>
              <w:t>51,238</w:t>
            </w:r>
          </w:p>
        </w:tc>
        <w:tc>
          <w:tcPr>
            <w:tcW w:w="964" w:type="dxa"/>
            <w:tcBorders>
              <w:top w:val="nil"/>
              <w:bottom w:val="single" w:color="auto" w:sz="4" w:space="0"/>
            </w:tcBorders>
            <w:shd w:val="clear" w:color="auto" w:fill="auto"/>
            <w:noWrap/>
            <w:vAlign w:val="center"/>
          </w:tcPr>
          <w:p>
            <w:pPr>
              <w:widowControl/>
              <w:adjustRightInd w:val="0"/>
              <w:snapToGrid w:val="0"/>
              <w:jc w:val="center"/>
              <w:rPr>
                <w:rFonts w:eastAsia="仿宋"/>
                <w:sz w:val="18"/>
                <w:szCs w:val="18"/>
              </w:rPr>
            </w:pPr>
            <w:r>
              <w:rPr>
                <w:rFonts w:eastAsia="仿宋"/>
                <w:sz w:val="16"/>
                <w:szCs w:val="18"/>
              </w:rPr>
              <w:t>260,302</w:t>
            </w:r>
          </w:p>
        </w:tc>
        <w:tc>
          <w:tcPr>
            <w:tcW w:w="964" w:type="dxa"/>
            <w:tcBorders>
              <w:top w:val="nil"/>
              <w:bottom w:val="single" w:color="auto" w:sz="4" w:space="0"/>
            </w:tcBorders>
            <w:shd w:val="clear" w:color="auto" w:fill="auto"/>
            <w:noWrap/>
            <w:vAlign w:val="center"/>
          </w:tcPr>
          <w:p>
            <w:pPr>
              <w:widowControl/>
              <w:adjustRightInd w:val="0"/>
              <w:snapToGrid w:val="0"/>
              <w:jc w:val="center"/>
              <w:rPr>
                <w:rFonts w:eastAsia="仿宋"/>
                <w:sz w:val="18"/>
                <w:szCs w:val="18"/>
              </w:rPr>
            </w:pPr>
            <w:r>
              <w:rPr>
                <w:rFonts w:eastAsia="仿宋"/>
                <w:sz w:val="16"/>
                <w:szCs w:val="18"/>
              </w:rPr>
              <w:t>37,193</w:t>
            </w:r>
          </w:p>
        </w:tc>
        <w:tc>
          <w:tcPr>
            <w:tcW w:w="964" w:type="dxa"/>
            <w:tcBorders>
              <w:top w:val="nil"/>
              <w:bottom w:val="single" w:color="auto" w:sz="4" w:space="0"/>
            </w:tcBorders>
            <w:shd w:val="clear" w:color="auto" w:fill="auto"/>
            <w:noWrap/>
            <w:vAlign w:val="center"/>
          </w:tcPr>
          <w:p>
            <w:pPr>
              <w:widowControl/>
              <w:adjustRightInd w:val="0"/>
              <w:snapToGrid w:val="0"/>
              <w:jc w:val="center"/>
              <w:rPr>
                <w:rFonts w:eastAsia="仿宋"/>
                <w:sz w:val="18"/>
                <w:szCs w:val="18"/>
              </w:rPr>
            </w:pPr>
            <w:r>
              <w:rPr>
                <w:rFonts w:eastAsia="仿宋"/>
                <w:sz w:val="16"/>
                <w:szCs w:val="18"/>
              </w:rPr>
              <w:t>181,328</w:t>
            </w:r>
          </w:p>
        </w:tc>
        <w:tc>
          <w:tcPr>
            <w:tcW w:w="964" w:type="dxa"/>
            <w:tcBorders>
              <w:top w:val="nil"/>
              <w:bottom w:val="single" w:color="auto" w:sz="4" w:space="0"/>
            </w:tcBorders>
            <w:shd w:val="clear" w:color="auto" w:fill="auto"/>
            <w:noWrap/>
            <w:vAlign w:val="center"/>
          </w:tcPr>
          <w:p>
            <w:pPr>
              <w:widowControl/>
              <w:adjustRightInd w:val="0"/>
              <w:snapToGrid w:val="0"/>
              <w:jc w:val="center"/>
              <w:rPr>
                <w:rFonts w:eastAsia="仿宋"/>
                <w:sz w:val="18"/>
                <w:szCs w:val="18"/>
              </w:rPr>
            </w:pPr>
            <w:r>
              <w:rPr>
                <w:rFonts w:eastAsia="仿宋"/>
                <w:sz w:val="16"/>
                <w:szCs w:val="18"/>
              </w:rPr>
              <w:t>45,863</w:t>
            </w:r>
          </w:p>
        </w:tc>
        <w:tc>
          <w:tcPr>
            <w:tcW w:w="964" w:type="dxa"/>
            <w:tcBorders>
              <w:top w:val="nil"/>
              <w:bottom w:val="single" w:color="auto" w:sz="4" w:space="0"/>
            </w:tcBorders>
            <w:shd w:val="clear" w:color="auto" w:fill="auto"/>
            <w:noWrap/>
            <w:vAlign w:val="center"/>
          </w:tcPr>
          <w:p>
            <w:pPr>
              <w:widowControl/>
              <w:adjustRightInd w:val="0"/>
              <w:snapToGrid w:val="0"/>
              <w:jc w:val="center"/>
              <w:rPr>
                <w:rFonts w:eastAsia="仿宋"/>
                <w:sz w:val="18"/>
                <w:szCs w:val="18"/>
              </w:rPr>
            </w:pPr>
            <w:r>
              <w:rPr>
                <w:rFonts w:eastAsia="仿宋"/>
                <w:sz w:val="16"/>
                <w:szCs w:val="18"/>
              </w:rPr>
              <w:t>182,335</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07" w:type="dxa"/>
            <w:tcBorders>
              <w:top w:val="single" w:color="auto" w:sz="4" w:space="0"/>
              <w:bottom w:val="nil"/>
            </w:tcBorders>
            <w:shd w:val="clear" w:color="auto" w:fill="auto"/>
            <w:noWrap/>
            <w:vAlign w:val="center"/>
          </w:tcPr>
          <w:p>
            <w:pPr>
              <w:widowControl/>
              <w:adjustRightInd w:val="0"/>
              <w:snapToGrid w:val="0"/>
              <w:rPr>
                <w:rFonts w:eastAsia="仿宋"/>
                <w:sz w:val="18"/>
                <w:szCs w:val="18"/>
              </w:rPr>
            </w:pPr>
            <w:r>
              <w:rPr>
                <w:rFonts w:hint="eastAsia" w:eastAsia="仿宋"/>
                <w:sz w:val="18"/>
                <w:szCs w:val="18"/>
              </w:rPr>
              <w:t>控制变量</w:t>
            </w:r>
          </w:p>
        </w:tc>
        <w:tc>
          <w:tcPr>
            <w:tcW w:w="964" w:type="dxa"/>
            <w:tcBorders>
              <w:top w:val="single" w:color="auto" w:sz="4" w:space="0"/>
              <w:bottom w:val="nil"/>
            </w:tcBorders>
            <w:shd w:val="clear" w:color="auto" w:fill="auto"/>
            <w:noWrap/>
          </w:tcPr>
          <w:p>
            <w:pPr>
              <w:widowControl/>
              <w:adjustRightInd w:val="0"/>
              <w:snapToGrid w:val="0"/>
              <w:jc w:val="center"/>
              <w:rPr>
                <w:rFonts w:eastAsia="仿宋"/>
                <w:sz w:val="16"/>
                <w:szCs w:val="18"/>
              </w:rPr>
            </w:pPr>
            <w:r>
              <w:rPr>
                <w:rFonts w:hint="eastAsia" w:eastAsia="仿宋"/>
                <w:sz w:val="16"/>
                <w:szCs w:val="18"/>
              </w:rPr>
              <w:t>是</w:t>
            </w:r>
          </w:p>
        </w:tc>
        <w:tc>
          <w:tcPr>
            <w:tcW w:w="964" w:type="dxa"/>
            <w:tcBorders>
              <w:top w:val="single" w:color="auto" w:sz="4" w:space="0"/>
              <w:bottom w:val="nil"/>
            </w:tcBorders>
            <w:shd w:val="clear" w:color="auto" w:fill="auto"/>
            <w:noWrap/>
          </w:tcPr>
          <w:p>
            <w:pPr>
              <w:widowControl/>
              <w:adjustRightInd w:val="0"/>
              <w:snapToGrid w:val="0"/>
              <w:jc w:val="center"/>
              <w:rPr>
                <w:rFonts w:eastAsia="仿宋"/>
                <w:sz w:val="16"/>
                <w:szCs w:val="18"/>
              </w:rPr>
            </w:pPr>
            <w:r>
              <w:rPr>
                <w:rFonts w:hint="eastAsia" w:eastAsia="仿宋"/>
                <w:sz w:val="16"/>
                <w:szCs w:val="18"/>
              </w:rPr>
              <w:t>是</w:t>
            </w:r>
          </w:p>
        </w:tc>
        <w:tc>
          <w:tcPr>
            <w:tcW w:w="964" w:type="dxa"/>
            <w:tcBorders>
              <w:top w:val="single" w:color="auto" w:sz="4" w:space="0"/>
              <w:bottom w:val="nil"/>
            </w:tcBorders>
            <w:shd w:val="clear" w:color="auto" w:fill="auto"/>
            <w:noWrap/>
          </w:tcPr>
          <w:p>
            <w:pPr>
              <w:widowControl/>
              <w:adjustRightInd w:val="0"/>
              <w:snapToGrid w:val="0"/>
              <w:jc w:val="center"/>
              <w:rPr>
                <w:rFonts w:eastAsia="仿宋"/>
                <w:sz w:val="16"/>
                <w:szCs w:val="18"/>
              </w:rPr>
            </w:pPr>
            <w:r>
              <w:rPr>
                <w:rFonts w:hint="eastAsia" w:eastAsia="仿宋"/>
                <w:sz w:val="16"/>
                <w:szCs w:val="18"/>
              </w:rPr>
              <w:t>是</w:t>
            </w:r>
          </w:p>
        </w:tc>
        <w:tc>
          <w:tcPr>
            <w:tcW w:w="964" w:type="dxa"/>
            <w:tcBorders>
              <w:top w:val="single" w:color="auto" w:sz="4" w:space="0"/>
              <w:bottom w:val="nil"/>
            </w:tcBorders>
            <w:shd w:val="clear" w:color="auto" w:fill="auto"/>
            <w:noWrap/>
          </w:tcPr>
          <w:p>
            <w:pPr>
              <w:widowControl/>
              <w:adjustRightInd w:val="0"/>
              <w:snapToGrid w:val="0"/>
              <w:jc w:val="center"/>
              <w:rPr>
                <w:rFonts w:eastAsia="仿宋"/>
                <w:sz w:val="16"/>
                <w:szCs w:val="18"/>
              </w:rPr>
            </w:pPr>
            <w:r>
              <w:rPr>
                <w:rFonts w:hint="eastAsia" w:eastAsia="仿宋"/>
                <w:sz w:val="16"/>
                <w:szCs w:val="18"/>
              </w:rPr>
              <w:t>是</w:t>
            </w:r>
          </w:p>
        </w:tc>
        <w:tc>
          <w:tcPr>
            <w:tcW w:w="964" w:type="dxa"/>
            <w:tcBorders>
              <w:top w:val="single" w:color="auto" w:sz="4" w:space="0"/>
              <w:bottom w:val="nil"/>
            </w:tcBorders>
            <w:shd w:val="clear" w:color="auto" w:fill="auto"/>
            <w:noWrap/>
          </w:tcPr>
          <w:p>
            <w:pPr>
              <w:widowControl/>
              <w:adjustRightInd w:val="0"/>
              <w:snapToGrid w:val="0"/>
              <w:jc w:val="center"/>
              <w:rPr>
                <w:rFonts w:eastAsia="仿宋"/>
                <w:sz w:val="16"/>
                <w:szCs w:val="18"/>
              </w:rPr>
            </w:pPr>
            <w:r>
              <w:rPr>
                <w:rFonts w:hint="eastAsia" w:eastAsia="仿宋"/>
                <w:sz w:val="16"/>
                <w:szCs w:val="18"/>
              </w:rPr>
              <w:t>是</w:t>
            </w:r>
          </w:p>
        </w:tc>
        <w:tc>
          <w:tcPr>
            <w:tcW w:w="964" w:type="dxa"/>
            <w:tcBorders>
              <w:top w:val="single" w:color="auto" w:sz="4" w:space="0"/>
              <w:bottom w:val="nil"/>
            </w:tcBorders>
            <w:shd w:val="clear" w:color="auto" w:fill="auto"/>
            <w:noWrap/>
          </w:tcPr>
          <w:p>
            <w:pPr>
              <w:widowControl/>
              <w:adjustRightInd w:val="0"/>
              <w:snapToGrid w:val="0"/>
              <w:jc w:val="center"/>
              <w:rPr>
                <w:rFonts w:eastAsia="仿宋"/>
                <w:sz w:val="16"/>
                <w:szCs w:val="18"/>
              </w:rPr>
            </w:pPr>
            <w:r>
              <w:rPr>
                <w:rFonts w:hint="eastAsia" w:eastAsia="仿宋"/>
                <w:sz w:val="16"/>
                <w:szCs w:val="18"/>
              </w:rPr>
              <w:t>是</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507" w:type="dxa"/>
            <w:tcBorders>
              <w:top w:val="nil"/>
            </w:tcBorders>
            <w:shd w:val="clear" w:color="auto" w:fill="auto"/>
            <w:noWrap/>
            <w:vAlign w:val="center"/>
          </w:tcPr>
          <w:p>
            <w:pPr>
              <w:widowControl/>
              <w:adjustRightInd w:val="0"/>
              <w:snapToGrid w:val="0"/>
              <w:rPr>
                <w:rFonts w:eastAsia="仿宋"/>
                <w:sz w:val="18"/>
                <w:szCs w:val="18"/>
              </w:rPr>
            </w:pPr>
            <w:r>
              <w:rPr>
                <w:rFonts w:hint="eastAsia" w:eastAsia="仿宋"/>
                <w:sz w:val="18"/>
                <w:szCs w:val="18"/>
              </w:rPr>
              <w:t>企业、省份、年份固定效应</w:t>
            </w:r>
          </w:p>
        </w:tc>
        <w:tc>
          <w:tcPr>
            <w:tcW w:w="964" w:type="dxa"/>
            <w:tcBorders>
              <w:top w:val="nil"/>
            </w:tcBorders>
            <w:shd w:val="clear" w:color="auto" w:fill="auto"/>
            <w:noWrap/>
          </w:tcPr>
          <w:p>
            <w:pPr>
              <w:widowControl/>
              <w:adjustRightInd w:val="0"/>
              <w:snapToGrid w:val="0"/>
              <w:jc w:val="center"/>
              <w:rPr>
                <w:rFonts w:eastAsia="仿宋"/>
                <w:sz w:val="16"/>
                <w:szCs w:val="18"/>
              </w:rPr>
            </w:pPr>
            <w:r>
              <w:rPr>
                <w:rFonts w:hint="eastAsia" w:eastAsia="仿宋"/>
                <w:sz w:val="16"/>
                <w:szCs w:val="18"/>
              </w:rPr>
              <w:t>是</w:t>
            </w:r>
          </w:p>
        </w:tc>
        <w:tc>
          <w:tcPr>
            <w:tcW w:w="964" w:type="dxa"/>
            <w:tcBorders>
              <w:top w:val="nil"/>
            </w:tcBorders>
            <w:shd w:val="clear" w:color="auto" w:fill="auto"/>
            <w:noWrap/>
          </w:tcPr>
          <w:p>
            <w:pPr>
              <w:widowControl/>
              <w:adjustRightInd w:val="0"/>
              <w:snapToGrid w:val="0"/>
              <w:jc w:val="center"/>
              <w:rPr>
                <w:rFonts w:eastAsia="仿宋"/>
                <w:sz w:val="16"/>
                <w:szCs w:val="18"/>
              </w:rPr>
            </w:pPr>
            <w:r>
              <w:rPr>
                <w:rFonts w:hint="eastAsia" w:eastAsia="仿宋"/>
                <w:sz w:val="16"/>
                <w:szCs w:val="18"/>
              </w:rPr>
              <w:t>是</w:t>
            </w:r>
          </w:p>
        </w:tc>
        <w:tc>
          <w:tcPr>
            <w:tcW w:w="964" w:type="dxa"/>
            <w:tcBorders>
              <w:top w:val="nil"/>
            </w:tcBorders>
            <w:shd w:val="clear" w:color="auto" w:fill="auto"/>
            <w:noWrap/>
          </w:tcPr>
          <w:p>
            <w:pPr>
              <w:widowControl/>
              <w:adjustRightInd w:val="0"/>
              <w:snapToGrid w:val="0"/>
              <w:jc w:val="center"/>
              <w:rPr>
                <w:rFonts w:eastAsia="仿宋"/>
                <w:sz w:val="16"/>
                <w:szCs w:val="18"/>
              </w:rPr>
            </w:pPr>
            <w:r>
              <w:rPr>
                <w:rFonts w:hint="eastAsia" w:eastAsia="仿宋"/>
                <w:sz w:val="16"/>
                <w:szCs w:val="18"/>
              </w:rPr>
              <w:t>是</w:t>
            </w:r>
          </w:p>
        </w:tc>
        <w:tc>
          <w:tcPr>
            <w:tcW w:w="964" w:type="dxa"/>
            <w:tcBorders>
              <w:top w:val="nil"/>
            </w:tcBorders>
            <w:shd w:val="clear" w:color="auto" w:fill="auto"/>
            <w:noWrap/>
          </w:tcPr>
          <w:p>
            <w:pPr>
              <w:widowControl/>
              <w:adjustRightInd w:val="0"/>
              <w:snapToGrid w:val="0"/>
              <w:jc w:val="center"/>
              <w:rPr>
                <w:rFonts w:eastAsia="仿宋"/>
                <w:sz w:val="16"/>
                <w:szCs w:val="18"/>
              </w:rPr>
            </w:pPr>
            <w:r>
              <w:rPr>
                <w:rFonts w:hint="eastAsia" w:eastAsia="仿宋"/>
                <w:sz w:val="16"/>
                <w:szCs w:val="18"/>
              </w:rPr>
              <w:t>是</w:t>
            </w:r>
          </w:p>
        </w:tc>
        <w:tc>
          <w:tcPr>
            <w:tcW w:w="964" w:type="dxa"/>
            <w:tcBorders>
              <w:top w:val="nil"/>
            </w:tcBorders>
            <w:shd w:val="clear" w:color="auto" w:fill="auto"/>
            <w:noWrap/>
          </w:tcPr>
          <w:p>
            <w:pPr>
              <w:widowControl/>
              <w:adjustRightInd w:val="0"/>
              <w:snapToGrid w:val="0"/>
              <w:jc w:val="center"/>
              <w:rPr>
                <w:rFonts w:eastAsia="仿宋"/>
                <w:sz w:val="16"/>
                <w:szCs w:val="18"/>
              </w:rPr>
            </w:pPr>
            <w:r>
              <w:rPr>
                <w:rFonts w:hint="eastAsia" w:eastAsia="仿宋"/>
                <w:sz w:val="16"/>
                <w:szCs w:val="18"/>
              </w:rPr>
              <w:t>是</w:t>
            </w:r>
          </w:p>
        </w:tc>
        <w:tc>
          <w:tcPr>
            <w:tcW w:w="964" w:type="dxa"/>
            <w:tcBorders>
              <w:top w:val="nil"/>
            </w:tcBorders>
            <w:shd w:val="clear" w:color="auto" w:fill="auto"/>
            <w:noWrap/>
          </w:tcPr>
          <w:p>
            <w:pPr>
              <w:widowControl/>
              <w:adjustRightInd w:val="0"/>
              <w:snapToGrid w:val="0"/>
              <w:jc w:val="center"/>
              <w:rPr>
                <w:rFonts w:eastAsia="仿宋"/>
                <w:sz w:val="16"/>
                <w:szCs w:val="18"/>
              </w:rPr>
            </w:pPr>
            <w:r>
              <w:rPr>
                <w:rFonts w:hint="eastAsia" w:eastAsia="仿宋"/>
                <w:sz w:val="16"/>
                <w:szCs w:val="18"/>
              </w:rPr>
              <w:t>是</w:t>
            </w:r>
          </w:p>
        </w:tc>
      </w:tr>
    </w:tbl>
    <w:p>
      <w:pPr>
        <w:widowControl/>
        <w:spacing w:before="62" w:beforeLines="20"/>
        <w:ind w:firstLine="300" w:firstLineChars="200"/>
        <w:jc w:val="left"/>
        <w:rPr>
          <w:rFonts w:eastAsia="仿宋"/>
          <w:sz w:val="15"/>
          <w:szCs w:val="15"/>
        </w:rPr>
      </w:pPr>
      <w:r>
        <w:rPr>
          <w:rFonts w:eastAsia="仿宋"/>
          <w:sz w:val="15"/>
          <w:szCs w:val="15"/>
        </w:rPr>
        <w:t>注：括号内为</w:t>
      </w:r>
      <w:r>
        <w:rPr>
          <w:rFonts w:hint="eastAsia" w:eastAsia="仿宋"/>
          <w:sz w:val="15"/>
          <w:szCs w:val="15"/>
        </w:rPr>
        <w:t>企业</w:t>
      </w:r>
      <w:r>
        <w:rPr>
          <w:rFonts w:eastAsia="仿宋"/>
          <w:sz w:val="15"/>
          <w:szCs w:val="15"/>
        </w:rPr>
        <w:t>层面</w:t>
      </w:r>
      <w:r>
        <w:rPr>
          <w:rFonts w:hint="eastAsia" w:eastAsia="仿宋"/>
          <w:sz w:val="15"/>
          <w:szCs w:val="15"/>
        </w:rPr>
        <w:t>的</w:t>
      </w:r>
      <w:r>
        <w:rPr>
          <w:rFonts w:eastAsia="仿宋"/>
          <w:sz w:val="15"/>
          <w:szCs w:val="15"/>
        </w:rPr>
        <w:t>聚类</w:t>
      </w:r>
      <w:r>
        <w:rPr>
          <w:rFonts w:hint="eastAsia" w:eastAsia="仿宋"/>
          <w:sz w:val="15"/>
          <w:szCs w:val="15"/>
        </w:rPr>
        <w:t>标准误</w:t>
      </w:r>
      <w:r>
        <w:rPr>
          <w:rFonts w:eastAsia="仿宋"/>
          <w:sz w:val="15"/>
          <w:szCs w:val="15"/>
        </w:rPr>
        <w:t>。</w:t>
      </w:r>
      <w:r>
        <w:rPr>
          <w:rFonts w:eastAsia="仿宋"/>
          <w:i/>
          <w:iCs/>
          <w:sz w:val="15"/>
          <w:szCs w:val="15"/>
        </w:rPr>
        <w:t>Pressure</w:t>
      </w:r>
      <w:r>
        <w:rPr>
          <w:rFonts w:hint="eastAsia" w:eastAsia="仿宋"/>
          <w:sz w:val="15"/>
          <w:szCs w:val="15"/>
        </w:rPr>
        <w:t>、</w:t>
      </w:r>
      <w:r>
        <w:rPr>
          <w:rFonts w:eastAsia="仿宋"/>
          <w:i/>
          <w:iCs/>
          <w:sz w:val="15"/>
          <w:szCs w:val="15"/>
        </w:rPr>
        <w:t>BigF</w:t>
      </w:r>
      <w:r>
        <w:rPr>
          <w:rFonts w:eastAsia="仿宋"/>
          <w:sz w:val="15"/>
          <w:szCs w:val="15"/>
        </w:rPr>
        <w:t>、</w:t>
      </w:r>
      <w:r>
        <w:rPr>
          <w:rFonts w:eastAsia="仿宋"/>
          <w:i/>
          <w:iCs/>
          <w:sz w:val="15"/>
          <w:szCs w:val="15"/>
        </w:rPr>
        <w:t>LempF</w:t>
      </w:r>
      <w:r>
        <w:rPr>
          <w:rFonts w:eastAsia="仿宋"/>
          <w:sz w:val="15"/>
          <w:szCs w:val="15"/>
        </w:rPr>
        <w:t>、</w:t>
      </w:r>
      <w:r>
        <w:rPr>
          <w:rFonts w:eastAsia="仿宋"/>
          <w:i/>
          <w:iCs/>
          <w:sz w:val="15"/>
          <w:szCs w:val="15"/>
        </w:rPr>
        <w:t>SOE</w:t>
      </w:r>
      <w:r>
        <w:rPr>
          <w:rFonts w:hint="eastAsia" w:eastAsia="仿宋"/>
          <w:i/>
          <w:iCs/>
          <w:sz w:val="15"/>
          <w:szCs w:val="15"/>
        </w:rPr>
        <w:t>s</w:t>
      </w:r>
      <w:r>
        <w:rPr>
          <w:rFonts w:eastAsia="仿宋"/>
          <w:sz w:val="15"/>
          <w:szCs w:val="15"/>
        </w:rPr>
        <w:t>、</w:t>
      </w:r>
      <w:r>
        <w:rPr>
          <w:rFonts w:eastAsia="仿宋"/>
          <w:i/>
          <w:iCs/>
          <w:sz w:val="15"/>
          <w:szCs w:val="15"/>
        </w:rPr>
        <w:t>LowPF</w:t>
      </w:r>
      <w:r>
        <w:rPr>
          <w:rFonts w:hint="eastAsia" w:eastAsia="仿宋"/>
          <w:i/>
          <w:iCs/>
          <w:sz w:val="15"/>
          <w:szCs w:val="15"/>
        </w:rPr>
        <w:t>、</w:t>
      </w:r>
      <w:r>
        <w:rPr>
          <w:rFonts w:eastAsia="仿宋"/>
          <w:i/>
          <w:iCs/>
          <w:sz w:val="15"/>
          <w:szCs w:val="15"/>
        </w:rPr>
        <w:t>Pressure×LowPF</w:t>
      </w:r>
      <w:r>
        <w:rPr>
          <w:rFonts w:hint="eastAsia" w:eastAsia="仿宋"/>
          <w:sz w:val="15"/>
          <w:szCs w:val="15"/>
        </w:rPr>
        <w:t>与控制变量的结果未列出，</w:t>
      </w:r>
      <w:r>
        <w:rPr>
          <w:rFonts w:eastAsia="仿宋"/>
          <w:sz w:val="15"/>
          <w:szCs w:val="15"/>
        </w:rPr>
        <w:t>若有需要可联系作者</w:t>
      </w:r>
      <w:r>
        <w:rPr>
          <w:rFonts w:hint="eastAsia" w:eastAsia="仿宋"/>
          <w:sz w:val="15"/>
          <w:szCs w:val="15"/>
        </w:rPr>
        <w:t>。</w:t>
      </w:r>
    </w:p>
    <w:p>
      <w:pPr>
        <w:widowControl/>
        <w:ind w:firstLine="300" w:firstLineChars="200"/>
        <w:jc w:val="left"/>
        <w:rPr>
          <w:rFonts w:eastAsia="仿宋"/>
          <w:sz w:val="15"/>
          <w:szCs w:val="15"/>
        </w:rPr>
      </w:pPr>
    </w:p>
    <w:p>
      <w:pPr>
        <w:widowControl/>
        <w:jc w:val="left"/>
        <w:rPr>
          <w:rFonts w:eastAsia="仿宋"/>
          <w:sz w:val="15"/>
          <w:szCs w:val="15"/>
        </w:rPr>
        <w:sectPr>
          <w:headerReference r:id="rId5" w:type="default"/>
          <w:footerReference r:id="rId6" w:type="default"/>
          <w:footnotePr>
            <w:numFmt w:val="decimalEnclosedCircleChinese"/>
          </w:footnotePr>
          <w:pgSz w:w="11906" w:h="16838"/>
          <w:pgMar w:top="1440" w:right="1797" w:bottom="1440" w:left="1797" w:header="851" w:footer="992" w:gutter="0"/>
          <w:pgNumType w:start="1"/>
          <w:cols w:space="720" w:num="1"/>
          <w:docGrid w:type="lines" w:linePitch="312" w:charSpace="0"/>
        </w:sectPr>
      </w:pPr>
    </w:p>
    <w:p>
      <w:pPr>
        <w:pStyle w:val="17"/>
        <w:spacing w:before="0" w:beforeLines="0" w:after="156"/>
        <w:ind w:firstLine="420"/>
        <w:rPr>
          <w:rFonts w:hint="eastAsia" w:ascii="宋体" w:hAnsi="宋体" w:eastAsia="宋体" w:cs="宋体"/>
          <w:b/>
          <w:bCs/>
          <w:sz w:val="20"/>
          <w:szCs w:val="22"/>
        </w:rPr>
      </w:pPr>
      <w:r>
        <w:rPr>
          <w:rFonts w:hint="eastAsia" w:ascii="宋体" w:hAnsi="宋体" w:eastAsia="宋体" w:cs="宋体"/>
          <w:b/>
          <w:bCs/>
          <w:sz w:val="20"/>
          <w:szCs w:val="22"/>
        </w:rPr>
        <w:t>表III2  稳就业压力与企业专利数量：2SLS回归（2009年截面）</w:t>
      </w:r>
    </w:p>
    <w:tbl>
      <w:tblPr>
        <w:tblStyle w:val="9"/>
        <w:tblW w:w="5000" w:type="pct"/>
        <w:tblInd w:w="0" w:type="dxa"/>
        <w:tblLayout w:type="autofit"/>
        <w:tblCellMar>
          <w:top w:w="0" w:type="dxa"/>
          <w:left w:w="108" w:type="dxa"/>
          <w:bottom w:w="0" w:type="dxa"/>
          <w:right w:w="108" w:type="dxa"/>
        </w:tblCellMar>
      </w:tblPr>
      <w:tblGrid>
        <w:gridCol w:w="2152"/>
        <w:gridCol w:w="1502"/>
        <w:gridCol w:w="1502"/>
        <w:gridCol w:w="1502"/>
        <w:gridCol w:w="1505"/>
        <w:gridCol w:w="1502"/>
        <w:gridCol w:w="1503"/>
        <w:gridCol w:w="1503"/>
        <w:gridCol w:w="1503"/>
      </w:tblGrid>
      <w:tr>
        <w:tblPrEx>
          <w:tblCellMar>
            <w:top w:w="0" w:type="dxa"/>
            <w:left w:w="108" w:type="dxa"/>
            <w:bottom w:w="0" w:type="dxa"/>
            <w:right w:w="108" w:type="dxa"/>
          </w:tblCellMar>
        </w:tblPrEx>
        <w:trPr>
          <w:trHeight w:val="283" w:hRule="atLeast"/>
        </w:trPr>
        <w:tc>
          <w:tcPr>
            <w:tcW w:w="759" w:type="pct"/>
            <w:vMerge w:val="restart"/>
            <w:tcBorders>
              <w:top w:val="single" w:color="auto" w:sz="8" w:space="0"/>
              <w:left w:val="nil"/>
              <w:right w:val="nil"/>
            </w:tcBorders>
            <w:shd w:val="clear" w:color="auto" w:fill="auto"/>
            <w:noWrap/>
            <w:vAlign w:val="center"/>
          </w:tcPr>
          <w:p>
            <w:pPr>
              <w:jc w:val="center"/>
              <w:rPr>
                <w:rFonts w:eastAsia="楷体"/>
                <w:b/>
                <w:bCs/>
                <w:sz w:val="18"/>
                <w:szCs w:val="18"/>
              </w:rPr>
            </w:pPr>
            <w:r>
              <w:rPr>
                <w:rFonts w:hint="eastAsia" w:eastAsia="楷体"/>
                <w:sz w:val="18"/>
                <w:szCs w:val="18"/>
              </w:rPr>
              <w:t>变量</w:t>
            </w:r>
          </w:p>
        </w:tc>
        <w:tc>
          <w:tcPr>
            <w:tcW w:w="2121" w:type="pct"/>
            <w:gridSpan w:val="4"/>
            <w:tcBorders>
              <w:top w:val="single" w:color="auto" w:sz="8" w:space="0"/>
              <w:left w:val="nil"/>
              <w:bottom w:val="single" w:color="auto" w:sz="4" w:space="0"/>
              <w:right w:val="nil"/>
            </w:tcBorders>
            <w:shd w:val="clear" w:color="auto" w:fill="auto"/>
            <w:noWrap/>
            <w:vAlign w:val="center"/>
          </w:tcPr>
          <w:p>
            <w:pPr>
              <w:widowControl/>
              <w:jc w:val="center"/>
              <w:rPr>
                <w:rFonts w:eastAsia="楷体"/>
                <w:i/>
                <w:iCs/>
                <w:sz w:val="18"/>
                <w:szCs w:val="18"/>
              </w:rPr>
            </w:pPr>
            <w:r>
              <w:rPr>
                <w:rFonts w:eastAsia="楷体"/>
                <w:sz w:val="18"/>
                <w:szCs w:val="18"/>
              </w:rPr>
              <w:t>ln(</w:t>
            </w:r>
            <w:r>
              <w:rPr>
                <w:rFonts w:eastAsia="楷体"/>
                <w:i/>
                <w:iCs/>
                <w:sz w:val="18"/>
                <w:szCs w:val="18"/>
              </w:rPr>
              <w:t>total number of patents</w:t>
            </w:r>
            <w:r>
              <w:rPr>
                <w:rFonts w:eastAsia="楷体"/>
                <w:sz w:val="18"/>
                <w:szCs w:val="18"/>
              </w:rPr>
              <w:t>)</w:t>
            </w:r>
            <w:r>
              <w:rPr>
                <w:rFonts w:eastAsia="楷体"/>
                <w:i/>
                <w:iCs/>
                <w:sz w:val="18"/>
                <w:szCs w:val="18"/>
                <w:vertAlign w:val="subscript"/>
              </w:rPr>
              <w:t>i, 2009</w:t>
            </w:r>
          </w:p>
        </w:tc>
        <w:tc>
          <w:tcPr>
            <w:tcW w:w="2119" w:type="pct"/>
            <w:gridSpan w:val="4"/>
            <w:tcBorders>
              <w:top w:val="single" w:color="auto" w:sz="8" w:space="0"/>
              <w:left w:val="nil"/>
              <w:bottom w:val="single" w:color="auto" w:sz="4" w:space="0"/>
              <w:right w:val="nil"/>
            </w:tcBorders>
            <w:shd w:val="clear" w:color="auto" w:fill="auto"/>
            <w:noWrap/>
            <w:vAlign w:val="center"/>
          </w:tcPr>
          <w:p>
            <w:pPr>
              <w:widowControl/>
              <w:jc w:val="center"/>
              <w:rPr>
                <w:rFonts w:eastAsia="楷体"/>
                <w:i/>
                <w:iCs/>
                <w:sz w:val="18"/>
                <w:szCs w:val="18"/>
              </w:rPr>
            </w:pPr>
            <w:r>
              <w:rPr>
                <w:rFonts w:eastAsia="楷体"/>
                <w:sz w:val="18"/>
                <w:szCs w:val="18"/>
              </w:rPr>
              <w:t>ln(</w:t>
            </w:r>
            <w:r>
              <w:rPr>
                <w:rFonts w:eastAsia="楷体"/>
                <w:i/>
                <w:iCs/>
                <w:sz w:val="18"/>
                <w:szCs w:val="18"/>
              </w:rPr>
              <w:t>total number of patent applications</w:t>
            </w:r>
            <w:r>
              <w:rPr>
                <w:rFonts w:eastAsia="楷体"/>
                <w:sz w:val="18"/>
                <w:szCs w:val="18"/>
              </w:rPr>
              <w:t>)</w:t>
            </w:r>
            <w:r>
              <w:rPr>
                <w:rFonts w:eastAsia="楷体"/>
                <w:i/>
                <w:iCs/>
                <w:sz w:val="18"/>
                <w:szCs w:val="18"/>
                <w:vertAlign w:val="subscript"/>
              </w:rPr>
              <w:t>i, 2009</w:t>
            </w:r>
          </w:p>
        </w:tc>
      </w:tr>
      <w:tr>
        <w:tblPrEx>
          <w:tblCellMar>
            <w:top w:w="0" w:type="dxa"/>
            <w:left w:w="108" w:type="dxa"/>
            <w:bottom w:w="0" w:type="dxa"/>
            <w:right w:w="108" w:type="dxa"/>
          </w:tblCellMar>
        </w:tblPrEx>
        <w:trPr>
          <w:trHeight w:val="283" w:hRule="atLeast"/>
        </w:trPr>
        <w:tc>
          <w:tcPr>
            <w:tcW w:w="759" w:type="pct"/>
            <w:vMerge w:val="continue"/>
            <w:tcBorders>
              <w:left w:val="nil"/>
              <w:right w:val="nil"/>
            </w:tcBorders>
            <w:shd w:val="clear" w:color="auto" w:fill="auto"/>
            <w:noWrap/>
            <w:vAlign w:val="center"/>
          </w:tcPr>
          <w:p>
            <w:pPr>
              <w:rPr>
                <w:rFonts w:eastAsia="楷体"/>
                <w:i/>
                <w:iCs/>
                <w:sz w:val="18"/>
                <w:szCs w:val="18"/>
              </w:rPr>
            </w:pPr>
          </w:p>
        </w:tc>
        <w:tc>
          <w:tcPr>
            <w:tcW w:w="1060" w:type="pct"/>
            <w:gridSpan w:val="2"/>
            <w:tcBorders>
              <w:top w:val="single" w:color="auto" w:sz="4" w:space="0"/>
              <w:left w:val="nil"/>
              <w:bottom w:val="single" w:color="auto" w:sz="4" w:space="0"/>
              <w:right w:val="nil"/>
            </w:tcBorders>
            <w:shd w:val="clear" w:color="auto" w:fill="auto"/>
            <w:noWrap/>
            <w:vAlign w:val="center"/>
          </w:tcPr>
          <w:p>
            <w:pPr>
              <w:widowControl/>
              <w:jc w:val="center"/>
              <w:rPr>
                <w:rFonts w:eastAsia="楷体"/>
                <w:sz w:val="18"/>
                <w:szCs w:val="18"/>
              </w:rPr>
            </w:pPr>
            <w:r>
              <w:rPr>
                <w:rFonts w:eastAsia="楷体"/>
                <w:sz w:val="18"/>
                <w:szCs w:val="18"/>
              </w:rPr>
              <w:t>全样本</w:t>
            </w:r>
          </w:p>
        </w:tc>
        <w:tc>
          <w:tcPr>
            <w:tcW w:w="1061" w:type="pct"/>
            <w:gridSpan w:val="2"/>
            <w:tcBorders>
              <w:top w:val="single" w:color="auto" w:sz="4" w:space="0"/>
              <w:left w:val="nil"/>
              <w:bottom w:val="single" w:color="auto" w:sz="4" w:space="0"/>
              <w:right w:val="nil"/>
            </w:tcBorders>
            <w:shd w:val="clear" w:color="auto" w:fill="auto"/>
            <w:noWrap/>
            <w:vAlign w:val="center"/>
          </w:tcPr>
          <w:p>
            <w:pPr>
              <w:widowControl/>
              <w:jc w:val="center"/>
              <w:rPr>
                <w:rFonts w:eastAsia="楷体"/>
                <w:sz w:val="18"/>
                <w:szCs w:val="18"/>
              </w:rPr>
            </w:pPr>
            <w:r>
              <w:rPr>
                <w:rFonts w:eastAsia="楷体"/>
                <w:sz w:val="18"/>
                <w:szCs w:val="18"/>
              </w:rPr>
              <w:t>发达地区</w:t>
            </w:r>
          </w:p>
        </w:tc>
        <w:tc>
          <w:tcPr>
            <w:tcW w:w="1060" w:type="pct"/>
            <w:gridSpan w:val="2"/>
            <w:tcBorders>
              <w:top w:val="single" w:color="auto" w:sz="4" w:space="0"/>
              <w:left w:val="nil"/>
              <w:bottom w:val="single" w:color="auto" w:sz="4" w:space="0"/>
              <w:right w:val="nil"/>
            </w:tcBorders>
            <w:shd w:val="clear" w:color="auto" w:fill="auto"/>
            <w:noWrap/>
            <w:vAlign w:val="center"/>
          </w:tcPr>
          <w:p>
            <w:pPr>
              <w:widowControl/>
              <w:jc w:val="center"/>
              <w:rPr>
                <w:rFonts w:eastAsia="楷体"/>
                <w:sz w:val="18"/>
                <w:szCs w:val="18"/>
              </w:rPr>
            </w:pPr>
            <w:r>
              <w:rPr>
                <w:rFonts w:eastAsia="楷体"/>
                <w:sz w:val="18"/>
                <w:szCs w:val="18"/>
              </w:rPr>
              <w:t>全样本</w:t>
            </w:r>
          </w:p>
        </w:tc>
        <w:tc>
          <w:tcPr>
            <w:tcW w:w="1060" w:type="pct"/>
            <w:gridSpan w:val="2"/>
            <w:tcBorders>
              <w:top w:val="single" w:color="auto" w:sz="4" w:space="0"/>
              <w:left w:val="nil"/>
              <w:bottom w:val="single" w:color="auto" w:sz="4" w:space="0"/>
              <w:right w:val="nil"/>
            </w:tcBorders>
            <w:shd w:val="clear" w:color="auto" w:fill="auto"/>
            <w:noWrap/>
            <w:vAlign w:val="center"/>
          </w:tcPr>
          <w:p>
            <w:pPr>
              <w:widowControl/>
              <w:jc w:val="center"/>
              <w:rPr>
                <w:rFonts w:eastAsia="楷体"/>
                <w:sz w:val="18"/>
                <w:szCs w:val="18"/>
              </w:rPr>
            </w:pPr>
            <w:r>
              <w:rPr>
                <w:rFonts w:eastAsia="楷体"/>
                <w:sz w:val="18"/>
                <w:szCs w:val="18"/>
              </w:rPr>
              <w:t>发达地区</w:t>
            </w:r>
          </w:p>
        </w:tc>
      </w:tr>
      <w:tr>
        <w:tblPrEx>
          <w:tblCellMar>
            <w:top w:w="0" w:type="dxa"/>
            <w:left w:w="108" w:type="dxa"/>
            <w:bottom w:w="0" w:type="dxa"/>
            <w:right w:w="108" w:type="dxa"/>
          </w:tblCellMar>
        </w:tblPrEx>
        <w:trPr>
          <w:trHeight w:val="283" w:hRule="atLeast"/>
        </w:trPr>
        <w:tc>
          <w:tcPr>
            <w:tcW w:w="759" w:type="pct"/>
            <w:vMerge w:val="continue"/>
            <w:tcBorders>
              <w:left w:val="nil"/>
              <w:right w:val="nil"/>
            </w:tcBorders>
            <w:shd w:val="clear" w:color="auto" w:fill="auto"/>
            <w:noWrap/>
            <w:vAlign w:val="center"/>
          </w:tcPr>
          <w:p>
            <w:pPr>
              <w:widowControl/>
              <w:rPr>
                <w:rFonts w:eastAsia="楷体"/>
                <w:sz w:val="18"/>
                <w:szCs w:val="18"/>
              </w:rPr>
            </w:pPr>
          </w:p>
        </w:tc>
        <w:tc>
          <w:tcPr>
            <w:tcW w:w="530" w:type="pct"/>
            <w:tcBorders>
              <w:top w:val="single" w:color="auto" w:sz="4" w:space="0"/>
              <w:left w:val="nil"/>
              <w:bottom w:val="single" w:color="auto" w:sz="4" w:space="0"/>
              <w:right w:val="nil"/>
            </w:tcBorders>
            <w:shd w:val="clear" w:color="auto" w:fill="auto"/>
            <w:noWrap/>
            <w:vAlign w:val="center"/>
          </w:tcPr>
          <w:p>
            <w:pPr>
              <w:widowControl/>
              <w:jc w:val="center"/>
              <w:rPr>
                <w:rFonts w:eastAsia="楷体"/>
                <w:sz w:val="18"/>
                <w:szCs w:val="18"/>
              </w:rPr>
            </w:pPr>
            <w:r>
              <w:rPr>
                <w:rFonts w:eastAsia="楷体"/>
                <w:sz w:val="18"/>
                <w:szCs w:val="18"/>
              </w:rPr>
              <w:t>OLS</w:t>
            </w:r>
          </w:p>
        </w:tc>
        <w:tc>
          <w:tcPr>
            <w:tcW w:w="530" w:type="pct"/>
            <w:tcBorders>
              <w:top w:val="single" w:color="auto" w:sz="4" w:space="0"/>
              <w:left w:val="nil"/>
              <w:bottom w:val="single" w:color="auto" w:sz="4" w:space="0"/>
              <w:right w:val="nil"/>
            </w:tcBorders>
            <w:shd w:val="clear" w:color="auto" w:fill="auto"/>
            <w:noWrap/>
            <w:vAlign w:val="center"/>
          </w:tcPr>
          <w:p>
            <w:pPr>
              <w:widowControl/>
              <w:jc w:val="center"/>
              <w:rPr>
                <w:rFonts w:eastAsia="楷体"/>
                <w:sz w:val="18"/>
                <w:szCs w:val="18"/>
              </w:rPr>
            </w:pPr>
            <w:r>
              <w:rPr>
                <w:rFonts w:eastAsia="楷体"/>
                <w:sz w:val="18"/>
                <w:szCs w:val="18"/>
              </w:rPr>
              <w:t>IV</w:t>
            </w:r>
          </w:p>
        </w:tc>
        <w:tc>
          <w:tcPr>
            <w:tcW w:w="530" w:type="pct"/>
            <w:tcBorders>
              <w:top w:val="single" w:color="auto" w:sz="4" w:space="0"/>
              <w:left w:val="nil"/>
              <w:bottom w:val="single" w:color="auto" w:sz="4" w:space="0"/>
              <w:right w:val="nil"/>
            </w:tcBorders>
            <w:shd w:val="clear" w:color="auto" w:fill="auto"/>
            <w:noWrap/>
            <w:vAlign w:val="center"/>
          </w:tcPr>
          <w:p>
            <w:pPr>
              <w:widowControl/>
              <w:jc w:val="center"/>
              <w:rPr>
                <w:rFonts w:eastAsia="楷体"/>
                <w:sz w:val="18"/>
                <w:szCs w:val="18"/>
              </w:rPr>
            </w:pPr>
            <w:r>
              <w:rPr>
                <w:rFonts w:eastAsia="楷体"/>
                <w:sz w:val="18"/>
                <w:szCs w:val="18"/>
              </w:rPr>
              <w:t>OLS</w:t>
            </w:r>
          </w:p>
        </w:tc>
        <w:tc>
          <w:tcPr>
            <w:tcW w:w="531" w:type="pct"/>
            <w:tcBorders>
              <w:top w:val="single" w:color="auto" w:sz="4" w:space="0"/>
              <w:left w:val="nil"/>
              <w:bottom w:val="single" w:color="auto" w:sz="4" w:space="0"/>
              <w:right w:val="nil"/>
            </w:tcBorders>
            <w:shd w:val="clear" w:color="auto" w:fill="auto"/>
            <w:noWrap/>
            <w:vAlign w:val="center"/>
          </w:tcPr>
          <w:p>
            <w:pPr>
              <w:widowControl/>
              <w:jc w:val="center"/>
              <w:rPr>
                <w:rFonts w:eastAsia="楷体"/>
                <w:sz w:val="18"/>
                <w:szCs w:val="18"/>
              </w:rPr>
            </w:pPr>
            <w:r>
              <w:rPr>
                <w:rFonts w:eastAsia="楷体"/>
                <w:sz w:val="18"/>
                <w:szCs w:val="18"/>
              </w:rPr>
              <w:t>IV</w:t>
            </w:r>
          </w:p>
        </w:tc>
        <w:tc>
          <w:tcPr>
            <w:tcW w:w="530" w:type="pct"/>
            <w:tcBorders>
              <w:top w:val="single" w:color="auto" w:sz="4" w:space="0"/>
              <w:left w:val="nil"/>
              <w:bottom w:val="single" w:color="auto" w:sz="4" w:space="0"/>
              <w:right w:val="nil"/>
            </w:tcBorders>
            <w:shd w:val="clear" w:color="auto" w:fill="auto"/>
            <w:noWrap/>
            <w:vAlign w:val="center"/>
          </w:tcPr>
          <w:p>
            <w:pPr>
              <w:widowControl/>
              <w:jc w:val="center"/>
              <w:rPr>
                <w:rFonts w:eastAsia="楷体"/>
                <w:sz w:val="18"/>
                <w:szCs w:val="18"/>
              </w:rPr>
            </w:pPr>
            <w:r>
              <w:rPr>
                <w:rFonts w:eastAsia="楷体"/>
                <w:sz w:val="18"/>
                <w:szCs w:val="18"/>
              </w:rPr>
              <w:t>OLS</w:t>
            </w:r>
          </w:p>
        </w:tc>
        <w:tc>
          <w:tcPr>
            <w:tcW w:w="530" w:type="pct"/>
            <w:tcBorders>
              <w:top w:val="single" w:color="auto" w:sz="4" w:space="0"/>
              <w:left w:val="nil"/>
              <w:bottom w:val="single" w:color="auto" w:sz="4" w:space="0"/>
              <w:right w:val="nil"/>
            </w:tcBorders>
            <w:shd w:val="clear" w:color="auto" w:fill="auto"/>
            <w:noWrap/>
            <w:vAlign w:val="center"/>
          </w:tcPr>
          <w:p>
            <w:pPr>
              <w:widowControl/>
              <w:jc w:val="center"/>
              <w:rPr>
                <w:rFonts w:eastAsia="楷体"/>
                <w:sz w:val="18"/>
                <w:szCs w:val="18"/>
              </w:rPr>
            </w:pPr>
            <w:r>
              <w:rPr>
                <w:rFonts w:eastAsia="楷体"/>
                <w:sz w:val="18"/>
                <w:szCs w:val="18"/>
              </w:rPr>
              <w:t>IV</w:t>
            </w:r>
          </w:p>
        </w:tc>
        <w:tc>
          <w:tcPr>
            <w:tcW w:w="530" w:type="pct"/>
            <w:tcBorders>
              <w:top w:val="single" w:color="auto" w:sz="4" w:space="0"/>
              <w:left w:val="nil"/>
              <w:bottom w:val="single" w:color="auto" w:sz="4" w:space="0"/>
              <w:right w:val="nil"/>
            </w:tcBorders>
            <w:shd w:val="clear" w:color="auto" w:fill="auto"/>
            <w:noWrap/>
            <w:vAlign w:val="center"/>
          </w:tcPr>
          <w:p>
            <w:pPr>
              <w:widowControl/>
              <w:jc w:val="center"/>
              <w:rPr>
                <w:rFonts w:eastAsia="楷体"/>
                <w:sz w:val="18"/>
                <w:szCs w:val="18"/>
              </w:rPr>
            </w:pPr>
            <w:r>
              <w:rPr>
                <w:rFonts w:eastAsia="楷体"/>
                <w:sz w:val="18"/>
                <w:szCs w:val="18"/>
              </w:rPr>
              <w:t>OLS</w:t>
            </w:r>
          </w:p>
        </w:tc>
        <w:tc>
          <w:tcPr>
            <w:tcW w:w="530" w:type="pct"/>
            <w:tcBorders>
              <w:top w:val="single" w:color="auto" w:sz="4" w:space="0"/>
              <w:left w:val="nil"/>
              <w:bottom w:val="single" w:color="auto" w:sz="4" w:space="0"/>
              <w:right w:val="nil"/>
            </w:tcBorders>
            <w:shd w:val="clear" w:color="auto" w:fill="auto"/>
            <w:noWrap/>
            <w:vAlign w:val="center"/>
          </w:tcPr>
          <w:p>
            <w:pPr>
              <w:widowControl/>
              <w:jc w:val="center"/>
              <w:rPr>
                <w:rFonts w:eastAsia="楷体"/>
                <w:sz w:val="18"/>
                <w:szCs w:val="18"/>
              </w:rPr>
            </w:pPr>
            <w:r>
              <w:rPr>
                <w:rFonts w:eastAsia="楷体"/>
                <w:sz w:val="18"/>
                <w:szCs w:val="18"/>
              </w:rPr>
              <w:t>IV</w:t>
            </w:r>
          </w:p>
        </w:tc>
      </w:tr>
      <w:tr>
        <w:tblPrEx>
          <w:tblCellMar>
            <w:top w:w="0" w:type="dxa"/>
            <w:left w:w="108" w:type="dxa"/>
            <w:bottom w:w="0" w:type="dxa"/>
            <w:right w:w="108" w:type="dxa"/>
          </w:tblCellMar>
        </w:tblPrEx>
        <w:trPr>
          <w:trHeight w:val="283" w:hRule="atLeast"/>
        </w:trPr>
        <w:tc>
          <w:tcPr>
            <w:tcW w:w="759" w:type="pct"/>
            <w:vMerge w:val="continue"/>
            <w:tcBorders>
              <w:left w:val="nil"/>
              <w:bottom w:val="single" w:color="auto" w:sz="4" w:space="0"/>
              <w:right w:val="nil"/>
            </w:tcBorders>
            <w:shd w:val="clear" w:color="auto" w:fill="auto"/>
            <w:noWrap/>
            <w:vAlign w:val="center"/>
          </w:tcPr>
          <w:p>
            <w:pPr>
              <w:widowControl/>
              <w:rPr>
                <w:rFonts w:eastAsia="楷体"/>
                <w:sz w:val="18"/>
                <w:szCs w:val="18"/>
              </w:rPr>
            </w:pPr>
          </w:p>
        </w:tc>
        <w:tc>
          <w:tcPr>
            <w:tcW w:w="530" w:type="pct"/>
            <w:tcBorders>
              <w:top w:val="single" w:color="auto" w:sz="4" w:space="0"/>
              <w:left w:val="nil"/>
              <w:bottom w:val="single" w:color="auto" w:sz="4" w:space="0"/>
              <w:right w:val="nil"/>
            </w:tcBorders>
            <w:shd w:val="clear" w:color="auto" w:fill="auto"/>
            <w:noWrap/>
            <w:vAlign w:val="center"/>
          </w:tcPr>
          <w:p>
            <w:pPr>
              <w:widowControl/>
              <w:jc w:val="center"/>
              <w:rPr>
                <w:rFonts w:eastAsia="楷体"/>
                <w:sz w:val="18"/>
                <w:szCs w:val="18"/>
              </w:rPr>
            </w:pPr>
            <w:r>
              <w:rPr>
                <w:rFonts w:eastAsia="楷体"/>
                <w:color w:val="000000"/>
                <w:sz w:val="18"/>
                <w:szCs w:val="18"/>
              </w:rPr>
              <w:t>(1)</w:t>
            </w:r>
          </w:p>
        </w:tc>
        <w:tc>
          <w:tcPr>
            <w:tcW w:w="530" w:type="pct"/>
            <w:tcBorders>
              <w:top w:val="single" w:color="auto" w:sz="4" w:space="0"/>
              <w:left w:val="nil"/>
              <w:bottom w:val="single" w:color="auto" w:sz="4" w:space="0"/>
              <w:right w:val="nil"/>
            </w:tcBorders>
            <w:shd w:val="clear" w:color="auto" w:fill="auto"/>
            <w:noWrap/>
            <w:vAlign w:val="center"/>
          </w:tcPr>
          <w:p>
            <w:pPr>
              <w:widowControl/>
              <w:jc w:val="center"/>
              <w:rPr>
                <w:rFonts w:eastAsia="楷体"/>
                <w:sz w:val="18"/>
                <w:szCs w:val="18"/>
              </w:rPr>
            </w:pPr>
            <w:r>
              <w:rPr>
                <w:rFonts w:eastAsia="楷体"/>
                <w:color w:val="000000"/>
                <w:sz w:val="18"/>
                <w:szCs w:val="18"/>
              </w:rPr>
              <w:t>(2)</w:t>
            </w:r>
          </w:p>
        </w:tc>
        <w:tc>
          <w:tcPr>
            <w:tcW w:w="530" w:type="pct"/>
            <w:tcBorders>
              <w:top w:val="single" w:color="auto" w:sz="4" w:space="0"/>
              <w:left w:val="nil"/>
              <w:bottom w:val="single" w:color="auto" w:sz="4" w:space="0"/>
              <w:right w:val="nil"/>
            </w:tcBorders>
            <w:shd w:val="clear" w:color="auto" w:fill="auto"/>
            <w:noWrap/>
            <w:vAlign w:val="center"/>
          </w:tcPr>
          <w:p>
            <w:pPr>
              <w:widowControl/>
              <w:jc w:val="center"/>
              <w:rPr>
                <w:rFonts w:eastAsia="楷体"/>
                <w:sz w:val="18"/>
                <w:szCs w:val="18"/>
              </w:rPr>
            </w:pPr>
            <w:r>
              <w:rPr>
                <w:rFonts w:eastAsia="楷体"/>
                <w:color w:val="000000"/>
                <w:sz w:val="18"/>
                <w:szCs w:val="18"/>
              </w:rPr>
              <w:t>(3)</w:t>
            </w:r>
          </w:p>
        </w:tc>
        <w:tc>
          <w:tcPr>
            <w:tcW w:w="531" w:type="pct"/>
            <w:tcBorders>
              <w:top w:val="single" w:color="auto" w:sz="4" w:space="0"/>
              <w:left w:val="nil"/>
              <w:bottom w:val="single" w:color="auto" w:sz="4" w:space="0"/>
              <w:right w:val="nil"/>
            </w:tcBorders>
            <w:shd w:val="clear" w:color="auto" w:fill="auto"/>
            <w:noWrap/>
            <w:vAlign w:val="center"/>
          </w:tcPr>
          <w:p>
            <w:pPr>
              <w:widowControl/>
              <w:jc w:val="center"/>
              <w:rPr>
                <w:rFonts w:eastAsia="楷体"/>
                <w:sz w:val="18"/>
                <w:szCs w:val="18"/>
              </w:rPr>
            </w:pPr>
            <w:r>
              <w:rPr>
                <w:rFonts w:eastAsia="楷体"/>
                <w:color w:val="000000"/>
                <w:sz w:val="18"/>
                <w:szCs w:val="18"/>
              </w:rPr>
              <w:t>(4)</w:t>
            </w:r>
          </w:p>
        </w:tc>
        <w:tc>
          <w:tcPr>
            <w:tcW w:w="530" w:type="pct"/>
            <w:tcBorders>
              <w:top w:val="single" w:color="auto" w:sz="4" w:space="0"/>
              <w:left w:val="nil"/>
              <w:bottom w:val="single" w:color="auto" w:sz="4" w:space="0"/>
              <w:right w:val="nil"/>
            </w:tcBorders>
            <w:shd w:val="clear" w:color="auto" w:fill="auto"/>
            <w:noWrap/>
            <w:vAlign w:val="center"/>
          </w:tcPr>
          <w:p>
            <w:pPr>
              <w:widowControl/>
              <w:jc w:val="center"/>
              <w:rPr>
                <w:rFonts w:eastAsia="楷体"/>
                <w:sz w:val="18"/>
                <w:szCs w:val="18"/>
              </w:rPr>
            </w:pPr>
            <w:r>
              <w:rPr>
                <w:rFonts w:eastAsia="楷体"/>
                <w:color w:val="000000"/>
                <w:sz w:val="18"/>
                <w:szCs w:val="18"/>
              </w:rPr>
              <w:t>(5)</w:t>
            </w:r>
          </w:p>
        </w:tc>
        <w:tc>
          <w:tcPr>
            <w:tcW w:w="530" w:type="pct"/>
            <w:tcBorders>
              <w:top w:val="single" w:color="auto" w:sz="4" w:space="0"/>
              <w:left w:val="nil"/>
              <w:bottom w:val="single" w:color="auto" w:sz="4" w:space="0"/>
              <w:right w:val="nil"/>
            </w:tcBorders>
            <w:shd w:val="clear" w:color="auto" w:fill="auto"/>
            <w:noWrap/>
            <w:vAlign w:val="center"/>
          </w:tcPr>
          <w:p>
            <w:pPr>
              <w:widowControl/>
              <w:jc w:val="center"/>
              <w:rPr>
                <w:rFonts w:eastAsia="楷体"/>
                <w:sz w:val="18"/>
                <w:szCs w:val="18"/>
              </w:rPr>
            </w:pPr>
            <w:r>
              <w:rPr>
                <w:rFonts w:eastAsia="楷体"/>
                <w:color w:val="000000"/>
                <w:sz w:val="18"/>
                <w:szCs w:val="18"/>
              </w:rPr>
              <w:t>(6)</w:t>
            </w:r>
          </w:p>
        </w:tc>
        <w:tc>
          <w:tcPr>
            <w:tcW w:w="530" w:type="pct"/>
            <w:tcBorders>
              <w:top w:val="single" w:color="auto" w:sz="4" w:space="0"/>
              <w:left w:val="nil"/>
              <w:bottom w:val="single" w:color="auto" w:sz="4" w:space="0"/>
              <w:right w:val="nil"/>
            </w:tcBorders>
            <w:shd w:val="clear" w:color="auto" w:fill="auto"/>
            <w:noWrap/>
            <w:vAlign w:val="center"/>
          </w:tcPr>
          <w:p>
            <w:pPr>
              <w:widowControl/>
              <w:jc w:val="center"/>
              <w:rPr>
                <w:rFonts w:eastAsia="楷体"/>
                <w:sz w:val="18"/>
                <w:szCs w:val="18"/>
              </w:rPr>
            </w:pPr>
            <w:r>
              <w:rPr>
                <w:rFonts w:eastAsia="楷体"/>
                <w:color w:val="000000"/>
                <w:sz w:val="18"/>
                <w:szCs w:val="18"/>
              </w:rPr>
              <w:t>(7)</w:t>
            </w:r>
          </w:p>
        </w:tc>
        <w:tc>
          <w:tcPr>
            <w:tcW w:w="530" w:type="pct"/>
            <w:tcBorders>
              <w:top w:val="single" w:color="auto" w:sz="4" w:space="0"/>
              <w:left w:val="nil"/>
              <w:bottom w:val="single" w:color="auto" w:sz="4" w:space="0"/>
              <w:right w:val="nil"/>
            </w:tcBorders>
            <w:shd w:val="clear" w:color="auto" w:fill="auto"/>
            <w:noWrap/>
            <w:vAlign w:val="center"/>
          </w:tcPr>
          <w:p>
            <w:pPr>
              <w:widowControl/>
              <w:jc w:val="center"/>
              <w:rPr>
                <w:rFonts w:eastAsia="楷体"/>
                <w:sz w:val="18"/>
                <w:szCs w:val="18"/>
              </w:rPr>
            </w:pPr>
            <w:r>
              <w:rPr>
                <w:rFonts w:eastAsia="楷体"/>
                <w:sz w:val="18"/>
                <w:szCs w:val="18"/>
              </w:rPr>
              <w:t>(8)</w:t>
            </w:r>
          </w:p>
        </w:tc>
      </w:tr>
      <w:tr>
        <w:tblPrEx>
          <w:tblCellMar>
            <w:top w:w="0" w:type="dxa"/>
            <w:left w:w="108" w:type="dxa"/>
            <w:bottom w:w="0" w:type="dxa"/>
            <w:right w:w="108" w:type="dxa"/>
          </w:tblCellMar>
        </w:tblPrEx>
        <w:trPr>
          <w:trHeight w:val="283" w:hRule="atLeast"/>
        </w:trPr>
        <w:tc>
          <w:tcPr>
            <w:tcW w:w="5000" w:type="pct"/>
            <w:gridSpan w:val="9"/>
            <w:tcBorders>
              <w:top w:val="single" w:color="auto" w:sz="4" w:space="0"/>
              <w:left w:val="nil"/>
              <w:bottom w:val="single" w:color="auto" w:sz="4" w:space="0"/>
              <w:right w:val="nil"/>
            </w:tcBorders>
            <w:shd w:val="clear" w:color="auto" w:fill="auto"/>
            <w:noWrap/>
            <w:vAlign w:val="center"/>
          </w:tcPr>
          <w:p>
            <w:pPr>
              <w:widowControl/>
              <w:rPr>
                <w:rFonts w:eastAsia="楷体"/>
                <w:sz w:val="18"/>
                <w:szCs w:val="18"/>
              </w:rPr>
            </w:pPr>
            <w:r>
              <w:rPr>
                <w:rFonts w:eastAsia="楷体"/>
                <w:sz w:val="18"/>
                <w:szCs w:val="18"/>
              </w:rPr>
              <w:t>Panel A</w:t>
            </w:r>
            <w:r>
              <w:rPr>
                <w:rFonts w:hint="eastAsia" w:eastAsia="楷体"/>
                <w:sz w:val="18"/>
                <w:szCs w:val="18"/>
              </w:rPr>
              <w:t>. 使用</w:t>
            </w:r>
            <w:r>
              <w:rPr>
                <w:rFonts w:eastAsia="楷体"/>
                <w:i/>
                <w:iCs/>
                <w:sz w:val="18"/>
                <w:szCs w:val="18"/>
              </w:rPr>
              <w:t>IV</w:t>
            </w:r>
            <w:r>
              <w:rPr>
                <w:rFonts w:hint="eastAsia" w:eastAsia="楷体"/>
                <w:i/>
                <w:iCs/>
                <w:sz w:val="18"/>
                <w:szCs w:val="18"/>
              </w:rPr>
              <w:t>1</w:t>
            </w:r>
            <w:r>
              <w:rPr>
                <w:rFonts w:eastAsia="楷体"/>
                <w:i/>
                <w:iCs/>
                <w:sz w:val="18"/>
                <w:szCs w:val="18"/>
                <w:vertAlign w:val="subscript"/>
              </w:rPr>
              <w:t>p,2007</w:t>
            </w:r>
            <w:r>
              <w:rPr>
                <w:rFonts w:hint="eastAsia" w:eastAsia="楷体"/>
                <w:sz w:val="18"/>
                <w:szCs w:val="18"/>
              </w:rPr>
              <w:t>（若该省2</w:t>
            </w:r>
            <w:r>
              <w:rPr>
                <w:rFonts w:eastAsia="楷体"/>
                <w:sz w:val="18"/>
                <w:szCs w:val="18"/>
              </w:rPr>
              <w:t>007</w:t>
            </w:r>
            <w:r>
              <w:rPr>
                <w:rFonts w:hint="eastAsia" w:eastAsia="楷体"/>
                <w:sz w:val="18"/>
                <w:szCs w:val="18"/>
              </w:rPr>
              <w:t>年经营单位所在地出口额位于全国前2</w:t>
            </w:r>
            <w:r>
              <w:rPr>
                <w:rFonts w:eastAsia="楷体"/>
                <w:sz w:val="18"/>
                <w:szCs w:val="18"/>
              </w:rPr>
              <w:t>5</w:t>
            </w:r>
            <w:r>
              <w:rPr>
                <w:rFonts w:hint="eastAsia" w:eastAsia="楷体"/>
                <w:sz w:val="18"/>
                <w:szCs w:val="18"/>
              </w:rPr>
              <w:t>%取值为1，否则为0）作为工具变量进行2</w:t>
            </w:r>
            <w:r>
              <w:rPr>
                <w:rFonts w:eastAsia="楷体"/>
                <w:sz w:val="18"/>
                <w:szCs w:val="18"/>
              </w:rPr>
              <w:t>SLS</w:t>
            </w:r>
            <w:r>
              <w:rPr>
                <w:rFonts w:hint="eastAsia" w:eastAsia="楷体"/>
                <w:sz w:val="18"/>
                <w:szCs w:val="18"/>
              </w:rPr>
              <w:t>回归</w:t>
            </w:r>
          </w:p>
        </w:tc>
      </w:tr>
      <w:tr>
        <w:tblPrEx>
          <w:tblCellMar>
            <w:top w:w="0" w:type="dxa"/>
            <w:left w:w="108" w:type="dxa"/>
            <w:bottom w:w="0" w:type="dxa"/>
            <w:right w:w="108" w:type="dxa"/>
          </w:tblCellMar>
        </w:tblPrEx>
        <w:trPr>
          <w:trHeight w:val="283" w:hRule="atLeast"/>
        </w:trPr>
        <w:tc>
          <w:tcPr>
            <w:tcW w:w="759" w:type="pct"/>
            <w:tcBorders>
              <w:top w:val="nil"/>
              <w:left w:val="nil"/>
              <w:bottom w:val="nil"/>
              <w:right w:val="nil"/>
            </w:tcBorders>
            <w:shd w:val="clear" w:color="auto" w:fill="auto"/>
            <w:noWrap/>
            <w:vAlign w:val="center"/>
          </w:tcPr>
          <w:p>
            <w:pPr>
              <w:widowControl/>
              <w:rPr>
                <w:rFonts w:eastAsia="楷体"/>
                <w:i/>
                <w:iCs/>
                <w:sz w:val="18"/>
                <w:szCs w:val="18"/>
              </w:rPr>
            </w:pPr>
            <w:r>
              <w:rPr>
                <w:rFonts w:eastAsia="楷体"/>
                <w:i/>
                <w:iCs/>
                <w:sz w:val="18"/>
                <w:szCs w:val="18"/>
              </w:rPr>
              <w:t>Pressure</w:t>
            </w:r>
            <w:r>
              <w:rPr>
                <w:rFonts w:eastAsia="楷体"/>
                <w:i/>
                <w:iCs/>
                <w:sz w:val="18"/>
                <w:szCs w:val="18"/>
                <w:vertAlign w:val="subscript"/>
              </w:rPr>
              <w:t>p,2008</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0.006***</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0.076***</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0.006**</w:t>
            </w:r>
          </w:p>
        </w:tc>
        <w:tc>
          <w:tcPr>
            <w:tcW w:w="531"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0.094***</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0.005**</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0.062***</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0.005**</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0.078***</w:t>
            </w:r>
          </w:p>
        </w:tc>
      </w:tr>
      <w:tr>
        <w:tblPrEx>
          <w:tblCellMar>
            <w:top w:w="0" w:type="dxa"/>
            <w:left w:w="108" w:type="dxa"/>
            <w:bottom w:w="0" w:type="dxa"/>
            <w:right w:w="108" w:type="dxa"/>
          </w:tblCellMar>
        </w:tblPrEx>
        <w:trPr>
          <w:trHeight w:val="283" w:hRule="atLeast"/>
        </w:trPr>
        <w:tc>
          <w:tcPr>
            <w:tcW w:w="759" w:type="pct"/>
            <w:tcBorders>
              <w:top w:val="nil"/>
              <w:left w:val="nil"/>
              <w:bottom w:val="nil"/>
              <w:right w:val="nil"/>
            </w:tcBorders>
            <w:shd w:val="clear" w:color="auto" w:fill="auto"/>
            <w:noWrap/>
            <w:vAlign w:val="center"/>
          </w:tcPr>
          <w:p>
            <w:pPr>
              <w:widowControl/>
              <w:rPr>
                <w:rFonts w:eastAsia="楷体"/>
                <w:sz w:val="18"/>
                <w:szCs w:val="18"/>
              </w:rPr>
            </w:pP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(0.002)</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(0.005)</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(0.003)</w:t>
            </w:r>
          </w:p>
        </w:tc>
        <w:tc>
          <w:tcPr>
            <w:tcW w:w="531"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(0.008)</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(0.002)</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(0.004)</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(0.003)</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(0.007)</w:t>
            </w:r>
          </w:p>
        </w:tc>
      </w:tr>
      <w:tr>
        <w:tblPrEx>
          <w:tblCellMar>
            <w:top w:w="0" w:type="dxa"/>
            <w:left w:w="108" w:type="dxa"/>
            <w:bottom w:w="0" w:type="dxa"/>
            <w:right w:w="108" w:type="dxa"/>
          </w:tblCellMar>
        </w:tblPrEx>
        <w:trPr>
          <w:trHeight w:val="283" w:hRule="atLeast"/>
        </w:trPr>
        <w:tc>
          <w:tcPr>
            <w:tcW w:w="759" w:type="pct"/>
            <w:tcBorders>
              <w:top w:val="nil"/>
              <w:left w:val="nil"/>
              <w:bottom w:val="nil"/>
              <w:right w:val="nil"/>
            </w:tcBorders>
            <w:shd w:val="clear" w:color="auto" w:fill="auto"/>
            <w:noWrap/>
            <w:vAlign w:val="center"/>
          </w:tcPr>
          <w:p>
            <w:pPr>
              <w:widowControl/>
              <w:jc w:val="left"/>
              <w:rPr>
                <w:rFonts w:eastAsia="楷体"/>
                <w:sz w:val="18"/>
                <w:szCs w:val="18"/>
              </w:rPr>
            </w:pPr>
            <w:r>
              <w:rPr>
                <w:rFonts w:eastAsia="楷体"/>
                <w:sz w:val="18"/>
                <w:szCs w:val="18"/>
              </w:rPr>
              <w:t>第一阶段F值</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3508.42</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p>
        </w:tc>
        <w:tc>
          <w:tcPr>
            <w:tcW w:w="531"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1282.24</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3508.42</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1282.24</w:t>
            </w:r>
          </w:p>
        </w:tc>
      </w:tr>
      <w:tr>
        <w:tblPrEx>
          <w:tblCellMar>
            <w:top w:w="0" w:type="dxa"/>
            <w:left w:w="108" w:type="dxa"/>
            <w:bottom w:w="0" w:type="dxa"/>
            <w:right w:w="108" w:type="dxa"/>
          </w:tblCellMar>
        </w:tblPrEx>
        <w:trPr>
          <w:trHeight w:val="283" w:hRule="atLeast"/>
        </w:trPr>
        <w:tc>
          <w:tcPr>
            <w:tcW w:w="759" w:type="pct"/>
            <w:tcBorders>
              <w:top w:val="nil"/>
              <w:left w:val="nil"/>
              <w:bottom w:val="nil"/>
              <w:right w:val="nil"/>
            </w:tcBorders>
            <w:shd w:val="clear" w:color="auto" w:fill="auto"/>
            <w:noWrap/>
            <w:vAlign w:val="center"/>
          </w:tcPr>
          <w:p>
            <w:pPr>
              <w:widowControl/>
              <w:rPr>
                <w:rFonts w:eastAsia="楷体"/>
                <w:sz w:val="18"/>
                <w:szCs w:val="18"/>
              </w:rPr>
            </w:pPr>
            <w:r>
              <w:rPr>
                <w:rFonts w:eastAsia="楷体"/>
                <w:sz w:val="18"/>
                <w:szCs w:val="18"/>
              </w:rPr>
              <w:t>R</w:t>
            </w:r>
            <w:r>
              <w:rPr>
                <w:rFonts w:eastAsia="楷体"/>
                <w:sz w:val="18"/>
                <w:szCs w:val="18"/>
                <w:vertAlign w:val="superscript"/>
              </w:rPr>
              <w:t>2</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0.102</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0.104</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0.107</w:t>
            </w:r>
          </w:p>
        </w:tc>
        <w:tc>
          <w:tcPr>
            <w:tcW w:w="531"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0.108</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0.097</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0.099</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0.102</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0.104</w:t>
            </w:r>
          </w:p>
        </w:tc>
      </w:tr>
      <w:tr>
        <w:tblPrEx>
          <w:tblCellMar>
            <w:top w:w="0" w:type="dxa"/>
            <w:left w:w="108" w:type="dxa"/>
            <w:bottom w:w="0" w:type="dxa"/>
            <w:right w:w="108" w:type="dxa"/>
          </w:tblCellMar>
        </w:tblPrEx>
        <w:trPr>
          <w:trHeight w:val="283" w:hRule="atLeast"/>
        </w:trPr>
        <w:tc>
          <w:tcPr>
            <w:tcW w:w="759" w:type="pct"/>
            <w:tcBorders>
              <w:top w:val="nil"/>
              <w:left w:val="nil"/>
              <w:bottom w:val="single" w:color="auto" w:sz="4" w:space="0"/>
              <w:right w:val="nil"/>
            </w:tcBorders>
            <w:shd w:val="clear" w:color="auto" w:fill="auto"/>
            <w:noWrap/>
            <w:vAlign w:val="center"/>
          </w:tcPr>
          <w:p>
            <w:pPr>
              <w:widowControl/>
              <w:rPr>
                <w:rFonts w:eastAsia="楷体"/>
                <w:sz w:val="18"/>
                <w:szCs w:val="18"/>
              </w:rPr>
            </w:pPr>
            <w:r>
              <w:rPr>
                <w:rFonts w:eastAsia="楷体"/>
                <w:sz w:val="18"/>
                <w:szCs w:val="18"/>
              </w:rPr>
              <w:t>观测值</w:t>
            </w:r>
          </w:p>
        </w:tc>
        <w:tc>
          <w:tcPr>
            <w:tcW w:w="530" w:type="pct"/>
            <w:tcBorders>
              <w:top w:val="nil"/>
              <w:left w:val="nil"/>
              <w:bottom w:val="single" w:color="auto" w:sz="4" w:space="0"/>
              <w:right w:val="nil"/>
            </w:tcBorders>
            <w:shd w:val="clear" w:color="auto" w:fill="auto"/>
            <w:noWrap/>
            <w:vAlign w:val="center"/>
          </w:tcPr>
          <w:p>
            <w:pPr>
              <w:widowControl/>
              <w:jc w:val="center"/>
              <w:rPr>
                <w:rFonts w:eastAsia="楷体"/>
                <w:sz w:val="18"/>
                <w:szCs w:val="18"/>
              </w:rPr>
            </w:pPr>
            <w:r>
              <w:rPr>
                <w:rFonts w:eastAsia="楷体"/>
                <w:sz w:val="18"/>
                <w:szCs w:val="18"/>
              </w:rPr>
              <w:t>114,260</w:t>
            </w:r>
          </w:p>
        </w:tc>
        <w:tc>
          <w:tcPr>
            <w:tcW w:w="530" w:type="pct"/>
            <w:tcBorders>
              <w:top w:val="nil"/>
              <w:left w:val="nil"/>
              <w:bottom w:val="single" w:color="auto" w:sz="4" w:space="0"/>
              <w:right w:val="nil"/>
            </w:tcBorders>
            <w:shd w:val="clear" w:color="auto" w:fill="auto"/>
            <w:noWrap/>
            <w:vAlign w:val="center"/>
          </w:tcPr>
          <w:p>
            <w:pPr>
              <w:widowControl/>
              <w:jc w:val="center"/>
              <w:rPr>
                <w:rFonts w:eastAsia="楷体"/>
                <w:sz w:val="18"/>
                <w:szCs w:val="18"/>
              </w:rPr>
            </w:pPr>
            <w:r>
              <w:rPr>
                <w:rFonts w:eastAsia="楷体"/>
                <w:sz w:val="18"/>
                <w:szCs w:val="18"/>
              </w:rPr>
              <w:t>114,260</w:t>
            </w:r>
          </w:p>
        </w:tc>
        <w:tc>
          <w:tcPr>
            <w:tcW w:w="530" w:type="pct"/>
            <w:tcBorders>
              <w:top w:val="nil"/>
              <w:left w:val="nil"/>
              <w:bottom w:val="single" w:color="auto" w:sz="4" w:space="0"/>
              <w:right w:val="nil"/>
            </w:tcBorders>
            <w:shd w:val="clear" w:color="auto" w:fill="auto"/>
            <w:noWrap/>
            <w:vAlign w:val="center"/>
          </w:tcPr>
          <w:p>
            <w:pPr>
              <w:widowControl/>
              <w:jc w:val="center"/>
              <w:rPr>
                <w:rFonts w:eastAsia="楷体"/>
                <w:sz w:val="18"/>
                <w:szCs w:val="18"/>
              </w:rPr>
            </w:pPr>
            <w:r>
              <w:rPr>
                <w:rFonts w:eastAsia="楷体"/>
                <w:sz w:val="18"/>
                <w:szCs w:val="18"/>
              </w:rPr>
              <w:t>97,432</w:t>
            </w:r>
          </w:p>
        </w:tc>
        <w:tc>
          <w:tcPr>
            <w:tcW w:w="531" w:type="pct"/>
            <w:tcBorders>
              <w:top w:val="nil"/>
              <w:left w:val="nil"/>
              <w:bottom w:val="single" w:color="auto" w:sz="4" w:space="0"/>
              <w:right w:val="nil"/>
            </w:tcBorders>
            <w:shd w:val="clear" w:color="auto" w:fill="auto"/>
            <w:noWrap/>
            <w:vAlign w:val="center"/>
          </w:tcPr>
          <w:p>
            <w:pPr>
              <w:widowControl/>
              <w:jc w:val="center"/>
              <w:rPr>
                <w:rFonts w:eastAsia="楷体"/>
                <w:sz w:val="18"/>
                <w:szCs w:val="18"/>
              </w:rPr>
            </w:pPr>
            <w:r>
              <w:rPr>
                <w:rFonts w:eastAsia="楷体"/>
                <w:sz w:val="18"/>
                <w:szCs w:val="18"/>
              </w:rPr>
              <w:t>97,432</w:t>
            </w:r>
          </w:p>
        </w:tc>
        <w:tc>
          <w:tcPr>
            <w:tcW w:w="530" w:type="pct"/>
            <w:tcBorders>
              <w:top w:val="nil"/>
              <w:left w:val="nil"/>
              <w:bottom w:val="single" w:color="auto" w:sz="4" w:space="0"/>
              <w:right w:val="nil"/>
            </w:tcBorders>
            <w:shd w:val="clear" w:color="auto" w:fill="auto"/>
            <w:noWrap/>
            <w:vAlign w:val="center"/>
          </w:tcPr>
          <w:p>
            <w:pPr>
              <w:widowControl/>
              <w:jc w:val="center"/>
              <w:rPr>
                <w:rFonts w:eastAsia="楷体"/>
                <w:sz w:val="18"/>
                <w:szCs w:val="18"/>
              </w:rPr>
            </w:pPr>
            <w:r>
              <w:rPr>
                <w:rFonts w:eastAsia="楷体"/>
                <w:sz w:val="18"/>
                <w:szCs w:val="18"/>
              </w:rPr>
              <w:t>114,260</w:t>
            </w:r>
          </w:p>
        </w:tc>
        <w:tc>
          <w:tcPr>
            <w:tcW w:w="530" w:type="pct"/>
            <w:tcBorders>
              <w:top w:val="nil"/>
              <w:left w:val="nil"/>
              <w:bottom w:val="single" w:color="auto" w:sz="4" w:space="0"/>
              <w:right w:val="nil"/>
            </w:tcBorders>
            <w:shd w:val="clear" w:color="auto" w:fill="auto"/>
            <w:noWrap/>
            <w:vAlign w:val="center"/>
          </w:tcPr>
          <w:p>
            <w:pPr>
              <w:widowControl/>
              <w:jc w:val="center"/>
              <w:rPr>
                <w:rFonts w:eastAsia="楷体"/>
                <w:sz w:val="18"/>
                <w:szCs w:val="18"/>
              </w:rPr>
            </w:pPr>
            <w:r>
              <w:rPr>
                <w:rFonts w:eastAsia="楷体"/>
                <w:sz w:val="18"/>
                <w:szCs w:val="18"/>
              </w:rPr>
              <w:t>114,260</w:t>
            </w:r>
          </w:p>
        </w:tc>
        <w:tc>
          <w:tcPr>
            <w:tcW w:w="530" w:type="pct"/>
            <w:tcBorders>
              <w:top w:val="nil"/>
              <w:left w:val="nil"/>
              <w:bottom w:val="single" w:color="auto" w:sz="4" w:space="0"/>
              <w:right w:val="nil"/>
            </w:tcBorders>
            <w:shd w:val="clear" w:color="auto" w:fill="auto"/>
            <w:noWrap/>
            <w:vAlign w:val="center"/>
          </w:tcPr>
          <w:p>
            <w:pPr>
              <w:widowControl/>
              <w:jc w:val="center"/>
              <w:rPr>
                <w:rFonts w:eastAsia="楷体"/>
                <w:sz w:val="18"/>
                <w:szCs w:val="18"/>
              </w:rPr>
            </w:pPr>
            <w:r>
              <w:rPr>
                <w:rFonts w:eastAsia="楷体"/>
                <w:sz w:val="18"/>
                <w:szCs w:val="18"/>
              </w:rPr>
              <w:t>97,432</w:t>
            </w:r>
          </w:p>
        </w:tc>
        <w:tc>
          <w:tcPr>
            <w:tcW w:w="530" w:type="pct"/>
            <w:tcBorders>
              <w:top w:val="nil"/>
              <w:left w:val="nil"/>
              <w:bottom w:val="single" w:color="auto" w:sz="4" w:space="0"/>
              <w:right w:val="nil"/>
            </w:tcBorders>
            <w:shd w:val="clear" w:color="auto" w:fill="auto"/>
            <w:noWrap/>
            <w:vAlign w:val="center"/>
          </w:tcPr>
          <w:p>
            <w:pPr>
              <w:widowControl/>
              <w:jc w:val="center"/>
              <w:rPr>
                <w:rFonts w:eastAsia="楷体"/>
                <w:sz w:val="18"/>
                <w:szCs w:val="18"/>
              </w:rPr>
            </w:pPr>
            <w:r>
              <w:rPr>
                <w:rFonts w:eastAsia="楷体"/>
                <w:sz w:val="18"/>
                <w:szCs w:val="18"/>
              </w:rPr>
              <w:t>97,432</w:t>
            </w:r>
          </w:p>
        </w:tc>
      </w:tr>
      <w:tr>
        <w:tblPrEx>
          <w:tblCellMar>
            <w:top w:w="0" w:type="dxa"/>
            <w:left w:w="108" w:type="dxa"/>
            <w:bottom w:w="0" w:type="dxa"/>
            <w:right w:w="108" w:type="dxa"/>
          </w:tblCellMar>
        </w:tblPrEx>
        <w:trPr>
          <w:trHeight w:val="283" w:hRule="atLeast"/>
        </w:trPr>
        <w:tc>
          <w:tcPr>
            <w:tcW w:w="5000" w:type="pct"/>
            <w:gridSpan w:val="9"/>
            <w:tcBorders>
              <w:top w:val="single" w:color="auto" w:sz="4" w:space="0"/>
              <w:left w:val="nil"/>
              <w:bottom w:val="single" w:color="auto" w:sz="4" w:space="0"/>
              <w:right w:val="nil"/>
            </w:tcBorders>
            <w:shd w:val="clear" w:color="auto" w:fill="auto"/>
            <w:noWrap/>
            <w:vAlign w:val="center"/>
          </w:tcPr>
          <w:p>
            <w:pPr>
              <w:widowControl/>
              <w:rPr>
                <w:rFonts w:eastAsia="楷体"/>
                <w:sz w:val="18"/>
                <w:szCs w:val="18"/>
              </w:rPr>
            </w:pPr>
            <w:r>
              <w:rPr>
                <w:rFonts w:eastAsia="楷体"/>
                <w:sz w:val="18"/>
                <w:szCs w:val="18"/>
              </w:rPr>
              <w:t>Panel B</w:t>
            </w:r>
            <w:r>
              <w:rPr>
                <w:rFonts w:hint="eastAsia" w:eastAsia="楷体"/>
                <w:sz w:val="18"/>
                <w:szCs w:val="18"/>
              </w:rPr>
              <w:t>. 使用</w:t>
            </w:r>
            <w:r>
              <w:rPr>
                <w:rFonts w:eastAsia="楷体"/>
                <w:i/>
                <w:iCs/>
                <w:sz w:val="18"/>
                <w:szCs w:val="18"/>
              </w:rPr>
              <w:t>IV</w:t>
            </w:r>
            <w:r>
              <w:rPr>
                <w:rFonts w:hint="eastAsia" w:eastAsia="楷体"/>
                <w:i/>
                <w:iCs/>
                <w:sz w:val="18"/>
                <w:szCs w:val="18"/>
              </w:rPr>
              <w:t>2</w:t>
            </w:r>
            <w:r>
              <w:rPr>
                <w:rFonts w:eastAsia="楷体"/>
                <w:i/>
                <w:iCs/>
                <w:sz w:val="18"/>
                <w:szCs w:val="18"/>
                <w:vertAlign w:val="subscript"/>
              </w:rPr>
              <w:t>p,2007</w:t>
            </w:r>
            <w:r>
              <w:rPr>
                <w:rFonts w:hint="eastAsia" w:eastAsia="楷体"/>
                <w:sz w:val="18"/>
                <w:szCs w:val="18"/>
              </w:rPr>
              <w:t>（若该省2</w:t>
            </w:r>
            <w:r>
              <w:rPr>
                <w:rFonts w:eastAsia="楷体"/>
                <w:sz w:val="18"/>
                <w:szCs w:val="18"/>
              </w:rPr>
              <w:t>007</w:t>
            </w:r>
            <w:r>
              <w:rPr>
                <w:rFonts w:hint="eastAsia" w:eastAsia="楷体"/>
                <w:sz w:val="18"/>
                <w:szCs w:val="18"/>
              </w:rPr>
              <w:t>年境内货源地出口额位于全国前2</w:t>
            </w:r>
            <w:r>
              <w:rPr>
                <w:rFonts w:eastAsia="楷体"/>
                <w:sz w:val="18"/>
                <w:szCs w:val="18"/>
              </w:rPr>
              <w:t>5</w:t>
            </w:r>
            <w:r>
              <w:rPr>
                <w:rFonts w:hint="eastAsia" w:eastAsia="楷体"/>
                <w:sz w:val="18"/>
                <w:szCs w:val="18"/>
              </w:rPr>
              <w:t>%取值为1，否则为0）作为工具变量进行2</w:t>
            </w:r>
            <w:r>
              <w:rPr>
                <w:rFonts w:eastAsia="楷体"/>
                <w:sz w:val="18"/>
                <w:szCs w:val="18"/>
              </w:rPr>
              <w:t>SLS</w:t>
            </w:r>
            <w:r>
              <w:rPr>
                <w:rFonts w:hint="eastAsia" w:eastAsia="楷体"/>
                <w:sz w:val="18"/>
                <w:szCs w:val="18"/>
              </w:rPr>
              <w:t>回归</w:t>
            </w:r>
          </w:p>
        </w:tc>
      </w:tr>
      <w:tr>
        <w:tblPrEx>
          <w:tblCellMar>
            <w:top w:w="0" w:type="dxa"/>
            <w:left w:w="108" w:type="dxa"/>
            <w:bottom w:w="0" w:type="dxa"/>
            <w:right w:w="108" w:type="dxa"/>
          </w:tblCellMar>
        </w:tblPrEx>
        <w:trPr>
          <w:trHeight w:val="283" w:hRule="atLeast"/>
        </w:trPr>
        <w:tc>
          <w:tcPr>
            <w:tcW w:w="759" w:type="pct"/>
            <w:tcBorders>
              <w:top w:val="nil"/>
              <w:left w:val="nil"/>
              <w:bottom w:val="nil"/>
              <w:right w:val="nil"/>
            </w:tcBorders>
            <w:shd w:val="clear" w:color="auto" w:fill="auto"/>
            <w:noWrap/>
            <w:vAlign w:val="center"/>
          </w:tcPr>
          <w:p>
            <w:pPr>
              <w:widowControl/>
              <w:rPr>
                <w:rFonts w:eastAsia="楷体"/>
                <w:i/>
                <w:iCs/>
                <w:sz w:val="18"/>
                <w:szCs w:val="18"/>
              </w:rPr>
            </w:pPr>
            <w:r>
              <w:rPr>
                <w:rFonts w:eastAsia="楷体"/>
                <w:i/>
                <w:iCs/>
                <w:sz w:val="18"/>
                <w:szCs w:val="18"/>
              </w:rPr>
              <w:t>Pressure</w:t>
            </w:r>
            <w:r>
              <w:rPr>
                <w:rFonts w:eastAsia="楷体"/>
                <w:i/>
                <w:iCs/>
                <w:sz w:val="18"/>
                <w:szCs w:val="18"/>
                <w:vertAlign w:val="subscript"/>
              </w:rPr>
              <w:t>p,2008</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0.006***</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0.077***</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0.006**</w:t>
            </w:r>
          </w:p>
        </w:tc>
        <w:tc>
          <w:tcPr>
            <w:tcW w:w="531"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0.101***</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0.005**</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0.063***</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0.005**</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0.085***</w:t>
            </w:r>
          </w:p>
        </w:tc>
      </w:tr>
      <w:tr>
        <w:tblPrEx>
          <w:tblCellMar>
            <w:top w:w="0" w:type="dxa"/>
            <w:left w:w="108" w:type="dxa"/>
            <w:bottom w:w="0" w:type="dxa"/>
            <w:right w:w="108" w:type="dxa"/>
          </w:tblCellMar>
        </w:tblPrEx>
        <w:trPr>
          <w:trHeight w:val="283" w:hRule="atLeast"/>
        </w:trPr>
        <w:tc>
          <w:tcPr>
            <w:tcW w:w="759" w:type="pct"/>
            <w:tcBorders>
              <w:top w:val="nil"/>
              <w:left w:val="nil"/>
              <w:bottom w:val="nil"/>
              <w:right w:val="nil"/>
            </w:tcBorders>
            <w:shd w:val="clear" w:color="auto" w:fill="auto"/>
            <w:noWrap/>
            <w:vAlign w:val="center"/>
          </w:tcPr>
          <w:p>
            <w:pPr>
              <w:widowControl/>
              <w:rPr>
                <w:rFonts w:eastAsia="楷体"/>
                <w:sz w:val="18"/>
                <w:szCs w:val="18"/>
              </w:rPr>
            </w:pP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(0.002)</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(0.005)</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(0.003)</w:t>
            </w:r>
          </w:p>
        </w:tc>
        <w:tc>
          <w:tcPr>
            <w:tcW w:w="531"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(0.010)</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(0.002)</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(0.005)</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(0.003)</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(0.008)</w:t>
            </w:r>
          </w:p>
        </w:tc>
      </w:tr>
      <w:tr>
        <w:tblPrEx>
          <w:tblCellMar>
            <w:top w:w="0" w:type="dxa"/>
            <w:left w:w="108" w:type="dxa"/>
            <w:bottom w:w="0" w:type="dxa"/>
            <w:right w:w="108" w:type="dxa"/>
          </w:tblCellMar>
        </w:tblPrEx>
        <w:trPr>
          <w:trHeight w:val="283" w:hRule="atLeast"/>
        </w:trPr>
        <w:tc>
          <w:tcPr>
            <w:tcW w:w="759" w:type="pct"/>
            <w:tcBorders>
              <w:top w:val="nil"/>
              <w:left w:val="nil"/>
              <w:bottom w:val="nil"/>
              <w:right w:val="nil"/>
            </w:tcBorders>
            <w:shd w:val="clear" w:color="auto" w:fill="auto"/>
            <w:noWrap/>
            <w:vAlign w:val="center"/>
          </w:tcPr>
          <w:p>
            <w:pPr>
              <w:widowControl/>
              <w:rPr>
                <w:rFonts w:eastAsia="楷体"/>
                <w:sz w:val="18"/>
                <w:szCs w:val="18"/>
              </w:rPr>
            </w:pPr>
            <w:r>
              <w:rPr>
                <w:rFonts w:eastAsia="楷体"/>
                <w:sz w:val="18"/>
                <w:szCs w:val="18"/>
              </w:rPr>
              <w:t>第一阶段F值</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3018.88</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p>
        </w:tc>
        <w:tc>
          <w:tcPr>
            <w:tcW w:w="531"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1046.65</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3018.88</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1046.65</w:t>
            </w:r>
          </w:p>
        </w:tc>
      </w:tr>
      <w:tr>
        <w:tblPrEx>
          <w:tblCellMar>
            <w:top w:w="0" w:type="dxa"/>
            <w:left w:w="108" w:type="dxa"/>
            <w:bottom w:w="0" w:type="dxa"/>
            <w:right w:w="108" w:type="dxa"/>
          </w:tblCellMar>
        </w:tblPrEx>
        <w:trPr>
          <w:trHeight w:val="283" w:hRule="atLeast"/>
        </w:trPr>
        <w:tc>
          <w:tcPr>
            <w:tcW w:w="759" w:type="pct"/>
            <w:tcBorders>
              <w:top w:val="nil"/>
              <w:left w:val="nil"/>
              <w:bottom w:val="nil"/>
              <w:right w:val="nil"/>
            </w:tcBorders>
            <w:shd w:val="clear" w:color="auto" w:fill="auto"/>
            <w:noWrap/>
            <w:vAlign w:val="center"/>
          </w:tcPr>
          <w:p>
            <w:pPr>
              <w:widowControl/>
              <w:rPr>
                <w:rFonts w:eastAsia="楷体"/>
                <w:sz w:val="18"/>
                <w:szCs w:val="18"/>
              </w:rPr>
            </w:pPr>
            <w:r>
              <w:rPr>
                <w:rFonts w:eastAsia="楷体"/>
                <w:sz w:val="18"/>
                <w:szCs w:val="18"/>
              </w:rPr>
              <w:t>R</w:t>
            </w:r>
            <w:r>
              <w:rPr>
                <w:rFonts w:eastAsia="楷体"/>
                <w:sz w:val="18"/>
                <w:szCs w:val="18"/>
                <w:vertAlign w:val="superscript"/>
              </w:rPr>
              <w:t>2</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0.102</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0.104</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0.107</w:t>
            </w:r>
          </w:p>
        </w:tc>
        <w:tc>
          <w:tcPr>
            <w:tcW w:w="531"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0.108</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0.097</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0.099</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0.102</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0.103</w:t>
            </w:r>
          </w:p>
        </w:tc>
      </w:tr>
      <w:tr>
        <w:tblPrEx>
          <w:tblCellMar>
            <w:top w:w="0" w:type="dxa"/>
            <w:left w:w="108" w:type="dxa"/>
            <w:bottom w:w="0" w:type="dxa"/>
            <w:right w:w="108" w:type="dxa"/>
          </w:tblCellMar>
        </w:tblPrEx>
        <w:trPr>
          <w:trHeight w:val="283" w:hRule="atLeast"/>
        </w:trPr>
        <w:tc>
          <w:tcPr>
            <w:tcW w:w="759" w:type="pct"/>
            <w:tcBorders>
              <w:top w:val="nil"/>
              <w:left w:val="nil"/>
              <w:bottom w:val="single" w:color="auto" w:sz="4" w:space="0"/>
              <w:right w:val="nil"/>
            </w:tcBorders>
            <w:shd w:val="clear" w:color="auto" w:fill="auto"/>
            <w:noWrap/>
            <w:vAlign w:val="center"/>
          </w:tcPr>
          <w:p>
            <w:pPr>
              <w:widowControl/>
              <w:rPr>
                <w:rFonts w:eastAsia="楷体"/>
                <w:sz w:val="18"/>
                <w:szCs w:val="18"/>
              </w:rPr>
            </w:pPr>
            <w:r>
              <w:rPr>
                <w:rFonts w:eastAsia="楷体"/>
                <w:sz w:val="18"/>
                <w:szCs w:val="18"/>
              </w:rPr>
              <w:t>观测值</w:t>
            </w:r>
          </w:p>
        </w:tc>
        <w:tc>
          <w:tcPr>
            <w:tcW w:w="530" w:type="pct"/>
            <w:tcBorders>
              <w:top w:val="nil"/>
              <w:left w:val="nil"/>
              <w:bottom w:val="single" w:color="auto" w:sz="4" w:space="0"/>
              <w:right w:val="nil"/>
            </w:tcBorders>
            <w:shd w:val="clear" w:color="auto" w:fill="auto"/>
            <w:noWrap/>
            <w:vAlign w:val="center"/>
          </w:tcPr>
          <w:p>
            <w:pPr>
              <w:widowControl/>
              <w:jc w:val="center"/>
              <w:rPr>
                <w:rFonts w:eastAsia="楷体"/>
                <w:sz w:val="18"/>
                <w:szCs w:val="18"/>
              </w:rPr>
            </w:pPr>
            <w:r>
              <w:rPr>
                <w:rFonts w:eastAsia="楷体"/>
                <w:sz w:val="18"/>
                <w:szCs w:val="18"/>
              </w:rPr>
              <w:t>114,260</w:t>
            </w:r>
          </w:p>
        </w:tc>
        <w:tc>
          <w:tcPr>
            <w:tcW w:w="530" w:type="pct"/>
            <w:tcBorders>
              <w:top w:val="nil"/>
              <w:left w:val="nil"/>
              <w:bottom w:val="single" w:color="auto" w:sz="4" w:space="0"/>
              <w:right w:val="nil"/>
            </w:tcBorders>
            <w:shd w:val="clear" w:color="auto" w:fill="auto"/>
            <w:noWrap/>
            <w:vAlign w:val="center"/>
          </w:tcPr>
          <w:p>
            <w:pPr>
              <w:widowControl/>
              <w:jc w:val="center"/>
              <w:rPr>
                <w:rFonts w:eastAsia="楷体"/>
                <w:sz w:val="18"/>
                <w:szCs w:val="18"/>
              </w:rPr>
            </w:pPr>
            <w:r>
              <w:rPr>
                <w:rFonts w:eastAsia="楷体"/>
                <w:sz w:val="18"/>
                <w:szCs w:val="18"/>
              </w:rPr>
              <w:t>114,260</w:t>
            </w:r>
          </w:p>
        </w:tc>
        <w:tc>
          <w:tcPr>
            <w:tcW w:w="530" w:type="pct"/>
            <w:tcBorders>
              <w:top w:val="nil"/>
              <w:left w:val="nil"/>
              <w:bottom w:val="single" w:color="auto" w:sz="4" w:space="0"/>
              <w:right w:val="nil"/>
            </w:tcBorders>
            <w:shd w:val="clear" w:color="auto" w:fill="auto"/>
            <w:noWrap/>
            <w:vAlign w:val="center"/>
          </w:tcPr>
          <w:p>
            <w:pPr>
              <w:widowControl/>
              <w:jc w:val="center"/>
              <w:rPr>
                <w:rFonts w:eastAsia="楷体"/>
                <w:sz w:val="18"/>
                <w:szCs w:val="18"/>
              </w:rPr>
            </w:pPr>
            <w:r>
              <w:rPr>
                <w:rFonts w:eastAsia="楷体"/>
                <w:sz w:val="18"/>
                <w:szCs w:val="18"/>
              </w:rPr>
              <w:t>97,432</w:t>
            </w:r>
          </w:p>
        </w:tc>
        <w:tc>
          <w:tcPr>
            <w:tcW w:w="531" w:type="pct"/>
            <w:tcBorders>
              <w:top w:val="nil"/>
              <w:left w:val="nil"/>
              <w:bottom w:val="single" w:color="auto" w:sz="4" w:space="0"/>
              <w:right w:val="nil"/>
            </w:tcBorders>
            <w:shd w:val="clear" w:color="auto" w:fill="auto"/>
            <w:noWrap/>
            <w:vAlign w:val="center"/>
          </w:tcPr>
          <w:p>
            <w:pPr>
              <w:widowControl/>
              <w:jc w:val="center"/>
              <w:rPr>
                <w:rFonts w:eastAsia="楷体"/>
                <w:sz w:val="18"/>
                <w:szCs w:val="18"/>
              </w:rPr>
            </w:pPr>
            <w:r>
              <w:rPr>
                <w:rFonts w:eastAsia="楷体"/>
                <w:sz w:val="18"/>
                <w:szCs w:val="18"/>
              </w:rPr>
              <w:t>97,432</w:t>
            </w:r>
          </w:p>
        </w:tc>
        <w:tc>
          <w:tcPr>
            <w:tcW w:w="530" w:type="pct"/>
            <w:tcBorders>
              <w:top w:val="nil"/>
              <w:left w:val="nil"/>
              <w:bottom w:val="single" w:color="auto" w:sz="4" w:space="0"/>
              <w:right w:val="nil"/>
            </w:tcBorders>
            <w:shd w:val="clear" w:color="auto" w:fill="auto"/>
            <w:noWrap/>
            <w:vAlign w:val="center"/>
          </w:tcPr>
          <w:p>
            <w:pPr>
              <w:widowControl/>
              <w:jc w:val="center"/>
              <w:rPr>
                <w:rFonts w:eastAsia="楷体"/>
                <w:sz w:val="18"/>
                <w:szCs w:val="18"/>
              </w:rPr>
            </w:pPr>
            <w:r>
              <w:rPr>
                <w:rFonts w:eastAsia="楷体"/>
                <w:sz w:val="18"/>
                <w:szCs w:val="18"/>
              </w:rPr>
              <w:t>114,260</w:t>
            </w:r>
          </w:p>
        </w:tc>
        <w:tc>
          <w:tcPr>
            <w:tcW w:w="530" w:type="pct"/>
            <w:tcBorders>
              <w:top w:val="nil"/>
              <w:left w:val="nil"/>
              <w:bottom w:val="single" w:color="auto" w:sz="4" w:space="0"/>
              <w:right w:val="nil"/>
            </w:tcBorders>
            <w:shd w:val="clear" w:color="auto" w:fill="auto"/>
            <w:noWrap/>
            <w:vAlign w:val="center"/>
          </w:tcPr>
          <w:p>
            <w:pPr>
              <w:widowControl/>
              <w:jc w:val="center"/>
              <w:rPr>
                <w:rFonts w:eastAsia="楷体"/>
                <w:sz w:val="18"/>
                <w:szCs w:val="18"/>
              </w:rPr>
            </w:pPr>
            <w:r>
              <w:rPr>
                <w:rFonts w:eastAsia="楷体"/>
                <w:sz w:val="18"/>
                <w:szCs w:val="18"/>
              </w:rPr>
              <w:t>114,260</w:t>
            </w:r>
          </w:p>
        </w:tc>
        <w:tc>
          <w:tcPr>
            <w:tcW w:w="530" w:type="pct"/>
            <w:tcBorders>
              <w:top w:val="nil"/>
              <w:left w:val="nil"/>
              <w:bottom w:val="single" w:color="auto" w:sz="4" w:space="0"/>
              <w:right w:val="nil"/>
            </w:tcBorders>
            <w:shd w:val="clear" w:color="auto" w:fill="auto"/>
            <w:noWrap/>
            <w:vAlign w:val="center"/>
          </w:tcPr>
          <w:p>
            <w:pPr>
              <w:widowControl/>
              <w:jc w:val="center"/>
              <w:rPr>
                <w:rFonts w:eastAsia="楷体"/>
                <w:sz w:val="18"/>
                <w:szCs w:val="18"/>
              </w:rPr>
            </w:pPr>
            <w:r>
              <w:rPr>
                <w:rFonts w:eastAsia="楷体"/>
                <w:sz w:val="18"/>
                <w:szCs w:val="18"/>
              </w:rPr>
              <w:t>97,432</w:t>
            </w:r>
          </w:p>
        </w:tc>
        <w:tc>
          <w:tcPr>
            <w:tcW w:w="530" w:type="pct"/>
            <w:tcBorders>
              <w:top w:val="nil"/>
              <w:left w:val="nil"/>
              <w:bottom w:val="single" w:color="auto" w:sz="4" w:space="0"/>
              <w:right w:val="nil"/>
            </w:tcBorders>
            <w:shd w:val="clear" w:color="auto" w:fill="auto"/>
            <w:noWrap/>
            <w:vAlign w:val="center"/>
          </w:tcPr>
          <w:p>
            <w:pPr>
              <w:widowControl/>
              <w:jc w:val="center"/>
              <w:rPr>
                <w:rFonts w:eastAsia="楷体"/>
                <w:sz w:val="18"/>
                <w:szCs w:val="18"/>
              </w:rPr>
            </w:pPr>
            <w:r>
              <w:rPr>
                <w:rFonts w:eastAsia="楷体"/>
                <w:sz w:val="18"/>
                <w:szCs w:val="18"/>
              </w:rPr>
              <w:t>97,432</w:t>
            </w:r>
          </w:p>
        </w:tc>
      </w:tr>
      <w:tr>
        <w:tblPrEx>
          <w:tblCellMar>
            <w:top w:w="0" w:type="dxa"/>
            <w:left w:w="108" w:type="dxa"/>
            <w:bottom w:w="0" w:type="dxa"/>
            <w:right w:w="108" w:type="dxa"/>
          </w:tblCellMar>
        </w:tblPrEx>
        <w:trPr>
          <w:trHeight w:val="283" w:hRule="atLeast"/>
        </w:trPr>
        <w:tc>
          <w:tcPr>
            <w:tcW w:w="5000" w:type="pct"/>
            <w:gridSpan w:val="9"/>
            <w:tcBorders>
              <w:top w:val="single" w:color="auto" w:sz="4" w:space="0"/>
              <w:left w:val="nil"/>
              <w:bottom w:val="single" w:color="auto" w:sz="4" w:space="0"/>
              <w:right w:val="nil"/>
            </w:tcBorders>
            <w:shd w:val="clear" w:color="auto" w:fill="auto"/>
            <w:noWrap/>
            <w:vAlign w:val="center"/>
          </w:tcPr>
          <w:p>
            <w:pPr>
              <w:widowControl/>
              <w:rPr>
                <w:rFonts w:eastAsia="楷体"/>
                <w:sz w:val="18"/>
                <w:szCs w:val="18"/>
              </w:rPr>
            </w:pPr>
            <w:r>
              <w:rPr>
                <w:rFonts w:eastAsia="楷体"/>
                <w:sz w:val="18"/>
                <w:szCs w:val="18"/>
              </w:rPr>
              <w:t>Panel C</w:t>
            </w:r>
            <w:r>
              <w:rPr>
                <w:rFonts w:hint="eastAsia" w:eastAsia="楷体"/>
                <w:sz w:val="18"/>
                <w:szCs w:val="18"/>
              </w:rPr>
              <w:t>. 使用</w:t>
            </w:r>
            <w:r>
              <w:rPr>
                <w:rFonts w:eastAsia="楷体"/>
                <w:i/>
                <w:iCs/>
                <w:sz w:val="18"/>
                <w:szCs w:val="18"/>
              </w:rPr>
              <w:t>IV</w:t>
            </w:r>
            <w:r>
              <w:rPr>
                <w:rFonts w:hint="eastAsia" w:eastAsia="楷体"/>
                <w:i/>
                <w:iCs/>
                <w:sz w:val="18"/>
                <w:szCs w:val="18"/>
              </w:rPr>
              <w:t>3</w:t>
            </w:r>
            <w:r>
              <w:rPr>
                <w:rFonts w:eastAsia="楷体"/>
                <w:i/>
                <w:iCs/>
                <w:sz w:val="18"/>
                <w:szCs w:val="18"/>
                <w:vertAlign w:val="subscript"/>
              </w:rPr>
              <w:t>p</w:t>
            </w:r>
            <w:r>
              <w:rPr>
                <w:rFonts w:hint="eastAsia" w:eastAsia="楷体"/>
                <w:i/>
                <w:iCs/>
                <w:sz w:val="18"/>
                <w:szCs w:val="18"/>
                <w:vertAlign w:val="subscript"/>
              </w:rPr>
              <w:t>,</w:t>
            </w:r>
            <w:r>
              <w:rPr>
                <w:rFonts w:eastAsia="楷体"/>
                <w:i/>
                <w:iCs/>
                <w:sz w:val="18"/>
                <w:szCs w:val="18"/>
                <w:vertAlign w:val="subscript"/>
              </w:rPr>
              <w:t>2007</w:t>
            </w:r>
            <w:r>
              <w:rPr>
                <w:rFonts w:hint="eastAsia" w:eastAsia="楷体"/>
                <w:sz w:val="18"/>
                <w:szCs w:val="18"/>
              </w:rPr>
              <w:t>（若该省2</w:t>
            </w:r>
            <w:r>
              <w:rPr>
                <w:rFonts w:eastAsia="楷体"/>
                <w:sz w:val="18"/>
                <w:szCs w:val="18"/>
              </w:rPr>
              <w:t>007</w:t>
            </w:r>
            <w:r>
              <w:rPr>
                <w:rFonts w:hint="eastAsia" w:eastAsia="楷体"/>
                <w:sz w:val="18"/>
                <w:szCs w:val="18"/>
              </w:rPr>
              <w:t>年(经营单位所在地出口额</w:t>
            </w:r>
            <w:r>
              <w:rPr>
                <w:rFonts w:eastAsia="楷体"/>
                <w:sz w:val="18"/>
                <w:szCs w:val="18"/>
              </w:rPr>
              <w:t>/GDP)</w:t>
            </w:r>
            <w:r>
              <w:rPr>
                <w:rFonts w:hint="eastAsia" w:eastAsia="楷体"/>
                <w:sz w:val="18"/>
                <w:szCs w:val="18"/>
              </w:rPr>
              <w:t>位于全国前2</w:t>
            </w:r>
            <w:r>
              <w:rPr>
                <w:rFonts w:eastAsia="楷体"/>
                <w:sz w:val="18"/>
                <w:szCs w:val="18"/>
              </w:rPr>
              <w:t>5</w:t>
            </w:r>
            <w:r>
              <w:rPr>
                <w:rFonts w:hint="eastAsia" w:eastAsia="楷体"/>
                <w:sz w:val="18"/>
                <w:szCs w:val="18"/>
              </w:rPr>
              <w:t>%取值为1，否则为0）作为工具变量进行2</w:t>
            </w:r>
            <w:r>
              <w:rPr>
                <w:rFonts w:eastAsia="楷体"/>
                <w:sz w:val="18"/>
                <w:szCs w:val="18"/>
              </w:rPr>
              <w:t>SLS</w:t>
            </w:r>
            <w:r>
              <w:rPr>
                <w:rFonts w:hint="eastAsia" w:eastAsia="楷体"/>
                <w:sz w:val="18"/>
                <w:szCs w:val="18"/>
              </w:rPr>
              <w:t>回归</w:t>
            </w:r>
          </w:p>
        </w:tc>
      </w:tr>
      <w:tr>
        <w:tblPrEx>
          <w:tblCellMar>
            <w:top w:w="0" w:type="dxa"/>
            <w:left w:w="108" w:type="dxa"/>
            <w:bottom w:w="0" w:type="dxa"/>
            <w:right w:w="108" w:type="dxa"/>
          </w:tblCellMar>
        </w:tblPrEx>
        <w:trPr>
          <w:trHeight w:val="283" w:hRule="atLeast"/>
        </w:trPr>
        <w:tc>
          <w:tcPr>
            <w:tcW w:w="759" w:type="pct"/>
            <w:tcBorders>
              <w:top w:val="nil"/>
              <w:left w:val="nil"/>
              <w:bottom w:val="nil"/>
              <w:right w:val="nil"/>
            </w:tcBorders>
            <w:shd w:val="clear" w:color="auto" w:fill="auto"/>
            <w:noWrap/>
            <w:vAlign w:val="center"/>
          </w:tcPr>
          <w:p>
            <w:pPr>
              <w:widowControl/>
              <w:rPr>
                <w:rFonts w:eastAsia="楷体"/>
                <w:i/>
                <w:iCs/>
                <w:sz w:val="18"/>
                <w:szCs w:val="18"/>
              </w:rPr>
            </w:pPr>
            <w:r>
              <w:rPr>
                <w:rFonts w:eastAsia="楷体"/>
                <w:i/>
                <w:iCs/>
                <w:sz w:val="18"/>
                <w:szCs w:val="18"/>
              </w:rPr>
              <w:t>Pressure</w:t>
            </w:r>
            <w:r>
              <w:rPr>
                <w:rFonts w:eastAsia="楷体"/>
                <w:i/>
                <w:iCs/>
                <w:sz w:val="18"/>
                <w:szCs w:val="18"/>
                <w:vertAlign w:val="subscript"/>
              </w:rPr>
              <w:t>p,2008</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0.006***</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0.216***</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0.006**</w:t>
            </w:r>
          </w:p>
        </w:tc>
        <w:tc>
          <w:tcPr>
            <w:tcW w:w="531"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1.552***</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0.005**</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0.182***</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0.005**</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1.329***</w:t>
            </w:r>
          </w:p>
        </w:tc>
      </w:tr>
      <w:tr>
        <w:tblPrEx>
          <w:tblCellMar>
            <w:top w:w="0" w:type="dxa"/>
            <w:left w:w="108" w:type="dxa"/>
            <w:bottom w:w="0" w:type="dxa"/>
            <w:right w:w="108" w:type="dxa"/>
          </w:tblCellMar>
        </w:tblPrEx>
        <w:trPr>
          <w:trHeight w:val="283" w:hRule="atLeast"/>
        </w:trPr>
        <w:tc>
          <w:tcPr>
            <w:tcW w:w="759" w:type="pct"/>
            <w:tcBorders>
              <w:top w:val="nil"/>
              <w:left w:val="nil"/>
              <w:bottom w:val="nil"/>
              <w:right w:val="nil"/>
            </w:tcBorders>
            <w:shd w:val="clear" w:color="auto" w:fill="auto"/>
            <w:noWrap/>
            <w:vAlign w:val="center"/>
          </w:tcPr>
          <w:p>
            <w:pPr>
              <w:widowControl/>
              <w:rPr>
                <w:rFonts w:eastAsia="楷体"/>
                <w:sz w:val="18"/>
                <w:szCs w:val="18"/>
              </w:rPr>
            </w:pP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(0.002)</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(0.010)</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(0.003)</w:t>
            </w:r>
          </w:p>
        </w:tc>
        <w:tc>
          <w:tcPr>
            <w:tcW w:w="531"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(0.177)</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(0.002)</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(0.009)</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(0.003)</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(0.152)</w:t>
            </w:r>
          </w:p>
        </w:tc>
      </w:tr>
      <w:tr>
        <w:tblPrEx>
          <w:tblCellMar>
            <w:top w:w="0" w:type="dxa"/>
            <w:left w:w="108" w:type="dxa"/>
            <w:bottom w:w="0" w:type="dxa"/>
            <w:right w:w="108" w:type="dxa"/>
          </w:tblCellMar>
        </w:tblPrEx>
        <w:trPr>
          <w:trHeight w:val="283" w:hRule="atLeast"/>
        </w:trPr>
        <w:tc>
          <w:tcPr>
            <w:tcW w:w="759" w:type="pct"/>
            <w:tcBorders>
              <w:top w:val="nil"/>
              <w:left w:val="nil"/>
              <w:bottom w:val="nil"/>
              <w:right w:val="nil"/>
            </w:tcBorders>
            <w:shd w:val="clear" w:color="auto" w:fill="auto"/>
            <w:noWrap/>
            <w:vAlign w:val="center"/>
          </w:tcPr>
          <w:p>
            <w:pPr>
              <w:widowControl/>
              <w:rPr>
                <w:rFonts w:eastAsia="楷体"/>
                <w:sz w:val="18"/>
                <w:szCs w:val="18"/>
              </w:rPr>
            </w:pPr>
            <w:r>
              <w:rPr>
                <w:rFonts w:eastAsia="楷体"/>
                <w:sz w:val="18"/>
                <w:szCs w:val="18"/>
              </w:rPr>
              <w:t>第一阶段F值</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1043.77</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p>
        </w:tc>
        <w:tc>
          <w:tcPr>
            <w:tcW w:w="531"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265.49</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1043.77</w:t>
            </w: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p>
        </w:tc>
        <w:tc>
          <w:tcPr>
            <w:tcW w:w="530" w:type="pct"/>
            <w:tcBorders>
              <w:top w:val="nil"/>
              <w:left w:val="nil"/>
              <w:bottom w:val="nil"/>
              <w:right w:val="nil"/>
            </w:tcBorders>
            <w:shd w:val="clear" w:color="auto" w:fill="auto"/>
            <w:noWrap/>
            <w:vAlign w:val="center"/>
          </w:tcPr>
          <w:p>
            <w:pPr>
              <w:widowControl/>
              <w:jc w:val="center"/>
              <w:rPr>
                <w:rFonts w:eastAsia="楷体"/>
                <w:sz w:val="18"/>
                <w:szCs w:val="18"/>
              </w:rPr>
            </w:pPr>
            <w:r>
              <w:rPr>
                <w:rFonts w:eastAsia="楷体"/>
                <w:sz w:val="18"/>
                <w:szCs w:val="18"/>
              </w:rPr>
              <w:t>265.49</w:t>
            </w:r>
          </w:p>
        </w:tc>
      </w:tr>
      <w:tr>
        <w:tblPrEx>
          <w:tblCellMar>
            <w:top w:w="0" w:type="dxa"/>
            <w:left w:w="108" w:type="dxa"/>
            <w:bottom w:w="0" w:type="dxa"/>
            <w:right w:w="108" w:type="dxa"/>
          </w:tblCellMar>
        </w:tblPrEx>
        <w:trPr>
          <w:trHeight w:val="283" w:hRule="atLeast"/>
        </w:trPr>
        <w:tc>
          <w:tcPr>
            <w:tcW w:w="759" w:type="pct"/>
            <w:tcBorders>
              <w:top w:val="nil"/>
              <w:left w:val="nil"/>
              <w:right w:val="nil"/>
            </w:tcBorders>
            <w:shd w:val="clear" w:color="auto" w:fill="auto"/>
            <w:noWrap/>
            <w:vAlign w:val="center"/>
          </w:tcPr>
          <w:p>
            <w:pPr>
              <w:widowControl/>
              <w:rPr>
                <w:rFonts w:eastAsia="楷体"/>
                <w:sz w:val="18"/>
                <w:szCs w:val="18"/>
              </w:rPr>
            </w:pPr>
            <w:r>
              <w:rPr>
                <w:rFonts w:eastAsia="楷体"/>
                <w:sz w:val="18"/>
                <w:szCs w:val="18"/>
              </w:rPr>
              <w:t>R</w:t>
            </w:r>
            <w:r>
              <w:rPr>
                <w:rFonts w:eastAsia="楷体"/>
                <w:sz w:val="18"/>
                <w:szCs w:val="18"/>
                <w:vertAlign w:val="superscript"/>
              </w:rPr>
              <w:t>2</w:t>
            </w:r>
          </w:p>
        </w:tc>
        <w:tc>
          <w:tcPr>
            <w:tcW w:w="530" w:type="pct"/>
            <w:tcBorders>
              <w:top w:val="nil"/>
              <w:left w:val="nil"/>
              <w:right w:val="nil"/>
            </w:tcBorders>
            <w:shd w:val="clear" w:color="auto" w:fill="auto"/>
            <w:noWrap/>
            <w:vAlign w:val="center"/>
          </w:tcPr>
          <w:p>
            <w:pPr>
              <w:widowControl/>
              <w:jc w:val="center"/>
              <w:rPr>
                <w:rFonts w:eastAsia="楷体"/>
                <w:sz w:val="18"/>
                <w:szCs w:val="18"/>
              </w:rPr>
            </w:pPr>
            <w:r>
              <w:rPr>
                <w:rFonts w:eastAsia="楷体"/>
                <w:sz w:val="18"/>
                <w:szCs w:val="18"/>
              </w:rPr>
              <w:t>0.102</w:t>
            </w:r>
          </w:p>
        </w:tc>
        <w:tc>
          <w:tcPr>
            <w:tcW w:w="530" w:type="pct"/>
            <w:tcBorders>
              <w:top w:val="nil"/>
              <w:left w:val="nil"/>
              <w:right w:val="nil"/>
            </w:tcBorders>
            <w:shd w:val="clear" w:color="auto" w:fill="auto"/>
            <w:noWrap/>
            <w:vAlign w:val="center"/>
          </w:tcPr>
          <w:p>
            <w:pPr>
              <w:widowControl/>
              <w:jc w:val="center"/>
              <w:rPr>
                <w:rFonts w:eastAsia="楷体"/>
                <w:sz w:val="18"/>
                <w:szCs w:val="18"/>
              </w:rPr>
            </w:pPr>
            <w:r>
              <w:rPr>
                <w:rFonts w:eastAsia="楷体"/>
                <w:sz w:val="18"/>
                <w:szCs w:val="18"/>
              </w:rPr>
              <w:t>0.106</w:t>
            </w:r>
          </w:p>
        </w:tc>
        <w:tc>
          <w:tcPr>
            <w:tcW w:w="530" w:type="pct"/>
            <w:tcBorders>
              <w:top w:val="nil"/>
              <w:left w:val="nil"/>
              <w:right w:val="nil"/>
            </w:tcBorders>
            <w:shd w:val="clear" w:color="auto" w:fill="auto"/>
            <w:noWrap/>
            <w:vAlign w:val="center"/>
          </w:tcPr>
          <w:p>
            <w:pPr>
              <w:widowControl/>
              <w:jc w:val="center"/>
              <w:rPr>
                <w:rFonts w:eastAsia="楷体"/>
                <w:sz w:val="18"/>
                <w:szCs w:val="18"/>
              </w:rPr>
            </w:pPr>
            <w:r>
              <w:rPr>
                <w:rFonts w:eastAsia="楷体"/>
                <w:sz w:val="18"/>
                <w:szCs w:val="18"/>
              </w:rPr>
              <w:t>0.107</w:t>
            </w:r>
          </w:p>
        </w:tc>
        <w:tc>
          <w:tcPr>
            <w:tcW w:w="531" w:type="pct"/>
            <w:tcBorders>
              <w:top w:val="nil"/>
              <w:left w:val="nil"/>
              <w:right w:val="nil"/>
            </w:tcBorders>
            <w:shd w:val="clear" w:color="auto" w:fill="auto"/>
            <w:noWrap/>
            <w:vAlign w:val="center"/>
          </w:tcPr>
          <w:p>
            <w:pPr>
              <w:widowControl/>
              <w:jc w:val="center"/>
              <w:rPr>
                <w:rFonts w:eastAsia="楷体"/>
                <w:sz w:val="18"/>
                <w:szCs w:val="18"/>
              </w:rPr>
            </w:pPr>
            <w:r>
              <w:rPr>
                <w:rFonts w:eastAsia="楷体"/>
                <w:sz w:val="18"/>
                <w:szCs w:val="18"/>
              </w:rPr>
              <w:t>0.111</w:t>
            </w:r>
          </w:p>
        </w:tc>
        <w:tc>
          <w:tcPr>
            <w:tcW w:w="530" w:type="pct"/>
            <w:tcBorders>
              <w:top w:val="nil"/>
              <w:left w:val="nil"/>
              <w:right w:val="nil"/>
            </w:tcBorders>
            <w:shd w:val="clear" w:color="auto" w:fill="auto"/>
            <w:noWrap/>
            <w:vAlign w:val="center"/>
          </w:tcPr>
          <w:p>
            <w:pPr>
              <w:widowControl/>
              <w:jc w:val="center"/>
              <w:rPr>
                <w:rFonts w:eastAsia="楷体"/>
                <w:sz w:val="18"/>
                <w:szCs w:val="18"/>
              </w:rPr>
            </w:pPr>
            <w:r>
              <w:rPr>
                <w:rFonts w:eastAsia="楷体"/>
                <w:sz w:val="18"/>
                <w:szCs w:val="18"/>
              </w:rPr>
              <w:t>0.097</w:t>
            </w:r>
          </w:p>
        </w:tc>
        <w:tc>
          <w:tcPr>
            <w:tcW w:w="530" w:type="pct"/>
            <w:tcBorders>
              <w:top w:val="nil"/>
              <w:left w:val="nil"/>
              <w:right w:val="nil"/>
            </w:tcBorders>
            <w:shd w:val="clear" w:color="auto" w:fill="auto"/>
            <w:noWrap/>
            <w:vAlign w:val="center"/>
          </w:tcPr>
          <w:p>
            <w:pPr>
              <w:widowControl/>
              <w:jc w:val="center"/>
              <w:rPr>
                <w:rFonts w:eastAsia="楷体"/>
                <w:sz w:val="18"/>
                <w:szCs w:val="18"/>
              </w:rPr>
            </w:pPr>
            <w:r>
              <w:rPr>
                <w:rFonts w:eastAsia="楷体"/>
                <w:sz w:val="18"/>
                <w:szCs w:val="18"/>
              </w:rPr>
              <w:t>0.101</w:t>
            </w:r>
          </w:p>
        </w:tc>
        <w:tc>
          <w:tcPr>
            <w:tcW w:w="530" w:type="pct"/>
            <w:tcBorders>
              <w:top w:val="nil"/>
              <w:left w:val="nil"/>
              <w:right w:val="nil"/>
            </w:tcBorders>
            <w:shd w:val="clear" w:color="auto" w:fill="auto"/>
            <w:noWrap/>
            <w:vAlign w:val="center"/>
          </w:tcPr>
          <w:p>
            <w:pPr>
              <w:widowControl/>
              <w:jc w:val="center"/>
              <w:rPr>
                <w:rFonts w:eastAsia="楷体"/>
                <w:sz w:val="18"/>
                <w:szCs w:val="18"/>
              </w:rPr>
            </w:pPr>
            <w:r>
              <w:rPr>
                <w:rFonts w:eastAsia="楷体"/>
                <w:sz w:val="18"/>
                <w:szCs w:val="18"/>
              </w:rPr>
              <w:t>0.102</w:t>
            </w:r>
          </w:p>
        </w:tc>
        <w:tc>
          <w:tcPr>
            <w:tcW w:w="530" w:type="pct"/>
            <w:tcBorders>
              <w:top w:val="nil"/>
              <w:left w:val="nil"/>
              <w:right w:val="nil"/>
            </w:tcBorders>
            <w:shd w:val="clear" w:color="auto" w:fill="auto"/>
            <w:noWrap/>
            <w:vAlign w:val="center"/>
          </w:tcPr>
          <w:p>
            <w:pPr>
              <w:widowControl/>
              <w:jc w:val="center"/>
              <w:rPr>
                <w:rFonts w:eastAsia="楷体"/>
                <w:sz w:val="18"/>
                <w:szCs w:val="18"/>
              </w:rPr>
            </w:pPr>
            <w:r>
              <w:rPr>
                <w:rFonts w:eastAsia="楷体"/>
                <w:sz w:val="18"/>
                <w:szCs w:val="18"/>
              </w:rPr>
              <w:t>0.106</w:t>
            </w:r>
          </w:p>
        </w:tc>
      </w:tr>
      <w:tr>
        <w:tblPrEx>
          <w:tblCellMar>
            <w:top w:w="0" w:type="dxa"/>
            <w:left w:w="108" w:type="dxa"/>
            <w:bottom w:w="0" w:type="dxa"/>
            <w:right w:w="108" w:type="dxa"/>
          </w:tblCellMar>
        </w:tblPrEx>
        <w:trPr>
          <w:trHeight w:val="283" w:hRule="atLeast"/>
        </w:trPr>
        <w:tc>
          <w:tcPr>
            <w:tcW w:w="759" w:type="pct"/>
            <w:tcBorders>
              <w:top w:val="nil"/>
              <w:left w:val="nil"/>
              <w:bottom w:val="single" w:color="auto" w:sz="8" w:space="0"/>
              <w:right w:val="nil"/>
            </w:tcBorders>
            <w:shd w:val="clear" w:color="auto" w:fill="auto"/>
            <w:noWrap/>
            <w:vAlign w:val="center"/>
          </w:tcPr>
          <w:p>
            <w:pPr>
              <w:widowControl/>
              <w:rPr>
                <w:rFonts w:eastAsia="楷体"/>
                <w:sz w:val="18"/>
                <w:szCs w:val="18"/>
              </w:rPr>
            </w:pPr>
            <w:r>
              <w:rPr>
                <w:rFonts w:eastAsia="楷体"/>
                <w:sz w:val="18"/>
                <w:szCs w:val="18"/>
              </w:rPr>
              <w:t>观测值</w:t>
            </w:r>
          </w:p>
        </w:tc>
        <w:tc>
          <w:tcPr>
            <w:tcW w:w="530" w:type="pct"/>
            <w:tcBorders>
              <w:top w:val="nil"/>
              <w:left w:val="nil"/>
              <w:bottom w:val="single" w:color="auto" w:sz="8" w:space="0"/>
              <w:right w:val="nil"/>
            </w:tcBorders>
            <w:shd w:val="clear" w:color="auto" w:fill="auto"/>
            <w:noWrap/>
            <w:vAlign w:val="center"/>
          </w:tcPr>
          <w:p>
            <w:pPr>
              <w:widowControl/>
              <w:jc w:val="center"/>
              <w:rPr>
                <w:rFonts w:eastAsia="楷体"/>
                <w:sz w:val="18"/>
                <w:szCs w:val="18"/>
              </w:rPr>
            </w:pPr>
            <w:r>
              <w:rPr>
                <w:rFonts w:eastAsia="楷体"/>
                <w:sz w:val="18"/>
                <w:szCs w:val="18"/>
              </w:rPr>
              <w:t>114,260</w:t>
            </w:r>
          </w:p>
        </w:tc>
        <w:tc>
          <w:tcPr>
            <w:tcW w:w="530" w:type="pct"/>
            <w:tcBorders>
              <w:top w:val="nil"/>
              <w:left w:val="nil"/>
              <w:bottom w:val="single" w:color="auto" w:sz="8" w:space="0"/>
              <w:right w:val="nil"/>
            </w:tcBorders>
            <w:shd w:val="clear" w:color="auto" w:fill="auto"/>
            <w:noWrap/>
            <w:vAlign w:val="center"/>
          </w:tcPr>
          <w:p>
            <w:pPr>
              <w:widowControl/>
              <w:jc w:val="center"/>
              <w:rPr>
                <w:rFonts w:eastAsia="楷体"/>
                <w:sz w:val="18"/>
                <w:szCs w:val="18"/>
              </w:rPr>
            </w:pPr>
            <w:r>
              <w:rPr>
                <w:rFonts w:eastAsia="楷体"/>
                <w:sz w:val="18"/>
                <w:szCs w:val="18"/>
              </w:rPr>
              <w:t>114,260</w:t>
            </w:r>
          </w:p>
        </w:tc>
        <w:tc>
          <w:tcPr>
            <w:tcW w:w="530" w:type="pct"/>
            <w:tcBorders>
              <w:top w:val="nil"/>
              <w:left w:val="nil"/>
              <w:bottom w:val="single" w:color="auto" w:sz="8" w:space="0"/>
              <w:right w:val="nil"/>
            </w:tcBorders>
            <w:shd w:val="clear" w:color="auto" w:fill="auto"/>
            <w:noWrap/>
            <w:vAlign w:val="center"/>
          </w:tcPr>
          <w:p>
            <w:pPr>
              <w:widowControl/>
              <w:jc w:val="center"/>
              <w:rPr>
                <w:rFonts w:eastAsia="楷体"/>
                <w:sz w:val="18"/>
                <w:szCs w:val="18"/>
              </w:rPr>
            </w:pPr>
            <w:r>
              <w:rPr>
                <w:rFonts w:eastAsia="楷体"/>
                <w:sz w:val="18"/>
                <w:szCs w:val="18"/>
              </w:rPr>
              <w:t>97,432</w:t>
            </w:r>
          </w:p>
        </w:tc>
        <w:tc>
          <w:tcPr>
            <w:tcW w:w="531" w:type="pct"/>
            <w:tcBorders>
              <w:top w:val="nil"/>
              <w:left w:val="nil"/>
              <w:bottom w:val="single" w:color="auto" w:sz="8" w:space="0"/>
              <w:right w:val="nil"/>
            </w:tcBorders>
            <w:shd w:val="clear" w:color="auto" w:fill="auto"/>
            <w:noWrap/>
            <w:vAlign w:val="center"/>
          </w:tcPr>
          <w:p>
            <w:pPr>
              <w:widowControl/>
              <w:jc w:val="center"/>
              <w:rPr>
                <w:rFonts w:eastAsia="楷体"/>
                <w:sz w:val="18"/>
                <w:szCs w:val="18"/>
              </w:rPr>
            </w:pPr>
            <w:r>
              <w:rPr>
                <w:rFonts w:eastAsia="楷体"/>
                <w:sz w:val="18"/>
                <w:szCs w:val="18"/>
              </w:rPr>
              <w:t>97,432</w:t>
            </w:r>
          </w:p>
        </w:tc>
        <w:tc>
          <w:tcPr>
            <w:tcW w:w="530" w:type="pct"/>
            <w:tcBorders>
              <w:top w:val="nil"/>
              <w:left w:val="nil"/>
              <w:bottom w:val="single" w:color="auto" w:sz="8" w:space="0"/>
              <w:right w:val="nil"/>
            </w:tcBorders>
            <w:shd w:val="clear" w:color="auto" w:fill="auto"/>
            <w:noWrap/>
            <w:vAlign w:val="center"/>
          </w:tcPr>
          <w:p>
            <w:pPr>
              <w:widowControl/>
              <w:jc w:val="center"/>
              <w:rPr>
                <w:rFonts w:eastAsia="楷体"/>
                <w:sz w:val="18"/>
                <w:szCs w:val="18"/>
              </w:rPr>
            </w:pPr>
            <w:r>
              <w:rPr>
                <w:rFonts w:eastAsia="楷体"/>
                <w:sz w:val="18"/>
                <w:szCs w:val="18"/>
              </w:rPr>
              <w:t>114,260</w:t>
            </w:r>
          </w:p>
        </w:tc>
        <w:tc>
          <w:tcPr>
            <w:tcW w:w="530" w:type="pct"/>
            <w:tcBorders>
              <w:top w:val="nil"/>
              <w:left w:val="nil"/>
              <w:bottom w:val="single" w:color="auto" w:sz="8" w:space="0"/>
              <w:right w:val="nil"/>
            </w:tcBorders>
            <w:shd w:val="clear" w:color="auto" w:fill="auto"/>
            <w:noWrap/>
            <w:vAlign w:val="center"/>
          </w:tcPr>
          <w:p>
            <w:pPr>
              <w:widowControl/>
              <w:jc w:val="center"/>
              <w:rPr>
                <w:rFonts w:eastAsia="楷体"/>
                <w:sz w:val="18"/>
                <w:szCs w:val="18"/>
              </w:rPr>
            </w:pPr>
            <w:r>
              <w:rPr>
                <w:rFonts w:eastAsia="楷体"/>
                <w:sz w:val="18"/>
                <w:szCs w:val="18"/>
              </w:rPr>
              <w:t>114,260</w:t>
            </w:r>
          </w:p>
        </w:tc>
        <w:tc>
          <w:tcPr>
            <w:tcW w:w="530" w:type="pct"/>
            <w:tcBorders>
              <w:top w:val="nil"/>
              <w:left w:val="nil"/>
              <w:bottom w:val="single" w:color="auto" w:sz="8" w:space="0"/>
              <w:right w:val="nil"/>
            </w:tcBorders>
            <w:shd w:val="clear" w:color="auto" w:fill="auto"/>
            <w:noWrap/>
            <w:vAlign w:val="center"/>
          </w:tcPr>
          <w:p>
            <w:pPr>
              <w:widowControl/>
              <w:jc w:val="center"/>
              <w:rPr>
                <w:rFonts w:eastAsia="楷体"/>
                <w:sz w:val="18"/>
                <w:szCs w:val="18"/>
              </w:rPr>
            </w:pPr>
            <w:r>
              <w:rPr>
                <w:rFonts w:eastAsia="楷体"/>
                <w:sz w:val="18"/>
                <w:szCs w:val="18"/>
              </w:rPr>
              <w:t>97,432</w:t>
            </w:r>
          </w:p>
        </w:tc>
        <w:tc>
          <w:tcPr>
            <w:tcW w:w="530" w:type="pct"/>
            <w:tcBorders>
              <w:top w:val="nil"/>
              <w:left w:val="nil"/>
              <w:bottom w:val="single" w:color="auto" w:sz="8" w:space="0"/>
              <w:right w:val="nil"/>
            </w:tcBorders>
            <w:shd w:val="clear" w:color="auto" w:fill="auto"/>
            <w:noWrap/>
            <w:vAlign w:val="center"/>
          </w:tcPr>
          <w:p>
            <w:pPr>
              <w:widowControl/>
              <w:jc w:val="center"/>
              <w:rPr>
                <w:rFonts w:eastAsia="楷体"/>
                <w:sz w:val="18"/>
                <w:szCs w:val="18"/>
              </w:rPr>
            </w:pPr>
            <w:r>
              <w:rPr>
                <w:rFonts w:eastAsia="楷体"/>
                <w:sz w:val="18"/>
                <w:szCs w:val="18"/>
              </w:rPr>
              <w:t>97,432</w:t>
            </w:r>
          </w:p>
        </w:tc>
      </w:tr>
    </w:tbl>
    <w:p>
      <w:pPr>
        <w:widowControl/>
        <w:ind w:firstLine="300" w:firstLineChars="200"/>
        <w:jc w:val="left"/>
        <w:rPr>
          <w:rFonts w:eastAsia="仿宋"/>
          <w:sz w:val="15"/>
          <w:szCs w:val="15"/>
        </w:rPr>
      </w:pPr>
      <w:r>
        <w:rPr>
          <w:rFonts w:eastAsia="仿宋"/>
          <w:sz w:val="15"/>
          <w:szCs w:val="15"/>
        </w:rPr>
        <w:t>注：括号内为系数的稳健标准误值，并且稳健标准误在</w:t>
      </w:r>
      <w:r>
        <w:rPr>
          <w:rFonts w:hint="eastAsia" w:eastAsia="仿宋"/>
          <w:sz w:val="15"/>
          <w:szCs w:val="15"/>
        </w:rPr>
        <w:t>企业</w:t>
      </w:r>
      <w:r>
        <w:rPr>
          <w:rFonts w:eastAsia="仿宋"/>
          <w:sz w:val="15"/>
          <w:szCs w:val="15"/>
        </w:rPr>
        <w:t>层面进行了聚类调整。为节约篇幅，</w:t>
      </w:r>
      <w:r>
        <w:rPr>
          <w:rFonts w:eastAsia="仿宋"/>
          <w:i/>
          <w:iCs/>
          <w:sz w:val="15"/>
          <w:szCs w:val="15"/>
        </w:rPr>
        <w:t>Big firms</w:t>
      </w:r>
      <w:r>
        <w:rPr>
          <w:rFonts w:eastAsia="仿宋"/>
          <w:i/>
          <w:iCs/>
          <w:sz w:val="15"/>
          <w:szCs w:val="15"/>
          <w:vertAlign w:val="subscript"/>
        </w:rPr>
        <w:t>i,t-1</w:t>
      </w:r>
      <w:r>
        <w:rPr>
          <w:rFonts w:eastAsia="仿宋"/>
          <w:i/>
          <w:iCs/>
          <w:sz w:val="15"/>
          <w:szCs w:val="15"/>
        </w:rPr>
        <w:t>、Large-employees firms</w:t>
      </w:r>
      <w:r>
        <w:rPr>
          <w:rFonts w:eastAsia="仿宋"/>
          <w:i/>
          <w:iCs/>
          <w:sz w:val="15"/>
          <w:szCs w:val="15"/>
          <w:vertAlign w:val="subscript"/>
        </w:rPr>
        <w:t>i,t-1</w:t>
      </w:r>
      <w:r>
        <w:rPr>
          <w:rFonts w:eastAsia="仿宋"/>
          <w:i/>
          <w:iCs/>
          <w:sz w:val="15"/>
          <w:szCs w:val="15"/>
        </w:rPr>
        <w:t>、SOEs</w:t>
      </w:r>
      <w:r>
        <w:rPr>
          <w:rFonts w:eastAsia="仿宋"/>
          <w:i/>
          <w:iCs/>
          <w:sz w:val="15"/>
          <w:szCs w:val="15"/>
          <w:vertAlign w:val="subscript"/>
        </w:rPr>
        <w:t>i,t-1</w:t>
      </w:r>
      <w:r>
        <w:rPr>
          <w:rFonts w:eastAsia="仿宋"/>
          <w:sz w:val="15"/>
          <w:szCs w:val="15"/>
        </w:rPr>
        <w:t>与</w:t>
      </w:r>
      <w:r>
        <w:rPr>
          <w:rFonts w:eastAsia="仿宋"/>
          <w:i/>
          <w:iCs/>
          <w:sz w:val="15"/>
          <w:szCs w:val="15"/>
        </w:rPr>
        <w:t>Low profit margin firms</w:t>
      </w:r>
      <w:r>
        <w:rPr>
          <w:rFonts w:eastAsia="仿宋"/>
          <w:i/>
          <w:iCs/>
          <w:sz w:val="15"/>
          <w:szCs w:val="15"/>
          <w:vertAlign w:val="subscript"/>
        </w:rPr>
        <w:t>i,t-1</w:t>
      </w:r>
      <w:r>
        <w:rPr>
          <w:rFonts w:eastAsia="仿宋"/>
          <w:sz w:val="15"/>
          <w:szCs w:val="15"/>
        </w:rPr>
        <w:t>的结果未列出，</w:t>
      </w:r>
      <w:r>
        <w:rPr>
          <w:rFonts w:hint="eastAsia" w:eastAsia="仿宋"/>
          <w:sz w:val="15"/>
          <w:szCs w:val="15"/>
        </w:rPr>
        <w:t>各变量的回归结果与正文表5一致；</w:t>
      </w:r>
      <w:r>
        <w:rPr>
          <w:rFonts w:eastAsia="仿宋"/>
          <w:sz w:val="15"/>
          <w:szCs w:val="15"/>
        </w:rPr>
        <w:t>各控制变量的结果</w:t>
      </w:r>
      <w:r>
        <w:rPr>
          <w:rFonts w:hint="eastAsia" w:eastAsia="仿宋"/>
          <w:sz w:val="15"/>
          <w:szCs w:val="15"/>
        </w:rPr>
        <w:t>也</w:t>
      </w:r>
      <w:r>
        <w:rPr>
          <w:rFonts w:eastAsia="仿宋"/>
          <w:sz w:val="15"/>
          <w:szCs w:val="15"/>
        </w:rPr>
        <w:t>未列出，若有需要可联系作者。其中，控制变量包括滞后一期的</w:t>
      </w:r>
      <w:r>
        <w:rPr>
          <w:rFonts w:hint="eastAsia" w:eastAsia="仿宋"/>
          <w:i/>
          <w:iCs/>
          <w:sz w:val="15"/>
          <w:szCs w:val="15"/>
        </w:rPr>
        <w:t>l</w:t>
      </w:r>
      <w:r>
        <w:rPr>
          <w:rFonts w:eastAsia="仿宋"/>
          <w:i/>
          <w:iCs/>
          <w:sz w:val="15"/>
          <w:szCs w:val="15"/>
        </w:rPr>
        <w:t>n(assets)、Leverage、ROA、ROA volatility</w:t>
      </w:r>
      <w:r>
        <w:rPr>
          <w:rFonts w:eastAsia="仿宋"/>
          <w:sz w:val="15"/>
          <w:szCs w:val="15"/>
        </w:rPr>
        <w:t>与</w:t>
      </w:r>
      <w:r>
        <w:rPr>
          <w:rFonts w:eastAsia="仿宋"/>
          <w:i/>
          <w:iCs/>
          <w:sz w:val="15"/>
          <w:szCs w:val="15"/>
        </w:rPr>
        <w:t>Profit</w:t>
      </w:r>
      <w:r>
        <w:rPr>
          <w:rFonts w:hint="eastAsia" w:eastAsia="仿宋"/>
          <w:i/>
          <w:iCs/>
          <w:sz w:val="15"/>
          <w:szCs w:val="15"/>
        </w:rPr>
        <w:t>。</w:t>
      </w:r>
    </w:p>
    <w:p>
      <w:pPr>
        <w:widowControl/>
        <w:ind w:firstLine="400" w:firstLineChars="200"/>
        <w:jc w:val="left"/>
        <w:rPr>
          <w:rFonts w:ascii="Calibri" w:hAnsi="Calibri"/>
          <w:b/>
          <w:szCs w:val="22"/>
        </w:rPr>
      </w:pPr>
      <w:bookmarkStart w:id="5" w:name="_GoBack"/>
      <w:bookmarkEnd w:id="5"/>
    </w:p>
    <w:p>
      <w:pPr>
        <w:widowControl/>
        <w:ind w:firstLine="400" w:firstLineChars="200"/>
        <w:jc w:val="left"/>
        <w:rPr>
          <w:rFonts w:ascii="Calibri" w:hAnsi="Calibri"/>
          <w:b/>
          <w:szCs w:val="22"/>
        </w:rPr>
      </w:pPr>
      <w:r>
        <w:rPr>
          <w:rFonts w:hint="eastAsia" w:ascii="Calibri" w:hAnsi="Calibri"/>
          <w:b/>
          <w:szCs w:val="22"/>
        </w:rPr>
        <w:t>注：该附录是期刊所发表论文的组成部分，同样视为作者公开发表的内容。如研究中使用该附录中的内容，</w:t>
      </w:r>
      <w:r>
        <w:rPr>
          <w:rFonts w:hint="eastAsia" w:ascii="宋体" w:hAnsi="宋体" w:cs="Arial"/>
          <w:b/>
          <w:bCs/>
          <w:szCs w:val="21"/>
        </w:rPr>
        <w:t>请务必在研究成果上注明附录下载出处</w:t>
      </w:r>
      <w:r>
        <w:rPr>
          <w:rFonts w:hint="eastAsia" w:ascii="宋体" w:hAnsi="宋体" w:cs="Arial"/>
          <w:szCs w:val="21"/>
        </w:rPr>
        <w:t>。</w:t>
      </w:r>
    </w:p>
    <w:sectPr>
      <w:footnotePr>
        <w:numFmt w:val="decimalEnclosedCircleChinese"/>
      </w:footnotePr>
      <w:pgSz w:w="16838" w:h="11906" w:orient="landscape"/>
      <w:pgMar w:top="1797" w:right="1440" w:bottom="1797"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3291356"/>
      <w:docPartObj>
        <w:docPartGallery w:val="autotext"/>
      </w:docPartObj>
    </w:sdtPr>
    <w:sdtEndPr>
      <w:rPr>
        <w:rFonts w:ascii="Times New Roman" w:hAnsi="Times New Roman" w:cs="Times New Roman"/>
      </w:rPr>
    </w:sdtEndPr>
    <w:sdtContent>
      <w:p>
        <w:pPr>
          <w:pStyle w:val="4"/>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5801252"/>
      <w:docPartObj>
        <w:docPartGallery w:val="autotext"/>
      </w:docPartObj>
    </w:sdtPr>
    <w:sdtEndPr>
      <w:rPr>
        <w:rFonts w:ascii="Times New Roman" w:hAnsi="Times New Roman" w:cs="Times New Roman"/>
      </w:rPr>
    </w:sdtEndPr>
    <w:sdtContent>
      <w:p>
        <w:pPr>
          <w:pStyle w:val="4"/>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rPr>
        <w:rFonts w:ascii="仿宋" w:hAnsi="仿宋" w:eastAsia="仿宋" w:cs="仿宋"/>
      </w:rPr>
    </w:pPr>
    <w:r>
      <w:rPr>
        <w:rFonts w:hint="eastAsia" w:ascii="仿宋" w:hAnsi="仿宋" w:eastAsia="仿宋" w:cs="仿宋"/>
      </w:rPr>
      <w:t>《经济学》（季刊）                                                             2024年第3期</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rPr>
        <w:rFonts w:ascii="仿宋" w:hAnsi="仿宋" w:eastAsia="仿宋" w:cs="仿宋"/>
      </w:rPr>
    </w:pPr>
    <w:r>
      <w:rPr>
        <w:rFonts w:hint="eastAsia" w:ascii="仿宋" w:hAnsi="仿宋" w:eastAsia="仿宋" w:cs="仿宋"/>
      </w:rPr>
      <w:t>《经济学》（季刊）                                                             2024年第3期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characterSpacingControl w:val="doNotCompress"/>
  <w:footnotePr>
    <w:numFmt w:val="decimalEnclosedCircleChinese"/>
  </w:footnotePr>
  <w:compat>
    <w:useFELayout/>
    <w:compatSetting w:name="compatibilityMode" w:uri="http://schemas.microsoft.com/office/word" w:val="12"/>
  </w:compat>
  <w:docVars>
    <w:docVar w:name="commondata" w:val="eyJoZGlkIjoiZDAxNWZhMmRiMTY5YWI4NjAwOTAyNmUyMjJkNDE2NTcifQ=="/>
  </w:docVars>
  <w:rsids>
    <w:rsidRoot w:val="007F22B3"/>
    <w:rsid w:val="00026887"/>
    <w:rsid w:val="000535CA"/>
    <w:rsid w:val="00073E99"/>
    <w:rsid w:val="001002E5"/>
    <w:rsid w:val="00133F30"/>
    <w:rsid w:val="00136630"/>
    <w:rsid w:val="00142CDC"/>
    <w:rsid w:val="00177F89"/>
    <w:rsid w:val="001876B7"/>
    <w:rsid w:val="001A7ED7"/>
    <w:rsid w:val="001B150F"/>
    <w:rsid w:val="001C3041"/>
    <w:rsid w:val="001F323C"/>
    <w:rsid w:val="002872DA"/>
    <w:rsid w:val="0029269B"/>
    <w:rsid w:val="002E5A1F"/>
    <w:rsid w:val="002F3710"/>
    <w:rsid w:val="00320AD5"/>
    <w:rsid w:val="0034547F"/>
    <w:rsid w:val="003752CA"/>
    <w:rsid w:val="004219B9"/>
    <w:rsid w:val="00474065"/>
    <w:rsid w:val="004A6197"/>
    <w:rsid w:val="004A6D08"/>
    <w:rsid w:val="004B5390"/>
    <w:rsid w:val="004D54BB"/>
    <w:rsid w:val="004F6E86"/>
    <w:rsid w:val="0052048E"/>
    <w:rsid w:val="00531B4B"/>
    <w:rsid w:val="00543FB8"/>
    <w:rsid w:val="00567D9C"/>
    <w:rsid w:val="005F19D9"/>
    <w:rsid w:val="006076E9"/>
    <w:rsid w:val="00612744"/>
    <w:rsid w:val="006160C4"/>
    <w:rsid w:val="0064467E"/>
    <w:rsid w:val="00662759"/>
    <w:rsid w:val="0067225D"/>
    <w:rsid w:val="006A6293"/>
    <w:rsid w:val="006C2D0D"/>
    <w:rsid w:val="006E45EE"/>
    <w:rsid w:val="006E6245"/>
    <w:rsid w:val="007210AA"/>
    <w:rsid w:val="00735297"/>
    <w:rsid w:val="007B7BFE"/>
    <w:rsid w:val="007D2304"/>
    <w:rsid w:val="007F22B3"/>
    <w:rsid w:val="008408A3"/>
    <w:rsid w:val="0085350C"/>
    <w:rsid w:val="00864BCD"/>
    <w:rsid w:val="008B3D55"/>
    <w:rsid w:val="008D2DFC"/>
    <w:rsid w:val="00926641"/>
    <w:rsid w:val="00962C82"/>
    <w:rsid w:val="00A02E7D"/>
    <w:rsid w:val="00A02EF4"/>
    <w:rsid w:val="00A61B8F"/>
    <w:rsid w:val="00A8680C"/>
    <w:rsid w:val="00AC2BC7"/>
    <w:rsid w:val="00AE2385"/>
    <w:rsid w:val="00B07FB2"/>
    <w:rsid w:val="00B53247"/>
    <w:rsid w:val="00B71865"/>
    <w:rsid w:val="00B90D94"/>
    <w:rsid w:val="00B92D27"/>
    <w:rsid w:val="00BC22A3"/>
    <w:rsid w:val="00BE0F0C"/>
    <w:rsid w:val="00C0562E"/>
    <w:rsid w:val="00C120E0"/>
    <w:rsid w:val="00C251B8"/>
    <w:rsid w:val="00CD619A"/>
    <w:rsid w:val="00CF2A56"/>
    <w:rsid w:val="00D126E4"/>
    <w:rsid w:val="00D90F26"/>
    <w:rsid w:val="00DB2F0E"/>
    <w:rsid w:val="00DD11EE"/>
    <w:rsid w:val="00DD15C5"/>
    <w:rsid w:val="00DE6110"/>
    <w:rsid w:val="00DF3D95"/>
    <w:rsid w:val="00E07F82"/>
    <w:rsid w:val="00E21CDA"/>
    <w:rsid w:val="00E61DFB"/>
    <w:rsid w:val="00E66DED"/>
    <w:rsid w:val="00EC3142"/>
    <w:rsid w:val="00ED5054"/>
    <w:rsid w:val="00ED57D8"/>
    <w:rsid w:val="00EE31C5"/>
    <w:rsid w:val="00F11878"/>
    <w:rsid w:val="00F214BF"/>
    <w:rsid w:val="00F52B1E"/>
    <w:rsid w:val="00F600F4"/>
    <w:rsid w:val="00F6021A"/>
    <w:rsid w:val="00F915F7"/>
    <w:rsid w:val="00FC5512"/>
    <w:rsid w:val="00FD2D91"/>
    <w:rsid w:val="00FF2231"/>
    <w:rsid w:val="06A277A0"/>
    <w:rsid w:val="07A54225"/>
    <w:rsid w:val="0F406842"/>
    <w:rsid w:val="10D06D3B"/>
    <w:rsid w:val="10F00BB0"/>
    <w:rsid w:val="1B1C3CD0"/>
    <w:rsid w:val="1C762535"/>
    <w:rsid w:val="22833BEA"/>
    <w:rsid w:val="25CA1021"/>
    <w:rsid w:val="263550EC"/>
    <w:rsid w:val="2A5D5A23"/>
    <w:rsid w:val="35A70FA1"/>
    <w:rsid w:val="3E06044C"/>
    <w:rsid w:val="3F21299C"/>
    <w:rsid w:val="3F613192"/>
    <w:rsid w:val="41E839AF"/>
    <w:rsid w:val="451E04DF"/>
    <w:rsid w:val="46991CF7"/>
    <w:rsid w:val="4A59626B"/>
    <w:rsid w:val="4AAC5AF6"/>
    <w:rsid w:val="4AD7299C"/>
    <w:rsid w:val="4D063E4B"/>
    <w:rsid w:val="4FDE5EAB"/>
    <w:rsid w:val="542E03CC"/>
    <w:rsid w:val="5B0E4407"/>
    <w:rsid w:val="5C627828"/>
    <w:rsid w:val="600C403F"/>
    <w:rsid w:val="64F82F1D"/>
    <w:rsid w:val="67C500F1"/>
    <w:rsid w:val="6BF3198F"/>
    <w:rsid w:val="6E857EF5"/>
    <w:rsid w:val="70B14BCC"/>
    <w:rsid w:val="72450B4B"/>
    <w:rsid w:val="73B62C63"/>
    <w:rsid w:val="7D2F3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14:ligatures w14:val="standardContextual"/>
    </w:rPr>
  </w:style>
  <w:style w:type="paragraph" w:styleId="2">
    <w:name w:val="heading 1"/>
    <w:basedOn w:val="1"/>
    <w:next w:val="1"/>
    <w:link w:val="14"/>
    <w:qFormat/>
    <w:uiPriority w:val="9"/>
    <w:pPr>
      <w:keepNext/>
      <w:keepLines/>
      <w:spacing w:before="340" w:after="330" w:line="360" w:lineRule="auto"/>
      <w:jc w:val="center"/>
      <w:outlineLvl w:val="0"/>
    </w:pPr>
    <w:rPr>
      <w:rFonts w:eastAsia="黑体"/>
      <w:b/>
      <w:bCs/>
      <w:kern w:val="44"/>
      <w:sz w:val="30"/>
      <w:szCs w:val="44"/>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toc 3"/>
    <w:basedOn w:val="1"/>
    <w:next w:val="1"/>
    <w:unhideWhenUsed/>
    <w:uiPriority w:val="39"/>
    <w:pPr>
      <w:widowControl/>
      <w:spacing w:after="100" w:line="259" w:lineRule="auto"/>
      <w:ind w:left="440"/>
      <w:jc w:val="left"/>
    </w:pPr>
    <w:rPr>
      <w:rFonts w:asciiTheme="minorHAnsi" w:hAnsiTheme="minorHAnsi" w:eastAsiaTheme="minorEastAsia"/>
      <w:sz w:val="22"/>
      <w:szCs w:val="22"/>
    </w:rPr>
  </w:style>
  <w:style w:type="paragraph" w:styleId="4">
    <w:name w:val="footer"/>
    <w:basedOn w:val="1"/>
    <w:link w:val="15"/>
    <w:qFormat/>
    <w:uiPriority w:val="99"/>
    <w:pPr>
      <w:tabs>
        <w:tab w:val="center" w:pos="4153"/>
        <w:tab w:val="right" w:pos="8306"/>
      </w:tabs>
      <w:snapToGrid w:val="0"/>
      <w:jc w:val="left"/>
    </w:pPr>
    <w:rPr>
      <w:rFonts w:ascii="Calibri" w:hAnsi="Calibri" w:cs="宋体"/>
      <w:sz w:val="18"/>
      <w:szCs w:val="18"/>
    </w:rPr>
  </w:style>
  <w:style w:type="paragraph" w:styleId="5">
    <w:name w:val="header"/>
    <w:basedOn w:val="1"/>
    <w:link w:val="16"/>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1"/>
    <w:basedOn w:val="1"/>
    <w:next w:val="1"/>
    <w:autoRedefine/>
    <w:unhideWhenUsed/>
    <w:qFormat/>
    <w:uiPriority w:val="39"/>
  </w:style>
  <w:style w:type="paragraph" w:styleId="7">
    <w:name w:val="footnote text"/>
    <w:basedOn w:val="1"/>
    <w:link w:val="19"/>
    <w:autoRedefine/>
    <w:unhideWhenUsed/>
    <w:qFormat/>
    <w:uiPriority w:val="99"/>
    <w:pPr>
      <w:snapToGrid w:val="0"/>
      <w:jc w:val="left"/>
    </w:pPr>
    <w:rPr>
      <w:rFonts w:asciiTheme="minorHAnsi" w:hAnsiTheme="minorHAnsi" w:eastAsiaTheme="minorEastAsia" w:cstheme="minorBidi"/>
      <w:kern w:val="2"/>
      <w:sz w:val="18"/>
      <w:szCs w:val="18"/>
    </w:rPr>
  </w:style>
  <w:style w:type="paragraph" w:styleId="8">
    <w:name w:val="toc 2"/>
    <w:basedOn w:val="1"/>
    <w:next w:val="1"/>
    <w:autoRedefine/>
    <w:unhideWhenUsed/>
    <w:qFormat/>
    <w:uiPriority w:val="39"/>
    <w:pPr>
      <w:widowControl/>
      <w:spacing w:after="100" w:line="259" w:lineRule="auto"/>
      <w:ind w:left="220"/>
      <w:jc w:val="left"/>
    </w:pPr>
    <w:rPr>
      <w:rFonts w:asciiTheme="minorHAnsi" w:hAnsiTheme="minorHAnsi" w:eastAsiaTheme="minorEastAsia"/>
      <w:sz w:val="22"/>
      <w:szCs w:val="22"/>
    </w:rPr>
  </w:style>
  <w:style w:type="character" w:styleId="11">
    <w:name w:val="page number"/>
    <w:basedOn w:val="10"/>
    <w:autoRedefine/>
    <w:unhideWhenUsed/>
    <w:qFormat/>
    <w:uiPriority w:val="0"/>
  </w:style>
  <w:style w:type="character" w:styleId="12">
    <w:name w:val="Hyperlink"/>
    <w:basedOn w:val="10"/>
    <w:autoRedefine/>
    <w:unhideWhenUsed/>
    <w:qFormat/>
    <w:uiPriority w:val="99"/>
    <w:rPr>
      <w:color w:val="467886" w:themeColor="hyperlink"/>
      <w:u w:val="single"/>
    </w:rPr>
  </w:style>
  <w:style w:type="character" w:styleId="13">
    <w:name w:val="footnote reference"/>
    <w:basedOn w:val="10"/>
    <w:autoRedefine/>
    <w:unhideWhenUsed/>
    <w:qFormat/>
    <w:uiPriority w:val="99"/>
    <w:rPr>
      <w:vertAlign w:val="superscript"/>
    </w:rPr>
  </w:style>
  <w:style w:type="character" w:customStyle="1" w:styleId="14">
    <w:name w:val="标题 1 字符"/>
    <w:basedOn w:val="10"/>
    <w:link w:val="2"/>
    <w:autoRedefine/>
    <w:qFormat/>
    <w:uiPriority w:val="9"/>
    <w:rPr>
      <w:rFonts w:ascii="Times New Roman" w:hAnsi="Times New Roman" w:eastAsia="黑体" w:cs="Times New Roman"/>
      <w:b/>
      <w:bCs/>
      <w:kern w:val="44"/>
      <w:sz w:val="30"/>
      <w:szCs w:val="44"/>
    </w:rPr>
  </w:style>
  <w:style w:type="character" w:customStyle="1" w:styleId="15">
    <w:name w:val="页脚 字符"/>
    <w:basedOn w:val="10"/>
    <w:link w:val="4"/>
    <w:autoRedefine/>
    <w:qFormat/>
    <w:uiPriority w:val="99"/>
    <w:rPr>
      <w:rFonts w:ascii="Calibri" w:hAnsi="Calibri" w:eastAsia="宋体" w:cs="宋体"/>
      <w:kern w:val="0"/>
      <w:sz w:val="18"/>
      <w:szCs w:val="18"/>
    </w:rPr>
  </w:style>
  <w:style w:type="character" w:customStyle="1" w:styleId="16">
    <w:name w:val="页眉 字符"/>
    <w:basedOn w:val="10"/>
    <w:link w:val="5"/>
    <w:autoRedefine/>
    <w:qFormat/>
    <w:uiPriority w:val="99"/>
    <w:rPr>
      <w:rFonts w:ascii="Times New Roman" w:hAnsi="Times New Roman" w:eastAsia="宋体" w:cs="Times New Roman"/>
      <w:kern w:val="0"/>
      <w:sz w:val="18"/>
      <w:szCs w:val="20"/>
    </w:rPr>
  </w:style>
  <w:style w:type="paragraph" w:styleId="17">
    <w:name w:val="No Spacing"/>
    <w:basedOn w:val="1"/>
    <w:autoRedefine/>
    <w:qFormat/>
    <w:uiPriority w:val="1"/>
    <w:pPr>
      <w:adjustRightInd w:val="0"/>
      <w:snapToGrid w:val="0"/>
      <w:spacing w:before="120" w:beforeLines="50" w:after="120" w:afterLines="50"/>
      <w:jc w:val="center"/>
    </w:pPr>
    <w:rPr>
      <w:rFonts w:eastAsia="楷体"/>
      <w:kern w:val="2"/>
      <w:sz w:val="21"/>
      <w:szCs w:val="24"/>
    </w:rPr>
  </w:style>
  <w:style w:type="paragraph" w:styleId="18">
    <w:name w:val="List Paragraph"/>
    <w:basedOn w:val="1"/>
    <w:autoRedefine/>
    <w:qFormat/>
    <w:uiPriority w:val="34"/>
    <w:pPr>
      <w:ind w:firstLine="420" w:firstLineChars="200"/>
    </w:pPr>
  </w:style>
  <w:style w:type="character" w:customStyle="1" w:styleId="19">
    <w:name w:val="脚注文本 字符"/>
    <w:basedOn w:val="10"/>
    <w:link w:val="7"/>
    <w:autoRedefine/>
    <w:qFormat/>
    <w:uiPriority w:val="99"/>
    <w:rPr>
      <w:sz w:val="18"/>
      <w:szCs w:val="18"/>
    </w:rPr>
  </w:style>
  <w:style w:type="paragraph" w:customStyle="1" w:styleId="20">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0F4761" w:themeColor="accent1" w:themeShade="BF"/>
      <w:kern w:val="0"/>
      <w:sz w:val="32"/>
      <w:szCs w:val="32"/>
    </w:rPr>
  </w:style>
  <w:style w:type="paragraph" w:customStyle="1" w:styleId="21">
    <w:name w:val="修订1"/>
    <w:autoRedefine/>
    <w:hidden/>
    <w:semiHidden/>
    <w:qFormat/>
    <w:uiPriority w:val="99"/>
    <w:rPr>
      <w:rFonts w:ascii="Times New Roman" w:hAnsi="Times New Roman" w:eastAsia="宋体" w:cs="Times New Roman"/>
      <w:lang w:val="en-US" w:eastAsia="zh-CN" w:bidi="ar-SA"/>
      <w14:ligatures w14:val="standardContextual"/>
    </w:rPr>
  </w:style>
  <w:style w:type="paragraph" w:customStyle="1" w:styleId="22">
    <w:name w:val="Revision"/>
    <w:autoRedefine/>
    <w:hidden/>
    <w:unhideWhenUsed/>
    <w:qFormat/>
    <w:uiPriority w:val="99"/>
    <w:rPr>
      <w:rFonts w:ascii="Times New Roman" w:hAnsi="Times New Roman" w:eastAsia="宋体" w:cs="Times New Roman"/>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83CCD-AAB4-4970-8C50-5A0F2A2EDF78}">
  <ds:schemaRefs/>
</ds:datastoreItem>
</file>

<file path=docProps/app.xml><?xml version="1.0" encoding="utf-8"?>
<Properties xmlns="http://schemas.openxmlformats.org/officeDocument/2006/extended-properties" xmlns:vt="http://schemas.openxmlformats.org/officeDocument/2006/docPropsVTypes">
  <Template>Normal.dotm</Template>
  <Pages>7</Pages>
  <Words>1365</Words>
  <Characters>7784</Characters>
  <Lines>64</Lines>
  <Paragraphs>18</Paragraphs>
  <TotalTime>31</TotalTime>
  <ScaleCrop>false</ScaleCrop>
  <LinksUpToDate>false</LinksUpToDate>
  <CharactersWithSpaces>9131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2024-04-25T06:21:00Z</dcterms:created>
  <dc:creator>Mi Xie</dc:creator>
  <cp:lastModifiedBy>刘京</cp:lastModifiedBy>
  <dcterms:modified xsi:type="dcterms:W3CDTF">2024-05-22T06:48:52Z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A58A33F9DF4F42839604382250B7FA29_12</vt:lpwstr>
  </property>
</Properties>
</file>