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="50" w:after="50" w:line="360" w:lineRule="auto"/>
        <w:jc w:val="center"/>
        <w:textAlignment w:val="auto"/>
        <w:rPr>
          <w:rFonts w:hint="eastAsia" w:ascii="仿宋" w:hAnsi="仿宋" w:eastAsia="仿宋" w:cs="仿宋"/>
          <w:b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sz w:val="28"/>
          <w:szCs w:val="28"/>
        </w:rPr>
        <w:t>附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sz w:val="28"/>
          <w:szCs w:val="28"/>
        </w:rPr>
        <w:t>录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A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="50" w:after="50" w:line="360" w:lineRule="auto"/>
        <w:jc w:val="center"/>
        <w:textAlignment w:val="auto"/>
        <w:rPr>
          <w:rFonts w:hint="eastAsia" w:ascii="仿宋" w:hAnsi="仿宋" w:eastAsia="仿宋" w:cs="仿宋"/>
          <w:b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="50" w:after="50" w:line="360" w:lineRule="auto"/>
        <w:jc w:val="center"/>
        <w:textAlignment w:val="auto"/>
        <w:rPr>
          <w:rFonts w:hint="eastAsia" w:ascii="仿宋" w:hAnsi="仿宋" w:eastAsia="仿宋" w:cs="仿宋"/>
          <w:b/>
          <w:bCs/>
          <w:sz w:val="22"/>
          <w:szCs w:val="22"/>
        </w:rPr>
      </w:pPr>
      <w:r>
        <w:rPr>
          <w:rFonts w:hint="eastAsia" w:ascii="仿宋" w:hAnsi="仿宋" w:eastAsia="仿宋" w:cs="仿宋"/>
          <w:b/>
          <w:bCs/>
          <w:sz w:val="22"/>
          <w:szCs w:val="22"/>
        </w:rPr>
        <w:t>表</w:t>
      </w:r>
      <w:r>
        <w:rPr>
          <w:rFonts w:hint="eastAsia" w:ascii="仿宋" w:hAnsi="仿宋" w:eastAsia="仿宋" w:cs="仿宋"/>
          <w:b/>
          <w:bCs/>
          <w:sz w:val="22"/>
          <w:szCs w:val="22"/>
          <w:lang w:val="en-US" w:eastAsia="zh-CN"/>
        </w:rPr>
        <w:t xml:space="preserve">A1 </w:t>
      </w:r>
      <w:r>
        <w:rPr>
          <w:rFonts w:hint="eastAsia" w:ascii="仿宋" w:hAnsi="仿宋" w:eastAsia="仿宋" w:cs="仿宋"/>
          <w:b/>
          <w:bCs/>
          <w:sz w:val="22"/>
          <w:szCs w:val="22"/>
        </w:rPr>
        <w:t xml:space="preserve"> 描述统计</w:t>
      </w:r>
    </w:p>
    <w:tbl>
      <w:tblPr>
        <w:tblStyle w:val="15"/>
        <w:tblW w:w="0" w:type="auto"/>
        <w:jc w:val="center"/>
        <w:tblBorders>
          <w:top w:val="double" w:color="auto" w:sz="4" w:space="0"/>
          <w:left w:val="none" w:color="auto" w:sz="0" w:space="0"/>
          <w:bottom w:val="double" w:color="auto" w:sz="4" w:space="0"/>
          <w:right w:val="none" w:color="auto" w:sz="0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75" w:type="dxa"/>
          <w:bottom w:w="0" w:type="dxa"/>
          <w:right w:w="75" w:type="dxa"/>
        </w:tblCellMar>
      </w:tblPr>
      <w:tblGrid>
        <w:gridCol w:w="2087"/>
        <w:gridCol w:w="864"/>
        <w:gridCol w:w="864"/>
        <w:gridCol w:w="864"/>
        <w:gridCol w:w="1008"/>
        <w:gridCol w:w="864"/>
      </w:tblGrid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340" w:hRule="atLeast"/>
          <w:jc w:val="center"/>
        </w:trPr>
        <w:tc>
          <w:tcPr>
            <w:tcW w:w="20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86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均值</w:t>
            </w:r>
          </w:p>
        </w:tc>
        <w:tc>
          <w:tcPr>
            <w:tcW w:w="86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中位数</w:t>
            </w:r>
          </w:p>
        </w:tc>
        <w:tc>
          <w:tcPr>
            <w:tcW w:w="86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方差</w:t>
            </w:r>
          </w:p>
        </w:tc>
        <w:tc>
          <w:tcPr>
            <w:tcW w:w="100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最小值</w:t>
            </w:r>
          </w:p>
        </w:tc>
        <w:tc>
          <w:tcPr>
            <w:tcW w:w="86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最大值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340" w:hRule="atLeast"/>
          <w:jc w:val="center"/>
        </w:trPr>
        <w:tc>
          <w:tcPr>
            <w:tcW w:w="20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log </w:t>
            </w:r>
            <w:r>
              <w:rPr>
                <w:rFonts w:hint="eastAsia" w:ascii="仿宋" w:hAnsi="仿宋" w:eastAsia="仿宋" w:cs="仿宋"/>
                <w:i/>
                <w:iCs/>
                <w:sz w:val="21"/>
                <w:szCs w:val="21"/>
              </w:rPr>
              <w:t>SO</w:t>
            </w:r>
            <w:r>
              <w:rPr>
                <w:rFonts w:hint="eastAsia" w:ascii="仿宋" w:hAnsi="仿宋" w:eastAsia="仿宋" w:cs="仿宋"/>
                <w:i/>
                <w:iCs/>
                <w:sz w:val="21"/>
                <w:szCs w:val="21"/>
                <w:vertAlign w:val="subscript"/>
              </w:rPr>
              <w:t>2</w:t>
            </w:r>
          </w:p>
        </w:tc>
        <w:tc>
          <w:tcPr>
            <w:tcW w:w="86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9.850</w:t>
            </w:r>
          </w:p>
        </w:tc>
        <w:tc>
          <w:tcPr>
            <w:tcW w:w="86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9.919</w:t>
            </w:r>
          </w:p>
        </w:tc>
        <w:tc>
          <w:tcPr>
            <w:tcW w:w="86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2.080</w:t>
            </w:r>
          </w:p>
        </w:tc>
        <w:tc>
          <w:tcPr>
            <w:tcW w:w="100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</w:t>
            </w:r>
          </w:p>
        </w:tc>
        <w:tc>
          <w:tcPr>
            <w:tcW w:w="86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18.67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340" w:hRule="atLeast"/>
          <w:jc w:val="center"/>
        </w:trPr>
        <w:tc>
          <w:tcPr>
            <w:tcW w:w="20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log </w:t>
            </w:r>
            <w:r>
              <w:rPr>
                <w:rFonts w:hint="eastAsia" w:ascii="仿宋" w:hAnsi="仿宋" w:eastAsia="仿宋" w:cs="仿宋"/>
                <w:i/>
                <w:iCs/>
                <w:sz w:val="21"/>
                <w:szCs w:val="21"/>
              </w:rPr>
              <w:t>Output</w:t>
            </w:r>
          </w:p>
        </w:tc>
        <w:tc>
          <w:tcPr>
            <w:tcW w:w="86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8.149</w:t>
            </w:r>
          </w:p>
        </w:tc>
        <w:tc>
          <w:tcPr>
            <w:tcW w:w="86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8.006</w:t>
            </w:r>
          </w:p>
        </w:tc>
        <w:tc>
          <w:tcPr>
            <w:tcW w:w="86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1.631</w:t>
            </w:r>
          </w:p>
        </w:tc>
        <w:tc>
          <w:tcPr>
            <w:tcW w:w="100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-2.303</w:t>
            </w:r>
          </w:p>
        </w:tc>
        <w:tc>
          <w:tcPr>
            <w:tcW w:w="86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17.86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340" w:hRule="atLeast"/>
          <w:jc w:val="center"/>
        </w:trPr>
        <w:tc>
          <w:tcPr>
            <w:tcW w:w="20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log </w:t>
            </w:r>
            <w:r>
              <w:rPr>
                <w:rFonts w:hint="eastAsia" w:ascii="仿宋" w:hAnsi="仿宋" w:eastAsia="仿宋" w:cs="仿宋"/>
                <w:i/>
                <w:iCs/>
                <w:sz w:val="21"/>
                <w:szCs w:val="21"/>
              </w:rPr>
              <w:t>SO</w:t>
            </w:r>
            <w:r>
              <w:rPr>
                <w:rFonts w:hint="eastAsia" w:ascii="仿宋" w:hAnsi="仿宋" w:eastAsia="仿宋" w:cs="仿宋"/>
                <w:i/>
                <w:iCs/>
                <w:sz w:val="21"/>
                <w:szCs w:val="21"/>
                <w:vertAlign w:val="subscript"/>
              </w:rPr>
              <w:t xml:space="preserve">2 </w:t>
            </w:r>
            <w:r>
              <w:rPr>
                <w:rFonts w:hint="eastAsia" w:ascii="仿宋" w:hAnsi="仿宋" w:eastAsia="仿宋" w:cs="仿宋"/>
                <w:i/>
                <w:iCs/>
                <w:sz w:val="21"/>
                <w:szCs w:val="21"/>
              </w:rPr>
              <w:t>per unit</w:t>
            </w:r>
          </w:p>
        </w:tc>
        <w:tc>
          <w:tcPr>
            <w:tcW w:w="86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1.701</w:t>
            </w:r>
          </w:p>
        </w:tc>
        <w:tc>
          <w:tcPr>
            <w:tcW w:w="86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1.895</w:t>
            </w:r>
          </w:p>
        </w:tc>
        <w:tc>
          <w:tcPr>
            <w:tcW w:w="86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2.204</w:t>
            </w:r>
          </w:p>
        </w:tc>
        <w:tc>
          <w:tcPr>
            <w:tcW w:w="100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-14.72</w:t>
            </w:r>
          </w:p>
        </w:tc>
        <w:tc>
          <w:tcPr>
            <w:tcW w:w="86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14.47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340" w:hRule="atLeast"/>
          <w:jc w:val="center"/>
        </w:trPr>
        <w:tc>
          <w:tcPr>
            <w:tcW w:w="20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log </w:t>
            </w:r>
            <w:r>
              <w:rPr>
                <w:rFonts w:hint="eastAsia" w:ascii="仿宋" w:hAnsi="仿宋" w:eastAsia="仿宋" w:cs="仿宋"/>
                <w:i/>
                <w:iCs/>
                <w:sz w:val="21"/>
                <w:szCs w:val="21"/>
              </w:rPr>
              <w:t>Profit</w:t>
            </w:r>
          </w:p>
        </w:tc>
        <w:tc>
          <w:tcPr>
            <w:tcW w:w="86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7.352</w:t>
            </w:r>
          </w:p>
        </w:tc>
        <w:tc>
          <w:tcPr>
            <w:tcW w:w="86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7.394</w:t>
            </w:r>
          </w:p>
        </w:tc>
        <w:tc>
          <w:tcPr>
            <w:tcW w:w="86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2.280</w:t>
            </w:r>
          </w:p>
        </w:tc>
        <w:tc>
          <w:tcPr>
            <w:tcW w:w="100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</w:t>
            </w:r>
          </w:p>
        </w:tc>
        <w:tc>
          <w:tcPr>
            <w:tcW w:w="86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16.43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340" w:hRule="atLeast"/>
          <w:jc w:val="center"/>
        </w:trPr>
        <w:tc>
          <w:tcPr>
            <w:tcW w:w="20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log</w:t>
            </w:r>
            <w:r>
              <w:rPr>
                <w:rFonts w:hint="eastAsia" w:ascii="仿宋" w:hAnsi="仿宋" w:eastAsia="仿宋" w:cs="仿宋"/>
                <w:i/>
                <w:iCs/>
                <w:sz w:val="21"/>
                <w:szCs w:val="21"/>
              </w:rPr>
              <w:t xml:space="preserve"> Capital</w:t>
            </w:r>
          </w:p>
        </w:tc>
        <w:tc>
          <w:tcPr>
            <w:tcW w:w="86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9.675</w:t>
            </w:r>
          </w:p>
        </w:tc>
        <w:tc>
          <w:tcPr>
            <w:tcW w:w="86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9.605</w:t>
            </w:r>
          </w:p>
        </w:tc>
        <w:tc>
          <w:tcPr>
            <w:tcW w:w="86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1.741</w:t>
            </w:r>
          </w:p>
        </w:tc>
        <w:tc>
          <w:tcPr>
            <w:tcW w:w="100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</w:t>
            </w:r>
          </w:p>
        </w:tc>
        <w:tc>
          <w:tcPr>
            <w:tcW w:w="86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18.28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340" w:hRule="atLeast"/>
          <w:jc w:val="center"/>
        </w:trPr>
        <w:tc>
          <w:tcPr>
            <w:tcW w:w="20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log </w:t>
            </w:r>
            <w:r>
              <w:rPr>
                <w:rFonts w:hint="eastAsia" w:ascii="仿宋" w:hAnsi="仿宋" w:eastAsia="仿宋" w:cs="仿宋"/>
                <w:i/>
                <w:iCs/>
                <w:sz w:val="21"/>
                <w:szCs w:val="21"/>
              </w:rPr>
              <w:t>Labor</w:t>
            </w:r>
          </w:p>
        </w:tc>
        <w:tc>
          <w:tcPr>
            <w:tcW w:w="86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5.496</w:t>
            </w:r>
          </w:p>
        </w:tc>
        <w:tc>
          <w:tcPr>
            <w:tcW w:w="86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5.398</w:t>
            </w:r>
          </w:p>
        </w:tc>
        <w:tc>
          <w:tcPr>
            <w:tcW w:w="86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1.154</w:t>
            </w:r>
          </w:p>
        </w:tc>
        <w:tc>
          <w:tcPr>
            <w:tcW w:w="100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2.079</w:t>
            </w:r>
          </w:p>
        </w:tc>
        <w:tc>
          <w:tcPr>
            <w:tcW w:w="86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11.99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340" w:hRule="atLeast"/>
          <w:jc w:val="center"/>
        </w:trPr>
        <w:tc>
          <w:tcPr>
            <w:tcW w:w="20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/>
                <w:iCs/>
                <w:sz w:val="21"/>
                <w:szCs w:val="21"/>
              </w:rPr>
              <w:t>Total SO</w:t>
            </w:r>
            <w:r>
              <w:rPr>
                <w:rFonts w:hint="eastAsia" w:ascii="仿宋" w:hAnsi="仿宋" w:eastAsia="仿宋" w:cs="仿宋"/>
                <w:i/>
                <w:iCs/>
                <w:sz w:val="21"/>
                <w:szCs w:val="21"/>
                <w:vertAlign w:val="subscript"/>
              </w:rPr>
              <w:t>2</w:t>
            </w:r>
            <w:r>
              <w:rPr>
                <w:rFonts w:hint="eastAsia" w:ascii="仿宋" w:hAnsi="仿宋" w:eastAsia="仿宋" w:cs="仿宋"/>
                <w:i/>
                <w:iCs/>
                <w:sz w:val="21"/>
                <w:szCs w:val="21"/>
              </w:rPr>
              <w:t xml:space="preserve"> Reduction</w:t>
            </w:r>
          </w:p>
        </w:tc>
        <w:tc>
          <w:tcPr>
            <w:tcW w:w="86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2.001</w:t>
            </w:r>
          </w:p>
        </w:tc>
        <w:tc>
          <w:tcPr>
            <w:tcW w:w="86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1.177</w:t>
            </w:r>
          </w:p>
        </w:tc>
        <w:tc>
          <w:tcPr>
            <w:tcW w:w="86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2.622</w:t>
            </w:r>
          </w:p>
        </w:tc>
        <w:tc>
          <w:tcPr>
            <w:tcW w:w="100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</w:t>
            </w:r>
          </w:p>
        </w:tc>
        <w:tc>
          <w:tcPr>
            <w:tcW w:w="86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13.30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340" w:hRule="atLeast"/>
          <w:jc w:val="center"/>
        </w:trPr>
        <w:tc>
          <w:tcPr>
            <w:tcW w:w="20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/>
                <w:iCs/>
                <w:sz w:val="21"/>
                <w:szCs w:val="21"/>
              </w:rPr>
              <w:t>Non-elec. SO</w:t>
            </w:r>
            <w:r>
              <w:rPr>
                <w:rFonts w:hint="eastAsia" w:ascii="仿宋" w:hAnsi="仿宋" w:eastAsia="仿宋" w:cs="仿宋"/>
                <w:i/>
                <w:iCs/>
                <w:sz w:val="21"/>
                <w:szCs w:val="21"/>
                <w:vertAlign w:val="subscript"/>
              </w:rPr>
              <w:t xml:space="preserve">2 </w:t>
            </w:r>
            <w:r>
              <w:rPr>
                <w:rFonts w:hint="eastAsia" w:ascii="仿宋" w:hAnsi="仿宋" w:eastAsia="仿宋" w:cs="仿宋"/>
                <w:i/>
                <w:iCs/>
                <w:sz w:val="21"/>
                <w:szCs w:val="21"/>
              </w:rPr>
              <w:t>Reduction</w:t>
            </w:r>
          </w:p>
        </w:tc>
        <w:tc>
          <w:tcPr>
            <w:tcW w:w="86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0.543</w:t>
            </w:r>
          </w:p>
        </w:tc>
        <w:tc>
          <w:tcPr>
            <w:tcW w:w="86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0.474</w:t>
            </w:r>
          </w:p>
        </w:tc>
        <w:tc>
          <w:tcPr>
            <w:tcW w:w="86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1.200</w:t>
            </w:r>
          </w:p>
        </w:tc>
        <w:tc>
          <w:tcPr>
            <w:tcW w:w="100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-5.200</w:t>
            </w:r>
          </w:p>
        </w:tc>
        <w:tc>
          <w:tcPr>
            <w:tcW w:w="86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5.050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340" w:hRule="atLeast"/>
          <w:jc w:val="center"/>
        </w:trPr>
        <w:tc>
          <w:tcPr>
            <w:tcW w:w="20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i/>
                <w:i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/>
                <w:iCs/>
                <w:sz w:val="21"/>
                <w:szCs w:val="21"/>
              </w:rPr>
              <w:t>Elec. SO</w:t>
            </w:r>
            <w:r>
              <w:rPr>
                <w:rFonts w:hint="eastAsia" w:ascii="仿宋" w:hAnsi="仿宋" w:eastAsia="仿宋" w:cs="仿宋"/>
                <w:i/>
                <w:iCs/>
                <w:sz w:val="21"/>
                <w:szCs w:val="21"/>
                <w:vertAlign w:val="subscript"/>
              </w:rPr>
              <w:t xml:space="preserve">2 </w:t>
            </w:r>
            <w:r>
              <w:rPr>
                <w:rFonts w:hint="eastAsia" w:ascii="仿宋" w:hAnsi="仿宋" w:eastAsia="仿宋" w:cs="仿宋"/>
                <w:i/>
                <w:iCs/>
                <w:sz w:val="21"/>
                <w:szCs w:val="21"/>
              </w:rPr>
              <w:t>Reduction</w:t>
            </w:r>
          </w:p>
        </w:tc>
        <w:tc>
          <w:tcPr>
            <w:tcW w:w="86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1.458</w:t>
            </w:r>
          </w:p>
        </w:tc>
        <w:tc>
          <w:tcPr>
            <w:tcW w:w="86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0.710</w:t>
            </w:r>
          </w:p>
        </w:tc>
        <w:tc>
          <w:tcPr>
            <w:tcW w:w="86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2.934</w:t>
            </w:r>
          </w:p>
        </w:tc>
        <w:tc>
          <w:tcPr>
            <w:tcW w:w="100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-4.608</w:t>
            </w:r>
          </w:p>
        </w:tc>
        <w:tc>
          <w:tcPr>
            <w:tcW w:w="86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15.20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340" w:hRule="atLeast"/>
          <w:jc w:val="center"/>
        </w:trPr>
        <w:tc>
          <w:tcPr>
            <w:tcW w:w="20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i/>
                <w:i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/>
                <w:iCs/>
                <w:sz w:val="21"/>
                <w:szCs w:val="21"/>
              </w:rPr>
              <w:t>Previous SO</w:t>
            </w:r>
            <w:r>
              <w:rPr>
                <w:rFonts w:hint="eastAsia" w:ascii="仿宋" w:hAnsi="仿宋" w:eastAsia="仿宋" w:cs="仿宋"/>
                <w:i/>
                <w:iCs/>
                <w:sz w:val="21"/>
                <w:szCs w:val="21"/>
                <w:vertAlign w:val="subscript"/>
              </w:rPr>
              <w:t xml:space="preserve">2 </w:t>
            </w:r>
            <w:r>
              <w:rPr>
                <w:rFonts w:hint="eastAsia" w:ascii="仿宋" w:hAnsi="仿宋" w:eastAsia="仿宋" w:cs="仿宋"/>
                <w:i/>
                <w:iCs/>
                <w:sz w:val="21"/>
                <w:szCs w:val="21"/>
              </w:rPr>
              <w:t>Reduction</w:t>
            </w:r>
          </w:p>
        </w:tc>
        <w:tc>
          <w:tcPr>
            <w:tcW w:w="86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1.445</w:t>
            </w:r>
          </w:p>
        </w:tc>
        <w:tc>
          <w:tcPr>
            <w:tcW w:w="86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0.657</w:t>
            </w:r>
          </w:p>
        </w:tc>
        <w:tc>
          <w:tcPr>
            <w:tcW w:w="86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2.321</w:t>
            </w:r>
          </w:p>
        </w:tc>
        <w:tc>
          <w:tcPr>
            <w:tcW w:w="100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-1.183</w:t>
            </w:r>
          </w:p>
        </w:tc>
        <w:tc>
          <w:tcPr>
            <w:tcW w:w="86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14.20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340" w:hRule="atLeast"/>
          <w:jc w:val="center"/>
        </w:trPr>
        <w:tc>
          <w:tcPr>
            <w:tcW w:w="20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/>
                <w:iCs/>
                <w:sz w:val="21"/>
                <w:szCs w:val="21"/>
              </w:rPr>
              <w:t>Post</w:t>
            </w:r>
          </w:p>
        </w:tc>
        <w:tc>
          <w:tcPr>
            <w:tcW w:w="86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0.482</w:t>
            </w:r>
          </w:p>
        </w:tc>
        <w:tc>
          <w:tcPr>
            <w:tcW w:w="86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</w:t>
            </w:r>
          </w:p>
        </w:tc>
        <w:tc>
          <w:tcPr>
            <w:tcW w:w="86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0.500</w:t>
            </w:r>
          </w:p>
        </w:tc>
        <w:tc>
          <w:tcPr>
            <w:tcW w:w="100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</w:t>
            </w:r>
          </w:p>
        </w:tc>
        <w:tc>
          <w:tcPr>
            <w:tcW w:w="86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340" w:hRule="atLeast"/>
          <w:jc w:val="center"/>
        </w:trPr>
        <w:tc>
          <w:tcPr>
            <w:tcW w:w="20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log </w:t>
            </w:r>
            <w:r>
              <w:rPr>
                <w:rFonts w:hint="eastAsia" w:ascii="仿宋" w:hAnsi="仿宋" w:eastAsia="仿宋" w:cs="仿宋"/>
                <w:i/>
                <w:iCs/>
                <w:sz w:val="21"/>
                <w:szCs w:val="21"/>
              </w:rPr>
              <w:t>GDP per capita</w:t>
            </w:r>
          </w:p>
        </w:tc>
        <w:tc>
          <w:tcPr>
            <w:tcW w:w="86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9.691</w:t>
            </w:r>
          </w:p>
        </w:tc>
        <w:tc>
          <w:tcPr>
            <w:tcW w:w="86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9.658</w:t>
            </w:r>
          </w:p>
        </w:tc>
        <w:tc>
          <w:tcPr>
            <w:tcW w:w="86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0.832</w:t>
            </w:r>
          </w:p>
        </w:tc>
        <w:tc>
          <w:tcPr>
            <w:tcW w:w="100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5.840</w:t>
            </w:r>
          </w:p>
        </w:tc>
        <w:tc>
          <w:tcPr>
            <w:tcW w:w="86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12.74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340" w:hRule="atLeast"/>
          <w:jc w:val="center"/>
        </w:trPr>
        <w:tc>
          <w:tcPr>
            <w:tcW w:w="20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log </w:t>
            </w:r>
            <w:r>
              <w:rPr>
                <w:rFonts w:hint="eastAsia" w:ascii="仿宋" w:hAnsi="仿宋" w:eastAsia="仿宋" w:cs="仿宋"/>
                <w:i/>
                <w:iCs/>
                <w:sz w:val="21"/>
                <w:szCs w:val="21"/>
              </w:rPr>
              <w:t>Population</w:t>
            </w:r>
          </w:p>
        </w:tc>
        <w:tc>
          <w:tcPr>
            <w:tcW w:w="86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6.156</w:t>
            </w:r>
          </w:p>
        </w:tc>
        <w:tc>
          <w:tcPr>
            <w:tcW w:w="86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6.209</w:t>
            </w:r>
          </w:p>
        </w:tc>
        <w:tc>
          <w:tcPr>
            <w:tcW w:w="86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0.655</w:t>
            </w:r>
          </w:p>
        </w:tc>
        <w:tc>
          <w:tcPr>
            <w:tcW w:w="100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2.678</w:t>
            </w:r>
          </w:p>
        </w:tc>
        <w:tc>
          <w:tcPr>
            <w:tcW w:w="86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8.089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jc w:val="center"/>
        <w:textAlignment w:val="auto"/>
        <w:rPr>
          <w:rFonts w:hint="eastAsia" w:ascii="仿宋" w:hAnsi="仿宋" w:eastAsia="仿宋" w:cs="仿宋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br w:type="page"/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="50" w:after="50" w:line="360" w:lineRule="auto"/>
        <w:ind w:firstLine="482"/>
        <w:jc w:val="center"/>
        <w:textAlignment w:val="auto"/>
        <w:rPr>
          <w:rFonts w:hint="eastAsia" w:ascii="仿宋" w:hAnsi="仿宋" w:eastAsia="仿宋" w:cs="仿宋"/>
          <w:b/>
          <w:bCs/>
          <w:sz w:val="22"/>
          <w:szCs w:val="22"/>
        </w:rPr>
      </w:pPr>
      <w:r>
        <w:rPr>
          <w:rFonts w:hint="eastAsia" w:ascii="仿宋" w:hAnsi="仿宋" w:eastAsia="仿宋" w:cs="仿宋"/>
          <w:b/>
          <w:bCs/>
          <w:sz w:val="22"/>
          <w:szCs w:val="22"/>
        </w:rPr>
        <w:t>表</w:t>
      </w:r>
      <w:r>
        <w:rPr>
          <w:rFonts w:hint="eastAsia" w:ascii="仿宋" w:hAnsi="仿宋" w:eastAsia="仿宋" w:cs="仿宋"/>
          <w:b/>
          <w:bCs/>
          <w:sz w:val="22"/>
          <w:szCs w:val="22"/>
          <w:lang w:val="en-US" w:eastAsia="zh-CN"/>
        </w:rPr>
        <w:t>A</w:t>
      </w:r>
      <w:r>
        <w:rPr>
          <w:rFonts w:hint="eastAsia" w:ascii="仿宋" w:hAnsi="仿宋" w:eastAsia="仿宋" w:cs="仿宋"/>
          <w:b/>
          <w:bCs/>
          <w:sz w:val="22"/>
          <w:szCs w:val="22"/>
        </w:rPr>
        <w:t>2</w:t>
      </w:r>
      <w:r>
        <w:rPr>
          <w:rFonts w:hint="eastAsia" w:ascii="仿宋" w:hAnsi="仿宋" w:eastAsia="仿宋" w:cs="仿宋"/>
          <w:b/>
          <w:bCs/>
          <w:sz w:val="22"/>
          <w:szCs w:val="2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bCs/>
          <w:sz w:val="22"/>
          <w:szCs w:val="22"/>
        </w:rPr>
        <w:t>各行业SO</w:t>
      </w:r>
      <w:r>
        <w:rPr>
          <w:rFonts w:hint="eastAsia" w:ascii="仿宋" w:hAnsi="仿宋" w:eastAsia="仿宋" w:cs="仿宋"/>
          <w:b/>
          <w:bCs/>
          <w:sz w:val="22"/>
          <w:szCs w:val="22"/>
          <w:vertAlign w:val="subscript"/>
        </w:rPr>
        <w:t>2</w:t>
      </w:r>
      <w:r>
        <w:rPr>
          <w:rFonts w:hint="eastAsia" w:ascii="仿宋" w:hAnsi="仿宋" w:eastAsia="仿宋" w:cs="仿宋"/>
          <w:b/>
          <w:bCs/>
          <w:sz w:val="22"/>
          <w:szCs w:val="22"/>
        </w:rPr>
        <w:t>排放占总SO</w:t>
      </w:r>
      <w:r>
        <w:rPr>
          <w:rFonts w:hint="eastAsia" w:ascii="仿宋" w:hAnsi="仿宋" w:eastAsia="仿宋" w:cs="仿宋"/>
          <w:b/>
          <w:bCs/>
          <w:sz w:val="22"/>
          <w:szCs w:val="22"/>
          <w:vertAlign w:val="subscript"/>
        </w:rPr>
        <w:t>2</w:t>
      </w:r>
      <w:r>
        <w:rPr>
          <w:rFonts w:hint="eastAsia" w:ascii="仿宋" w:hAnsi="仿宋" w:eastAsia="仿宋" w:cs="仿宋"/>
          <w:b/>
          <w:bCs/>
          <w:sz w:val="22"/>
          <w:szCs w:val="22"/>
        </w:rPr>
        <w:t>排放比率</w:t>
      </w:r>
    </w:p>
    <w:tbl>
      <w:tblPr>
        <w:tblStyle w:val="1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2"/>
        <w:gridCol w:w="1499"/>
        <w:gridCol w:w="2758"/>
        <w:gridCol w:w="16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80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="120" w:beforeLines="50" w:after="120" w:afterLines="50"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行业名称</w:t>
            </w:r>
          </w:p>
        </w:tc>
        <w:tc>
          <w:tcPr>
            <w:tcW w:w="149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="120" w:beforeLines="50" w:after="120" w:afterLines="50"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SO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subscript"/>
              </w:rPr>
              <w:t>2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排放占比</w:t>
            </w:r>
          </w:p>
        </w:tc>
        <w:tc>
          <w:tcPr>
            <w:tcW w:w="275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="120" w:beforeLines="50" w:after="120" w:afterLines="50"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行业名称</w:t>
            </w:r>
          </w:p>
        </w:tc>
        <w:tc>
          <w:tcPr>
            <w:tcW w:w="167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="120" w:beforeLines="50" w:after="120" w:afterLines="50"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SO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subscript"/>
              </w:rPr>
              <w:t>2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排放占比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80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="120" w:beforeLines="50" w:after="120" w:afterLines="50" w:line="360" w:lineRule="auto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煤炭开采和洗选业</w:t>
            </w:r>
          </w:p>
        </w:tc>
        <w:tc>
          <w:tcPr>
            <w:tcW w:w="149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="120" w:beforeLines="50" w:after="120" w:afterLines="5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0.01077</w:t>
            </w:r>
          </w:p>
        </w:tc>
        <w:tc>
          <w:tcPr>
            <w:tcW w:w="275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="120" w:beforeLines="50" w:after="120" w:afterLines="50" w:line="360" w:lineRule="auto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医药制造业</w:t>
            </w:r>
          </w:p>
        </w:tc>
        <w:tc>
          <w:tcPr>
            <w:tcW w:w="167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="120" w:beforeLines="50" w:after="120" w:afterLines="5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0.00329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80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="120" w:beforeLines="50" w:after="120" w:afterLines="50" w:line="360" w:lineRule="auto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石油和天然气开采业</w:t>
            </w:r>
          </w:p>
        </w:tc>
        <w:tc>
          <w:tcPr>
            <w:tcW w:w="149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="120" w:beforeLines="50" w:after="120" w:afterLines="5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0.00165</w:t>
            </w:r>
          </w:p>
        </w:tc>
        <w:tc>
          <w:tcPr>
            <w:tcW w:w="275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="120" w:beforeLines="50" w:after="120" w:afterLines="50" w:line="360" w:lineRule="auto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化学纤维制造业</w:t>
            </w:r>
          </w:p>
        </w:tc>
        <w:tc>
          <w:tcPr>
            <w:tcW w:w="167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="120" w:beforeLines="50" w:after="120" w:afterLines="5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0.00590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80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="120" w:beforeLines="50" w:after="120" w:afterLines="50" w:line="360" w:lineRule="auto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黑色金属矿采选业</w:t>
            </w:r>
          </w:p>
        </w:tc>
        <w:tc>
          <w:tcPr>
            <w:tcW w:w="149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="120" w:beforeLines="50" w:after="120" w:afterLines="5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0.00221</w:t>
            </w:r>
          </w:p>
        </w:tc>
        <w:tc>
          <w:tcPr>
            <w:tcW w:w="275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="120" w:beforeLines="50" w:after="120" w:afterLines="50" w:line="360" w:lineRule="auto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橡胶制品业</w:t>
            </w:r>
          </w:p>
        </w:tc>
        <w:tc>
          <w:tcPr>
            <w:tcW w:w="167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="120" w:beforeLines="50" w:after="120" w:afterLines="5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0.00227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80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="120" w:beforeLines="50" w:after="120" w:afterLines="50" w:line="360" w:lineRule="auto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有色金属矿采选业</w:t>
            </w:r>
          </w:p>
        </w:tc>
        <w:tc>
          <w:tcPr>
            <w:tcW w:w="149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="120" w:beforeLines="50" w:after="120" w:afterLines="5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0.00343</w:t>
            </w:r>
          </w:p>
        </w:tc>
        <w:tc>
          <w:tcPr>
            <w:tcW w:w="275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="120" w:beforeLines="50" w:after="120" w:afterLines="50" w:line="360" w:lineRule="auto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塑料制品业</w:t>
            </w:r>
          </w:p>
        </w:tc>
        <w:tc>
          <w:tcPr>
            <w:tcW w:w="167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="120" w:beforeLines="50" w:after="120" w:afterLines="5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0.00067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80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="120" w:beforeLines="50" w:after="120" w:afterLines="50" w:line="360" w:lineRule="auto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非金属矿采选业</w:t>
            </w:r>
          </w:p>
        </w:tc>
        <w:tc>
          <w:tcPr>
            <w:tcW w:w="149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="120" w:beforeLines="50" w:after="120" w:afterLines="5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0.00292</w:t>
            </w:r>
          </w:p>
        </w:tc>
        <w:tc>
          <w:tcPr>
            <w:tcW w:w="275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="120" w:beforeLines="50" w:after="120" w:afterLines="50" w:line="360" w:lineRule="auto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非金属矿物制品业</w:t>
            </w:r>
          </w:p>
        </w:tc>
        <w:tc>
          <w:tcPr>
            <w:tcW w:w="167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="120" w:beforeLines="50" w:after="120" w:afterLines="5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0.09128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80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="120" w:beforeLines="50" w:after="120" w:afterLines="50" w:line="360" w:lineRule="auto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其他采矿业</w:t>
            </w:r>
          </w:p>
        </w:tc>
        <w:tc>
          <w:tcPr>
            <w:tcW w:w="149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="120" w:beforeLines="50" w:after="120" w:afterLines="5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0.00012</w:t>
            </w:r>
          </w:p>
        </w:tc>
        <w:tc>
          <w:tcPr>
            <w:tcW w:w="275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="120" w:beforeLines="50" w:after="120" w:afterLines="50" w:line="360" w:lineRule="auto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黑色金属冶炼及压延加工业</w:t>
            </w:r>
          </w:p>
        </w:tc>
        <w:tc>
          <w:tcPr>
            <w:tcW w:w="167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="120" w:beforeLines="50" w:after="120" w:afterLines="5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0.07279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80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="120" w:beforeLines="50" w:after="120" w:afterLines="50" w:line="360" w:lineRule="auto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农副食品加工业</w:t>
            </w:r>
          </w:p>
        </w:tc>
        <w:tc>
          <w:tcPr>
            <w:tcW w:w="149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="120" w:beforeLines="50" w:after="120" w:afterLines="5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0.00799</w:t>
            </w:r>
          </w:p>
        </w:tc>
        <w:tc>
          <w:tcPr>
            <w:tcW w:w="275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="120" w:beforeLines="50" w:after="120" w:afterLines="50" w:line="360" w:lineRule="auto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有色金属冶炼及压延加工业</w:t>
            </w:r>
          </w:p>
        </w:tc>
        <w:tc>
          <w:tcPr>
            <w:tcW w:w="167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="120" w:beforeLines="50" w:after="120" w:afterLines="5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0.03618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80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="120" w:beforeLines="50" w:after="120" w:afterLines="50" w:line="360" w:lineRule="auto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食品制造业</w:t>
            </w:r>
          </w:p>
        </w:tc>
        <w:tc>
          <w:tcPr>
            <w:tcW w:w="149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="120" w:beforeLines="50" w:after="120" w:afterLines="5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0.00478</w:t>
            </w:r>
          </w:p>
        </w:tc>
        <w:tc>
          <w:tcPr>
            <w:tcW w:w="275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="120" w:beforeLines="50" w:after="120" w:afterLines="50" w:line="360" w:lineRule="auto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金属制品业</w:t>
            </w:r>
          </w:p>
        </w:tc>
        <w:tc>
          <w:tcPr>
            <w:tcW w:w="167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="120" w:beforeLines="50" w:after="120" w:afterLines="5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0.00130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80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="120" w:beforeLines="50" w:after="120" w:afterLines="50" w:line="360" w:lineRule="auto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饮料制造业</w:t>
            </w:r>
          </w:p>
        </w:tc>
        <w:tc>
          <w:tcPr>
            <w:tcW w:w="149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="120" w:beforeLines="50" w:after="120" w:afterLines="5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0.00546</w:t>
            </w:r>
          </w:p>
        </w:tc>
        <w:tc>
          <w:tcPr>
            <w:tcW w:w="275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="120" w:beforeLines="50" w:after="120" w:afterLines="50" w:line="360" w:lineRule="auto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通用设备制造业</w:t>
            </w:r>
          </w:p>
        </w:tc>
        <w:tc>
          <w:tcPr>
            <w:tcW w:w="167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="120" w:beforeLines="50" w:after="120" w:afterLines="5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0.00284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80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="120" w:beforeLines="50" w:after="120" w:afterLines="50" w:line="360" w:lineRule="auto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烟草制品业</w:t>
            </w:r>
          </w:p>
        </w:tc>
        <w:tc>
          <w:tcPr>
            <w:tcW w:w="149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="120" w:beforeLines="50" w:after="120" w:afterLines="5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0.00066</w:t>
            </w:r>
          </w:p>
        </w:tc>
        <w:tc>
          <w:tcPr>
            <w:tcW w:w="275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="120" w:beforeLines="50" w:after="120" w:afterLines="50" w:line="360" w:lineRule="auto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专用设备制造业</w:t>
            </w:r>
          </w:p>
        </w:tc>
        <w:tc>
          <w:tcPr>
            <w:tcW w:w="167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="120" w:beforeLines="50" w:after="120" w:afterLines="5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0.00168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80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="120" w:beforeLines="50" w:after="120" w:afterLines="50" w:line="360" w:lineRule="auto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纺织业</w:t>
            </w:r>
          </w:p>
        </w:tc>
        <w:tc>
          <w:tcPr>
            <w:tcW w:w="149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="120" w:beforeLines="50" w:after="120" w:afterLines="5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0.01516</w:t>
            </w:r>
          </w:p>
        </w:tc>
        <w:tc>
          <w:tcPr>
            <w:tcW w:w="275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="120" w:beforeLines="50" w:after="120" w:afterLines="50" w:line="360" w:lineRule="auto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交通运输设备制造业</w:t>
            </w:r>
          </w:p>
        </w:tc>
        <w:tc>
          <w:tcPr>
            <w:tcW w:w="167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="120" w:beforeLines="50" w:after="120" w:afterLines="5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0.00210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80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="120" w:beforeLines="50" w:after="120" w:afterLines="50" w:line="360" w:lineRule="auto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纺织服装鞋帽制造业</w:t>
            </w:r>
          </w:p>
        </w:tc>
        <w:tc>
          <w:tcPr>
            <w:tcW w:w="149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="120" w:beforeLines="50" w:after="120" w:afterLines="5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0.00078</w:t>
            </w:r>
          </w:p>
        </w:tc>
        <w:tc>
          <w:tcPr>
            <w:tcW w:w="275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="120" w:beforeLines="50" w:after="120" w:afterLines="50" w:line="360" w:lineRule="auto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电气机械及器材制造业</w:t>
            </w:r>
          </w:p>
        </w:tc>
        <w:tc>
          <w:tcPr>
            <w:tcW w:w="167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="120" w:beforeLines="50" w:after="120" w:afterLines="5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0.00139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80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="120" w:beforeLines="50" w:after="120" w:afterLines="50" w:line="360" w:lineRule="auto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皮革毛皮羽毛绒及其制品业</w:t>
            </w:r>
          </w:p>
        </w:tc>
        <w:tc>
          <w:tcPr>
            <w:tcW w:w="149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="120" w:beforeLines="50" w:after="120" w:afterLines="5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0.00108</w:t>
            </w:r>
          </w:p>
        </w:tc>
        <w:tc>
          <w:tcPr>
            <w:tcW w:w="275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="120" w:beforeLines="50" w:after="120" w:afterLines="50" w:line="360" w:lineRule="auto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通信设备计算机及其他电子设备制造业</w:t>
            </w:r>
          </w:p>
        </w:tc>
        <w:tc>
          <w:tcPr>
            <w:tcW w:w="167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="120" w:beforeLines="50" w:after="120" w:afterLines="5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0.00087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80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="120" w:beforeLines="50" w:after="120" w:afterLines="50" w:line="360" w:lineRule="auto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木材加工及木竹藤棕草制品业</w:t>
            </w:r>
          </w:p>
        </w:tc>
        <w:tc>
          <w:tcPr>
            <w:tcW w:w="149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="120" w:beforeLines="50" w:after="120" w:afterLines="5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0.00245</w:t>
            </w:r>
          </w:p>
        </w:tc>
        <w:tc>
          <w:tcPr>
            <w:tcW w:w="275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="120" w:beforeLines="50" w:after="120" w:afterLines="50" w:line="360" w:lineRule="auto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仪器仪表及文化办公用机械制造业</w:t>
            </w:r>
          </w:p>
        </w:tc>
        <w:tc>
          <w:tcPr>
            <w:tcW w:w="167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="120" w:beforeLines="50" w:after="120" w:afterLines="5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0.00067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80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="120" w:beforeLines="50" w:after="120" w:afterLines="50" w:line="360" w:lineRule="auto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家具制造业</w:t>
            </w:r>
          </w:p>
        </w:tc>
        <w:tc>
          <w:tcPr>
            <w:tcW w:w="149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="120" w:beforeLines="50" w:after="120" w:afterLines="5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0.00018</w:t>
            </w:r>
          </w:p>
        </w:tc>
        <w:tc>
          <w:tcPr>
            <w:tcW w:w="275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="120" w:beforeLines="50" w:after="120" w:afterLines="50" w:line="360" w:lineRule="auto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工艺品及其他制造业</w:t>
            </w:r>
          </w:p>
        </w:tc>
        <w:tc>
          <w:tcPr>
            <w:tcW w:w="167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="120" w:beforeLines="50" w:after="120" w:afterLines="5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0.00025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80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="120" w:beforeLines="50" w:after="120" w:afterLines="50" w:line="360" w:lineRule="auto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造纸及纸制品业</w:t>
            </w:r>
          </w:p>
        </w:tc>
        <w:tc>
          <w:tcPr>
            <w:tcW w:w="149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="120" w:beforeLines="50" w:after="120" w:afterLines="5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0.02207</w:t>
            </w:r>
          </w:p>
        </w:tc>
        <w:tc>
          <w:tcPr>
            <w:tcW w:w="275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="120" w:beforeLines="50" w:after="120" w:afterLines="50" w:line="360" w:lineRule="auto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废弃资源和废旧材料回收加工业</w:t>
            </w:r>
          </w:p>
        </w:tc>
        <w:tc>
          <w:tcPr>
            <w:tcW w:w="167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="120" w:beforeLines="50" w:after="120" w:afterLines="5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0.00002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80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="120" w:beforeLines="50" w:after="120" w:afterLines="50" w:line="360" w:lineRule="auto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印刷业和记录媒介的复制</w:t>
            </w:r>
          </w:p>
        </w:tc>
        <w:tc>
          <w:tcPr>
            <w:tcW w:w="149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="120" w:beforeLines="50" w:after="120" w:afterLines="5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0.00013</w:t>
            </w:r>
          </w:p>
        </w:tc>
        <w:tc>
          <w:tcPr>
            <w:tcW w:w="275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="120" w:beforeLines="50" w:after="120" w:afterLines="50" w:line="360" w:lineRule="auto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电力热力的生产和供应业</w:t>
            </w:r>
          </w:p>
        </w:tc>
        <w:tc>
          <w:tcPr>
            <w:tcW w:w="167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="120" w:beforeLines="50" w:after="120" w:afterLines="5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0.59730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80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="120" w:beforeLines="50" w:after="120" w:afterLines="50" w:line="360" w:lineRule="auto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文教体育用品制造业</w:t>
            </w:r>
          </w:p>
        </w:tc>
        <w:tc>
          <w:tcPr>
            <w:tcW w:w="149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="120" w:beforeLines="50" w:after="120" w:afterLines="5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0.00014</w:t>
            </w:r>
          </w:p>
        </w:tc>
        <w:tc>
          <w:tcPr>
            <w:tcW w:w="275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="120" w:beforeLines="50" w:after="120" w:afterLines="50" w:line="360" w:lineRule="auto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燃气生产和供应业</w:t>
            </w:r>
          </w:p>
        </w:tc>
        <w:tc>
          <w:tcPr>
            <w:tcW w:w="167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="120" w:beforeLines="50" w:after="120" w:afterLines="5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0.00096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80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="120" w:beforeLines="50" w:after="120" w:afterLines="50" w:line="360" w:lineRule="auto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石油加工炼焦及核燃料加工业</w:t>
            </w:r>
          </w:p>
        </w:tc>
        <w:tc>
          <w:tcPr>
            <w:tcW w:w="149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="120" w:beforeLines="50" w:after="120" w:afterLines="5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0.03626</w:t>
            </w:r>
          </w:p>
        </w:tc>
        <w:tc>
          <w:tcPr>
            <w:tcW w:w="275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="120" w:beforeLines="50" w:after="120" w:afterLines="50" w:line="360" w:lineRule="auto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水的生产和供应业</w:t>
            </w:r>
          </w:p>
        </w:tc>
        <w:tc>
          <w:tcPr>
            <w:tcW w:w="167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="120" w:beforeLines="50" w:after="120" w:afterLines="5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0.00027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80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="120" w:beforeLines="50" w:after="120" w:afterLines="50" w:line="360" w:lineRule="auto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化学原料及化学制品制造业</w:t>
            </w:r>
          </w:p>
        </w:tc>
        <w:tc>
          <w:tcPr>
            <w:tcW w:w="149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="120" w:beforeLines="50" w:after="120" w:afterLines="5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0.05975</w:t>
            </w:r>
          </w:p>
        </w:tc>
        <w:tc>
          <w:tcPr>
            <w:tcW w:w="275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="120" w:beforeLines="50" w:after="120" w:afterLines="50" w:line="360" w:lineRule="auto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67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="120" w:beforeLines="50" w:after="120" w:afterLines="5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="120" w:beforeLines="50" w:after="120" w:afterLines="50" w:line="360" w:lineRule="auto"/>
        <w:jc w:val="center"/>
        <w:textAlignment w:val="auto"/>
        <w:rPr>
          <w:rFonts w:hint="eastAsia" w:ascii="仿宋" w:hAnsi="仿宋" w:eastAsia="仿宋" w:cs="仿宋"/>
          <w:sz w:val="18"/>
          <w:szCs w:val="1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="120" w:beforeLines="50" w:after="120" w:afterLines="50" w:line="360" w:lineRule="auto"/>
        <w:jc w:val="center"/>
        <w:textAlignment w:val="auto"/>
        <w:rPr>
          <w:rFonts w:hint="eastAsia" w:ascii="仿宋" w:hAnsi="仿宋" w:eastAsia="仿宋" w:cs="仿宋"/>
          <w:sz w:val="18"/>
          <w:szCs w:val="1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="50" w:after="50" w:line="360" w:lineRule="auto"/>
        <w:textAlignment w:val="auto"/>
        <w:rPr>
          <w:rFonts w:hint="eastAsia" w:ascii="仿宋" w:hAnsi="仿宋" w:eastAsia="仿宋" w:cs="仿宋"/>
          <w:sz w:val="18"/>
          <w:szCs w:val="1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="120" w:beforeLines="50" w:after="120" w:afterLines="50" w:line="360" w:lineRule="auto"/>
        <w:textAlignment w:val="auto"/>
        <w:rPr>
          <w:rFonts w:hint="eastAsia" w:ascii="仿宋" w:hAnsi="仿宋" w:eastAsia="仿宋" w:cs="仿宋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="120" w:beforeLines="50" w:after="120" w:afterLines="50" w:line="360" w:lineRule="auto"/>
        <w:textAlignment w:val="auto"/>
        <w:rPr>
          <w:rFonts w:hint="eastAsia" w:ascii="仿宋" w:hAnsi="仿宋" w:eastAsia="仿宋" w:cs="仿宋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="50" w:after="50" w:line="360" w:lineRule="auto"/>
        <w:ind w:firstLine="482"/>
        <w:jc w:val="center"/>
        <w:textAlignment w:val="auto"/>
        <w:rPr>
          <w:rFonts w:hint="eastAsia" w:ascii="仿宋" w:hAnsi="仿宋" w:eastAsia="仿宋" w:cs="仿宋"/>
          <w:b/>
          <w:bCs/>
          <w:sz w:val="22"/>
          <w:szCs w:val="22"/>
        </w:rPr>
      </w:pPr>
      <w:r>
        <w:rPr>
          <w:rFonts w:hint="eastAsia" w:ascii="仿宋" w:hAnsi="仿宋" w:eastAsia="仿宋" w:cs="仿宋"/>
          <w:b/>
          <w:bCs/>
          <w:sz w:val="22"/>
          <w:szCs w:val="22"/>
        </w:rPr>
        <w:t>表</w:t>
      </w:r>
      <w:r>
        <w:rPr>
          <w:rFonts w:hint="eastAsia" w:ascii="仿宋" w:hAnsi="仿宋" w:eastAsia="仿宋" w:cs="仿宋"/>
          <w:b/>
          <w:bCs/>
          <w:sz w:val="22"/>
          <w:szCs w:val="22"/>
          <w:lang w:val="en-US" w:eastAsia="zh-CN"/>
        </w:rPr>
        <w:t xml:space="preserve">A3  </w:t>
      </w:r>
      <w:r>
        <w:rPr>
          <w:rFonts w:hint="eastAsia" w:ascii="仿宋" w:hAnsi="仿宋" w:eastAsia="仿宋" w:cs="仿宋"/>
          <w:b/>
          <w:bCs/>
          <w:sz w:val="22"/>
          <w:szCs w:val="22"/>
        </w:rPr>
        <w:t>“十一五”规划期间SO</w:t>
      </w:r>
      <w:r>
        <w:rPr>
          <w:rFonts w:hint="eastAsia" w:ascii="仿宋" w:hAnsi="仿宋" w:eastAsia="仿宋" w:cs="仿宋"/>
          <w:b/>
          <w:bCs/>
          <w:sz w:val="22"/>
          <w:szCs w:val="22"/>
          <w:vertAlign w:val="subscript"/>
        </w:rPr>
        <w:t>2</w:t>
      </w:r>
      <w:r>
        <w:rPr>
          <w:rFonts w:hint="eastAsia" w:ascii="仿宋" w:hAnsi="仿宋" w:eastAsia="仿宋" w:cs="仿宋"/>
          <w:b/>
          <w:bCs/>
          <w:sz w:val="22"/>
          <w:szCs w:val="22"/>
        </w:rPr>
        <w:t>排放情况</w:t>
      </w:r>
    </w:p>
    <w:tbl>
      <w:tblPr>
        <w:tblStyle w:val="1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4"/>
        <w:gridCol w:w="2214"/>
        <w:gridCol w:w="2214"/>
        <w:gridCol w:w="22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21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="120" w:beforeLines="50" w:after="120" w:afterLines="5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年份</w:t>
            </w:r>
          </w:p>
        </w:tc>
        <w:tc>
          <w:tcPr>
            <w:tcW w:w="221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="120" w:beforeLines="50" w:after="120" w:afterLines="5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电力部门排放情况</w:t>
            </w:r>
          </w:p>
        </w:tc>
        <w:tc>
          <w:tcPr>
            <w:tcW w:w="221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="120" w:beforeLines="50" w:after="120" w:afterLines="5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非电力部门排放情况</w:t>
            </w:r>
          </w:p>
        </w:tc>
        <w:tc>
          <w:tcPr>
            <w:tcW w:w="221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="120" w:beforeLines="50" w:after="120" w:afterLines="5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总SO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subscript"/>
              </w:rPr>
              <w:t>2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排放情况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21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="120" w:beforeLines="50" w:after="120" w:afterLines="5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2005</w:t>
            </w:r>
          </w:p>
        </w:tc>
        <w:tc>
          <w:tcPr>
            <w:tcW w:w="221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="120" w:beforeLines="50" w:after="120" w:afterLines="5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11.672</w:t>
            </w:r>
          </w:p>
        </w:tc>
        <w:tc>
          <w:tcPr>
            <w:tcW w:w="221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="120" w:beforeLines="50" w:after="120" w:afterLines="5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7.869</w:t>
            </w:r>
          </w:p>
        </w:tc>
        <w:tc>
          <w:tcPr>
            <w:tcW w:w="221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="120" w:beforeLines="50" w:after="120" w:afterLines="5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19.541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21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="120" w:beforeLines="50" w:after="120" w:afterLines="5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2006</w:t>
            </w:r>
          </w:p>
        </w:tc>
        <w:tc>
          <w:tcPr>
            <w:tcW w:w="221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="120" w:beforeLines="50" w:after="120" w:afterLines="5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12.041</w:t>
            </w:r>
          </w:p>
        </w:tc>
        <w:tc>
          <w:tcPr>
            <w:tcW w:w="221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="120" w:beforeLines="50" w:after="120" w:afterLines="5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7.9460</w:t>
            </w:r>
          </w:p>
        </w:tc>
        <w:tc>
          <w:tcPr>
            <w:tcW w:w="221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="120" w:beforeLines="50" w:after="120" w:afterLines="5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19.987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21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="120" w:beforeLines="50" w:after="120" w:afterLines="5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2007</w:t>
            </w:r>
          </w:p>
        </w:tc>
        <w:tc>
          <w:tcPr>
            <w:tcW w:w="221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="120" w:beforeLines="50" w:after="120" w:afterLines="5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11.471</w:t>
            </w:r>
          </w:p>
        </w:tc>
        <w:tc>
          <w:tcPr>
            <w:tcW w:w="221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="120" w:beforeLines="50" w:after="120" w:afterLines="5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8.1760</w:t>
            </w:r>
          </w:p>
        </w:tc>
        <w:tc>
          <w:tcPr>
            <w:tcW w:w="221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="120" w:beforeLines="50" w:after="120" w:afterLines="5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19.647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21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="120" w:beforeLines="50" w:after="120" w:afterLines="5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2008</w:t>
            </w:r>
          </w:p>
        </w:tc>
        <w:tc>
          <w:tcPr>
            <w:tcW w:w="221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="120" w:beforeLines="50" w:after="120" w:afterLines="5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10.599</w:t>
            </w:r>
          </w:p>
        </w:tc>
        <w:tc>
          <w:tcPr>
            <w:tcW w:w="221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="120" w:beforeLines="50" w:after="120" w:afterLines="5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7.7543</w:t>
            </w:r>
          </w:p>
        </w:tc>
        <w:tc>
          <w:tcPr>
            <w:tcW w:w="221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="120" w:beforeLines="50" w:after="120" w:afterLines="5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18.354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21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="120" w:beforeLines="50" w:after="120" w:afterLines="5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2009</w:t>
            </w:r>
          </w:p>
        </w:tc>
        <w:tc>
          <w:tcPr>
            <w:tcW w:w="221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="120" w:beforeLines="50" w:after="120" w:afterLines="5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9.3299</w:t>
            </w:r>
          </w:p>
        </w:tc>
        <w:tc>
          <w:tcPr>
            <w:tcW w:w="221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="120" w:beforeLines="50" w:after="120" w:afterLines="5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7.5997</w:t>
            </w:r>
          </w:p>
        </w:tc>
        <w:tc>
          <w:tcPr>
            <w:tcW w:w="221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="120" w:beforeLines="50" w:after="120" w:afterLines="5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16.930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21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="120" w:beforeLines="50" w:after="120" w:afterLines="5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2010</w:t>
            </w:r>
          </w:p>
        </w:tc>
        <w:tc>
          <w:tcPr>
            <w:tcW w:w="221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="120" w:beforeLines="50" w:after="120" w:afterLines="5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8.9979</w:t>
            </w:r>
          </w:p>
        </w:tc>
        <w:tc>
          <w:tcPr>
            <w:tcW w:w="221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="120" w:beforeLines="50" w:after="120" w:afterLines="5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8.0285</w:t>
            </w:r>
          </w:p>
        </w:tc>
        <w:tc>
          <w:tcPr>
            <w:tcW w:w="221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="120" w:beforeLines="50" w:after="120" w:afterLines="5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17.026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21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="120" w:beforeLines="50" w:after="120" w:afterLines="5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2006-2010</w:t>
            </w:r>
          </w:p>
        </w:tc>
        <w:tc>
          <w:tcPr>
            <w:tcW w:w="221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="120" w:beforeLines="50" w:after="120" w:afterLines="5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-2.6741(-22.91%)</w:t>
            </w:r>
          </w:p>
        </w:tc>
        <w:tc>
          <w:tcPr>
            <w:tcW w:w="221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="120" w:beforeLines="50" w:after="120" w:afterLines="5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0.1595(2.03%)</w:t>
            </w:r>
          </w:p>
        </w:tc>
        <w:tc>
          <w:tcPr>
            <w:tcW w:w="221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="120" w:beforeLines="50" w:after="120" w:afterLines="5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-2.515(-12.87%)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="50" w:after="50" w:line="360" w:lineRule="auto"/>
        <w:ind w:firstLine="482"/>
        <w:jc w:val="center"/>
        <w:textAlignment w:val="auto"/>
        <w:rPr>
          <w:rFonts w:hint="eastAsia" w:ascii="仿宋" w:hAnsi="仿宋" w:eastAsia="仿宋" w:cs="仿宋"/>
          <w:b/>
          <w:bCs/>
          <w:sz w:val="22"/>
          <w:szCs w:val="2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="50" w:after="50" w:line="360" w:lineRule="auto"/>
        <w:ind w:firstLine="482"/>
        <w:jc w:val="center"/>
        <w:textAlignment w:val="auto"/>
        <w:rPr>
          <w:rFonts w:hint="eastAsia" w:ascii="仿宋" w:hAnsi="仿宋" w:eastAsia="仿宋" w:cs="仿宋"/>
          <w:b/>
          <w:bCs/>
          <w:sz w:val="22"/>
          <w:szCs w:val="2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="50" w:after="50" w:line="360" w:lineRule="auto"/>
        <w:ind w:firstLine="482"/>
        <w:jc w:val="center"/>
        <w:textAlignment w:val="auto"/>
        <w:rPr>
          <w:rFonts w:hint="eastAsia" w:ascii="仿宋" w:hAnsi="仿宋" w:eastAsia="仿宋" w:cs="仿宋"/>
          <w:b/>
          <w:bCs/>
          <w:sz w:val="22"/>
          <w:szCs w:val="2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="50" w:after="50" w:line="360" w:lineRule="auto"/>
        <w:ind w:firstLine="482"/>
        <w:jc w:val="center"/>
        <w:textAlignment w:val="auto"/>
        <w:rPr>
          <w:rFonts w:hint="eastAsia" w:ascii="仿宋" w:hAnsi="仿宋" w:eastAsia="仿宋" w:cs="仿宋"/>
          <w:b/>
          <w:bCs/>
          <w:sz w:val="22"/>
          <w:szCs w:val="2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="50" w:after="50" w:line="360" w:lineRule="auto"/>
        <w:ind w:firstLine="482"/>
        <w:jc w:val="center"/>
        <w:textAlignment w:val="auto"/>
        <w:rPr>
          <w:rFonts w:hint="eastAsia" w:ascii="仿宋" w:hAnsi="仿宋" w:eastAsia="仿宋" w:cs="仿宋"/>
          <w:b/>
          <w:bCs/>
          <w:sz w:val="22"/>
          <w:szCs w:val="2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="50" w:after="50" w:line="360" w:lineRule="auto"/>
        <w:ind w:firstLine="482"/>
        <w:jc w:val="center"/>
        <w:textAlignment w:val="auto"/>
        <w:rPr>
          <w:rFonts w:hint="eastAsia" w:ascii="仿宋" w:hAnsi="仿宋" w:eastAsia="仿宋" w:cs="仿宋"/>
          <w:b/>
          <w:bCs/>
          <w:sz w:val="22"/>
          <w:szCs w:val="2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="50" w:after="50" w:line="360" w:lineRule="auto"/>
        <w:ind w:firstLine="482"/>
        <w:jc w:val="center"/>
        <w:textAlignment w:val="auto"/>
        <w:rPr>
          <w:rFonts w:hint="eastAsia" w:ascii="仿宋" w:hAnsi="仿宋" w:eastAsia="仿宋" w:cs="仿宋"/>
          <w:b/>
          <w:bCs/>
          <w:sz w:val="22"/>
          <w:szCs w:val="2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="50" w:after="50" w:line="360" w:lineRule="auto"/>
        <w:ind w:firstLine="482"/>
        <w:jc w:val="center"/>
        <w:textAlignment w:val="auto"/>
        <w:rPr>
          <w:rFonts w:hint="eastAsia" w:ascii="仿宋" w:hAnsi="仿宋" w:eastAsia="仿宋" w:cs="仿宋"/>
          <w:b/>
          <w:bCs/>
          <w:sz w:val="22"/>
          <w:szCs w:val="2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="50" w:after="50" w:line="360" w:lineRule="auto"/>
        <w:ind w:firstLine="482"/>
        <w:jc w:val="center"/>
        <w:textAlignment w:val="auto"/>
        <w:rPr>
          <w:rFonts w:hint="eastAsia" w:ascii="仿宋" w:hAnsi="仿宋" w:eastAsia="仿宋" w:cs="仿宋"/>
          <w:b/>
          <w:bCs/>
          <w:sz w:val="22"/>
          <w:szCs w:val="2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="50" w:after="50" w:line="360" w:lineRule="auto"/>
        <w:ind w:firstLine="482"/>
        <w:jc w:val="center"/>
        <w:textAlignment w:val="auto"/>
        <w:rPr>
          <w:rFonts w:hint="eastAsia" w:ascii="仿宋" w:hAnsi="仿宋" w:eastAsia="仿宋" w:cs="仿宋"/>
          <w:b/>
          <w:bCs/>
          <w:sz w:val="22"/>
          <w:szCs w:val="2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="50" w:after="50" w:line="360" w:lineRule="auto"/>
        <w:ind w:firstLine="482"/>
        <w:jc w:val="center"/>
        <w:textAlignment w:val="auto"/>
        <w:rPr>
          <w:rFonts w:hint="eastAsia" w:ascii="仿宋" w:hAnsi="仿宋" w:eastAsia="仿宋" w:cs="仿宋"/>
          <w:b/>
          <w:bCs/>
          <w:sz w:val="22"/>
          <w:szCs w:val="2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="50" w:after="50" w:line="360" w:lineRule="auto"/>
        <w:ind w:firstLine="482"/>
        <w:jc w:val="center"/>
        <w:textAlignment w:val="auto"/>
        <w:rPr>
          <w:rFonts w:hint="eastAsia" w:ascii="仿宋" w:hAnsi="仿宋" w:eastAsia="仿宋" w:cs="仿宋"/>
          <w:b/>
          <w:bCs/>
          <w:sz w:val="22"/>
          <w:szCs w:val="2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="50" w:after="50" w:line="360" w:lineRule="auto"/>
        <w:ind w:firstLine="482"/>
        <w:jc w:val="center"/>
        <w:textAlignment w:val="auto"/>
        <w:rPr>
          <w:rFonts w:hint="eastAsia" w:ascii="仿宋" w:hAnsi="仿宋" w:eastAsia="仿宋" w:cs="仿宋"/>
          <w:b/>
          <w:bCs/>
          <w:sz w:val="22"/>
          <w:szCs w:val="2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="50" w:after="50" w:line="360" w:lineRule="auto"/>
        <w:ind w:firstLine="482"/>
        <w:jc w:val="center"/>
        <w:textAlignment w:val="auto"/>
        <w:rPr>
          <w:rFonts w:hint="eastAsia" w:ascii="仿宋" w:hAnsi="仿宋" w:eastAsia="仿宋" w:cs="仿宋"/>
          <w:b/>
          <w:bCs/>
          <w:sz w:val="22"/>
          <w:szCs w:val="2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="50" w:after="50" w:line="360" w:lineRule="auto"/>
        <w:ind w:firstLine="482"/>
        <w:jc w:val="center"/>
        <w:textAlignment w:val="auto"/>
        <w:rPr>
          <w:rFonts w:hint="eastAsia" w:ascii="仿宋" w:hAnsi="仿宋" w:eastAsia="仿宋" w:cs="仿宋"/>
          <w:b/>
          <w:bCs/>
          <w:sz w:val="22"/>
          <w:szCs w:val="2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="50" w:after="50" w:line="360" w:lineRule="auto"/>
        <w:ind w:firstLine="482"/>
        <w:jc w:val="center"/>
        <w:textAlignment w:val="auto"/>
        <w:rPr>
          <w:rFonts w:hint="eastAsia" w:ascii="仿宋" w:hAnsi="仿宋" w:eastAsia="仿宋" w:cs="仿宋"/>
          <w:b/>
          <w:bCs/>
          <w:sz w:val="22"/>
          <w:szCs w:val="2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="50" w:after="50" w:line="360" w:lineRule="auto"/>
        <w:ind w:firstLine="482"/>
        <w:jc w:val="center"/>
        <w:textAlignment w:val="auto"/>
        <w:rPr>
          <w:rFonts w:hint="eastAsia" w:ascii="仿宋" w:hAnsi="仿宋" w:eastAsia="仿宋" w:cs="仿宋"/>
          <w:b/>
          <w:bCs/>
          <w:sz w:val="22"/>
          <w:szCs w:val="2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="50" w:after="50" w:line="360" w:lineRule="auto"/>
        <w:ind w:firstLine="482"/>
        <w:jc w:val="center"/>
        <w:textAlignment w:val="auto"/>
        <w:rPr>
          <w:rFonts w:hint="eastAsia" w:ascii="仿宋" w:hAnsi="仿宋" w:eastAsia="仿宋" w:cs="仿宋"/>
          <w:b/>
          <w:bCs/>
          <w:sz w:val="22"/>
          <w:szCs w:val="2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="50" w:after="50" w:line="360" w:lineRule="auto"/>
        <w:ind w:firstLine="482"/>
        <w:jc w:val="center"/>
        <w:textAlignment w:val="auto"/>
        <w:rPr>
          <w:rFonts w:hint="eastAsia" w:ascii="仿宋" w:hAnsi="仿宋" w:eastAsia="仿宋" w:cs="仿宋"/>
          <w:b/>
          <w:bCs/>
          <w:sz w:val="22"/>
          <w:szCs w:val="2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="50" w:after="50" w:line="360" w:lineRule="auto"/>
        <w:ind w:firstLine="482"/>
        <w:jc w:val="center"/>
        <w:textAlignment w:val="auto"/>
        <w:rPr>
          <w:rFonts w:hint="eastAsia" w:ascii="仿宋" w:hAnsi="仿宋" w:eastAsia="仿宋" w:cs="仿宋"/>
          <w:b/>
          <w:bCs/>
          <w:sz w:val="22"/>
          <w:szCs w:val="22"/>
        </w:rPr>
      </w:pPr>
      <w:r>
        <w:rPr>
          <w:rFonts w:hint="eastAsia" w:ascii="仿宋" w:hAnsi="仿宋" w:eastAsia="仿宋" w:cs="仿宋"/>
          <w:b/>
          <w:bCs/>
          <w:sz w:val="22"/>
          <w:szCs w:val="22"/>
        </w:rPr>
        <w:t>表</w:t>
      </w:r>
      <w:r>
        <w:rPr>
          <w:rFonts w:hint="eastAsia" w:ascii="仿宋" w:hAnsi="仿宋" w:eastAsia="仿宋" w:cs="仿宋"/>
          <w:b/>
          <w:bCs/>
          <w:sz w:val="22"/>
          <w:szCs w:val="22"/>
          <w:lang w:val="en-US" w:eastAsia="zh-CN"/>
        </w:rPr>
        <w:t>A</w:t>
      </w:r>
      <w:r>
        <w:rPr>
          <w:rFonts w:hint="eastAsia" w:ascii="仿宋" w:hAnsi="仿宋" w:eastAsia="仿宋" w:cs="仿宋"/>
          <w:b/>
          <w:bCs/>
          <w:sz w:val="22"/>
          <w:szCs w:val="22"/>
        </w:rPr>
        <w:t>4</w:t>
      </w:r>
      <w:r>
        <w:rPr>
          <w:rFonts w:hint="eastAsia" w:ascii="仿宋" w:hAnsi="仿宋" w:eastAsia="仿宋" w:cs="仿宋"/>
          <w:b/>
          <w:bCs/>
          <w:sz w:val="22"/>
          <w:szCs w:val="2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bCs/>
          <w:sz w:val="22"/>
          <w:szCs w:val="22"/>
        </w:rPr>
        <w:t xml:space="preserve"> 直接使用省份层面减排目标</w:t>
      </w:r>
    </w:p>
    <w:tbl>
      <w:tblPr>
        <w:tblStyle w:val="15"/>
        <w:tblpPr w:leftFromText="181" w:rightFromText="181" w:vertAnchor="text" w:horzAnchor="margin" w:tblpXSpec="center" w:tblpY="1"/>
        <w:tblW w:w="4961" w:type="pct"/>
        <w:tblInd w:w="0" w:type="dxa"/>
        <w:tblBorders>
          <w:top w:val="double" w:color="auto" w:sz="4" w:space="0"/>
          <w:left w:val="none" w:color="auto" w:sz="0" w:space="0"/>
          <w:bottom w:val="doub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75" w:type="dxa"/>
          <w:bottom w:w="0" w:type="dxa"/>
          <w:right w:w="75" w:type="dxa"/>
        </w:tblCellMar>
      </w:tblPr>
      <w:tblGrid>
        <w:gridCol w:w="1336"/>
        <w:gridCol w:w="870"/>
        <w:gridCol w:w="780"/>
        <w:gridCol w:w="870"/>
        <w:gridCol w:w="780"/>
        <w:gridCol w:w="780"/>
        <w:gridCol w:w="785"/>
        <w:gridCol w:w="870"/>
        <w:gridCol w:w="780"/>
        <w:gridCol w:w="870"/>
      </w:tblGrid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340" w:hRule="atLeast"/>
        </w:trPr>
        <w:tc>
          <w:tcPr>
            <w:tcW w:w="82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both"/>
              <w:textAlignment w:val="auto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47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(1)</w:t>
            </w:r>
          </w:p>
        </w:tc>
        <w:tc>
          <w:tcPr>
            <w:tcW w:w="41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(2)</w:t>
            </w:r>
          </w:p>
        </w:tc>
        <w:tc>
          <w:tcPr>
            <w:tcW w:w="54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(3)</w:t>
            </w:r>
          </w:p>
        </w:tc>
        <w:tc>
          <w:tcPr>
            <w:tcW w:w="42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(4)</w:t>
            </w:r>
          </w:p>
        </w:tc>
        <w:tc>
          <w:tcPr>
            <w:tcW w:w="41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(5)</w:t>
            </w:r>
          </w:p>
        </w:tc>
        <w:tc>
          <w:tcPr>
            <w:tcW w:w="52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(6)</w:t>
            </w:r>
          </w:p>
        </w:tc>
        <w:tc>
          <w:tcPr>
            <w:tcW w:w="47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(7)</w:t>
            </w:r>
          </w:p>
        </w:tc>
        <w:tc>
          <w:tcPr>
            <w:tcW w:w="41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(8)</w:t>
            </w:r>
          </w:p>
        </w:tc>
        <w:tc>
          <w:tcPr>
            <w:tcW w:w="49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(9)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567" w:hRule="atLeast"/>
        </w:trPr>
        <w:tc>
          <w:tcPr>
            <w:tcW w:w="82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both"/>
              <w:textAlignment w:val="auto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47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log SO</w:t>
            </w:r>
            <w:r>
              <w:rPr>
                <w:rFonts w:hint="eastAsia" w:ascii="仿宋" w:hAnsi="仿宋" w:eastAsia="仿宋" w:cs="仿宋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41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log Output</w:t>
            </w:r>
          </w:p>
        </w:tc>
        <w:tc>
          <w:tcPr>
            <w:tcW w:w="54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SO</w:t>
            </w:r>
            <w:r>
              <w:rPr>
                <w:rFonts w:hint="eastAsia" w:ascii="仿宋" w:hAnsi="仿宋" w:eastAsia="仿宋" w:cs="仿宋"/>
                <w:sz w:val="18"/>
                <w:szCs w:val="18"/>
                <w:vertAlign w:val="subscript"/>
              </w:rPr>
              <w:t>2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per unit</w:t>
            </w:r>
          </w:p>
        </w:tc>
        <w:tc>
          <w:tcPr>
            <w:tcW w:w="42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log SO</w:t>
            </w:r>
            <w:r>
              <w:rPr>
                <w:rFonts w:hint="eastAsia" w:ascii="仿宋" w:hAnsi="仿宋" w:eastAsia="仿宋" w:cs="仿宋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41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log Output</w:t>
            </w:r>
          </w:p>
        </w:tc>
        <w:tc>
          <w:tcPr>
            <w:tcW w:w="52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SO</w:t>
            </w:r>
            <w:r>
              <w:rPr>
                <w:rFonts w:hint="eastAsia" w:ascii="仿宋" w:hAnsi="仿宋" w:eastAsia="仿宋" w:cs="仿宋"/>
                <w:sz w:val="18"/>
                <w:szCs w:val="18"/>
                <w:vertAlign w:val="subscript"/>
              </w:rPr>
              <w:t>2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per unit</w:t>
            </w:r>
          </w:p>
        </w:tc>
        <w:tc>
          <w:tcPr>
            <w:tcW w:w="47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log SO</w:t>
            </w:r>
            <w:r>
              <w:rPr>
                <w:rFonts w:hint="eastAsia" w:ascii="仿宋" w:hAnsi="仿宋" w:eastAsia="仿宋" w:cs="仿宋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41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log Output</w:t>
            </w:r>
          </w:p>
        </w:tc>
        <w:tc>
          <w:tcPr>
            <w:tcW w:w="49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SO</w:t>
            </w:r>
            <w:r>
              <w:rPr>
                <w:rFonts w:hint="eastAsia" w:ascii="仿宋" w:hAnsi="仿宋" w:eastAsia="仿宋" w:cs="仿宋"/>
                <w:sz w:val="18"/>
                <w:szCs w:val="18"/>
                <w:vertAlign w:val="subscript"/>
              </w:rPr>
              <w:t>2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per unit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340" w:hRule="atLeast"/>
        </w:trPr>
        <w:tc>
          <w:tcPr>
            <w:tcW w:w="82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both"/>
              <w:textAlignment w:val="auto"/>
              <w:rPr>
                <w:rFonts w:hint="eastAsia" w:ascii="仿宋" w:hAnsi="仿宋" w:eastAsia="仿宋" w:cs="仿宋"/>
                <w:sz w:val="18"/>
                <w:szCs w:val="18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hint="eastAsia" w:ascii="Cambria Math" w:hAnsi="Cambria Math" w:eastAsia="仿宋" w:cs="仿宋"/>
                    <w:sz w:val="18"/>
                    <w:szCs w:val="18"/>
                  </w:rPr>
                  <m:t>∆</m:t>
                </m:r>
                <m:sSub>
                  <m:sSubPr>
                    <m:ctrlPr>
                      <w:rPr>
                        <w:rFonts w:hint="eastAsia" w:ascii="Cambria Math" w:hAnsi="Cambria Math" w:eastAsia="仿宋" w:cs="仿宋"/>
                        <w:sz w:val="18"/>
                        <w:szCs w:val="18"/>
                      </w:rPr>
                    </m:ctrlPr>
                  </m:sSubPr>
                  <m:e>
                    <m:r>
                      <m:rPr/>
                      <w:rPr>
                        <w:rFonts w:hint="eastAsia" w:ascii="Cambria Math" w:hAnsi="Cambria Math" w:eastAsia="仿宋" w:cs="仿宋"/>
                        <w:sz w:val="18"/>
                        <w:szCs w:val="18"/>
                      </w:rPr>
                      <m:t>SO</m:t>
                    </m:r>
                    <m:r>
                      <m:rPr>
                        <m:sty m:val="p"/>
                      </m:rPr>
                      <w:rPr>
                        <w:rFonts w:hint="eastAsia" w:ascii="Cambria Math" w:hAnsi="Cambria Math" w:eastAsia="仿宋" w:cs="仿宋"/>
                        <w:sz w:val="18"/>
                        <w:szCs w:val="18"/>
                      </w:rPr>
                      <m:t>2</m:t>
                    </m:r>
                    <m:ctrlPr>
                      <w:rPr>
                        <w:rFonts w:hint="eastAsia" w:ascii="Cambria Math" w:hAnsi="Cambria Math" w:eastAsia="仿宋" w:cs="仿宋"/>
                        <w:sz w:val="18"/>
                        <w:szCs w:val="18"/>
                      </w:rPr>
                    </m:ctrlPr>
                  </m:e>
                  <m:sub>
                    <m:r>
                      <m:rPr/>
                      <w:rPr>
                        <w:rFonts w:hint="eastAsia" w:ascii="Cambria Math" w:hAnsi="Cambria Math" w:eastAsia="仿宋" w:cs="仿宋"/>
                        <w:sz w:val="18"/>
                        <w:szCs w:val="18"/>
                      </w:rPr>
                      <m:t>p</m:t>
                    </m:r>
                    <m:r>
                      <m:rPr>
                        <m:sty m:val="p"/>
                      </m:rPr>
                      <w:rPr>
                        <w:rFonts w:hint="eastAsia" w:ascii="Cambria Math" w:hAnsi="Cambria Math" w:eastAsia="仿宋" w:cs="仿宋"/>
                        <w:sz w:val="18"/>
                        <w:szCs w:val="18"/>
                      </w:rPr>
                      <m:t>,05−10</m:t>
                    </m:r>
                    <m:ctrlPr>
                      <w:rPr>
                        <w:rFonts w:hint="eastAsia" w:ascii="Cambria Math" w:hAnsi="Cambria Math" w:eastAsia="仿宋" w:cs="仿宋"/>
                        <w:sz w:val="18"/>
                        <w:szCs w:val="18"/>
                      </w:rPr>
                    </m:ctrlPr>
                  </m:sub>
                </m:sSub>
                <m:r>
                  <m:rPr>
                    <m:sty m:val="p"/>
                  </m:rPr>
                  <w:rPr>
                    <w:rFonts w:hint="eastAsia" w:ascii="Cambria Math" w:hAnsi="Cambria Math" w:eastAsia="仿宋" w:cs="仿宋"/>
                    <w:sz w:val="18"/>
                    <w:szCs w:val="18"/>
                  </w:rPr>
                  <m:t>×</m:t>
                </m:r>
                <m:sSub>
                  <m:sSubPr>
                    <m:ctrlPr>
                      <w:rPr>
                        <w:rFonts w:hint="eastAsia" w:ascii="Cambria Math" w:hAnsi="Cambria Math" w:eastAsia="仿宋" w:cs="仿宋"/>
                        <w:sz w:val="18"/>
                        <w:szCs w:val="18"/>
                      </w:rPr>
                    </m:ctrlPr>
                  </m:sSubPr>
                  <m:e>
                    <m:r>
                      <m:rPr/>
                      <w:rPr>
                        <w:rFonts w:hint="eastAsia" w:ascii="Cambria Math" w:hAnsi="Cambria Math" w:eastAsia="仿宋" w:cs="仿宋"/>
                        <w:sz w:val="18"/>
                        <w:szCs w:val="18"/>
                      </w:rPr>
                      <m:t>Post</m:t>
                    </m:r>
                    <m:ctrlPr>
                      <w:rPr>
                        <w:rFonts w:hint="eastAsia" w:ascii="Cambria Math" w:hAnsi="Cambria Math" w:eastAsia="仿宋" w:cs="仿宋"/>
                        <w:sz w:val="18"/>
                        <w:szCs w:val="18"/>
                      </w:rPr>
                    </m:ctrlPr>
                  </m:e>
                  <m:sub>
                    <m:r>
                      <m:rPr/>
                      <w:rPr>
                        <w:rFonts w:hint="eastAsia" w:ascii="Cambria Math" w:hAnsi="Cambria Math" w:eastAsia="仿宋" w:cs="仿宋"/>
                        <w:sz w:val="18"/>
                        <w:szCs w:val="18"/>
                      </w:rPr>
                      <m:t>t</m:t>
                    </m:r>
                    <m:ctrlPr>
                      <w:rPr>
                        <w:rFonts w:hint="eastAsia" w:ascii="Cambria Math" w:hAnsi="Cambria Math" w:eastAsia="仿宋" w:cs="仿宋"/>
                        <w:sz w:val="18"/>
                        <w:szCs w:val="18"/>
                      </w:rPr>
                    </m:ctrlPr>
                  </m:sub>
                </m:sSub>
              </m:oMath>
            </m:oMathPara>
          </w:p>
        </w:tc>
        <w:tc>
          <w:tcPr>
            <w:tcW w:w="47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-0.005***</w:t>
            </w:r>
          </w:p>
        </w:tc>
        <w:tc>
          <w:tcPr>
            <w:tcW w:w="41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-0.001</w:t>
            </w:r>
          </w:p>
        </w:tc>
        <w:tc>
          <w:tcPr>
            <w:tcW w:w="54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-0.004***</w:t>
            </w:r>
          </w:p>
        </w:tc>
        <w:tc>
          <w:tcPr>
            <w:tcW w:w="42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-0.001</w:t>
            </w:r>
          </w:p>
        </w:tc>
        <w:tc>
          <w:tcPr>
            <w:tcW w:w="41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-0.001</w:t>
            </w:r>
          </w:p>
        </w:tc>
        <w:tc>
          <w:tcPr>
            <w:tcW w:w="52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-0.000</w:t>
            </w:r>
          </w:p>
        </w:tc>
        <w:tc>
          <w:tcPr>
            <w:tcW w:w="47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-0.006***</w:t>
            </w:r>
          </w:p>
        </w:tc>
        <w:tc>
          <w:tcPr>
            <w:tcW w:w="41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-0.000</w:t>
            </w:r>
          </w:p>
        </w:tc>
        <w:tc>
          <w:tcPr>
            <w:tcW w:w="49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-0.005***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340" w:hRule="atLeast"/>
        </w:trPr>
        <w:tc>
          <w:tcPr>
            <w:tcW w:w="82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both"/>
              <w:textAlignment w:val="auto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47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(0.001)</w:t>
            </w:r>
          </w:p>
        </w:tc>
        <w:tc>
          <w:tcPr>
            <w:tcW w:w="41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(0.001)</w:t>
            </w:r>
          </w:p>
        </w:tc>
        <w:tc>
          <w:tcPr>
            <w:tcW w:w="54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(0.001)</w:t>
            </w:r>
          </w:p>
        </w:tc>
        <w:tc>
          <w:tcPr>
            <w:tcW w:w="42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(0.001)</w:t>
            </w:r>
          </w:p>
        </w:tc>
        <w:tc>
          <w:tcPr>
            <w:tcW w:w="41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(0.001)</w:t>
            </w:r>
          </w:p>
        </w:tc>
        <w:tc>
          <w:tcPr>
            <w:tcW w:w="52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(0.001)</w:t>
            </w:r>
          </w:p>
        </w:tc>
        <w:tc>
          <w:tcPr>
            <w:tcW w:w="47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(0.001)</w:t>
            </w:r>
          </w:p>
        </w:tc>
        <w:tc>
          <w:tcPr>
            <w:tcW w:w="41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(0.001)</w:t>
            </w:r>
          </w:p>
        </w:tc>
        <w:tc>
          <w:tcPr>
            <w:tcW w:w="49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(0.001)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340" w:hRule="atLeast"/>
        </w:trPr>
        <w:tc>
          <w:tcPr>
            <w:tcW w:w="82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both"/>
              <w:textAlignment w:val="auto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 xml:space="preserve">log </w:t>
            </w:r>
            <w:r>
              <w:rPr>
                <w:rFonts w:hint="eastAsia" w:ascii="仿宋" w:hAnsi="仿宋" w:eastAsia="仿宋" w:cs="仿宋"/>
                <w:i/>
                <w:iCs/>
                <w:sz w:val="18"/>
                <w:szCs w:val="18"/>
              </w:rPr>
              <w:t>GDP per capita</w:t>
            </w:r>
          </w:p>
        </w:tc>
        <w:tc>
          <w:tcPr>
            <w:tcW w:w="47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-0.110*</w:t>
            </w:r>
          </w:p>
        </w:tc>
        <w:tc>
          <w:tcPr>
            <w:tcW w:w="41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0.012</w:t>
            </w:r>
          </w:p>
        </w:tc>
        <w:tc>
          <w:tcPr>
            <w:tcW w:w="54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-0.122**</w:t>
            </w:r>
          </w:p>
        </w:tc>
        <w:tc>
          <w:tcPr>
            <w:tcW w:w="42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-0.138**</w:t>
            </w:r>
          </w:p>
        </w:tc>
        <w:tc>
          <w:tcPr>
            <w:tcW w:w="41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0.009</w:t>
            </w:r>
          </w:p>
        </w:tc>
        <w:tc>
          <w:tcPr>
            <w:tcW w:w="52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-0.147**</w:t>
            </w:r>
          </w:p>
        </w:tc>
        <w:tc>
          <w:tcPr>
            <w:tcW w:w="47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-0.117**</w:t>
            </w:r>
          </w:p>
        </w:tc>
        <w:tc>
          <w:tcPr>
            <w:tcW w:w="41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0.009</w:t>
            </w:r>
          </w:p>
        </w:tc>
        <w:tc>
          <w:tcPr>
            <w:tcW w:w="49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-0.126**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340" w:hRule="atLeast"/>
        </w:trPr>
        <w:tc>
          <w:tcPr>
            <w:tcW w:w="82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both"/>
              <w:textAlignment w:val="auto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47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(0.057)</w:t>
            </w:r>
          </w:p>
        </w:tc>
        <w:tc>
          <w:tcPr>
            <w:tcW w:w="41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(0.019)</w:t>
            </w:r>
          </w:p>
        </w:tc>
        <w:tc>
          <w:tcPr>
            <w:tcW w:w="54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(0.059)</w:t>
            </w:r>
          </w:p>
        </w:tc>
        <w:tc>
          <w:tcPr>
            <w:tcW w:w="42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(0.060)</w:t>
            </w:r>
          </w:p>
        </w:tc>
        <w:tc>
          <w:tcPr>
            <w:tcW w:w="41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(0.019)</w:t>
            </w:r>
          </w:p>
        </w:tc>
        <w:tc>
          <w:tcPr>
            <w:tcW w:w="52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(0.061)</w:t>
            </w:r>
          </w:p>
        </w:tc>
        <w:tc>
          <w:tcPr>
            <w:tcW w:w="47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(0.058)</w:t>
            </w:r>
          </w:p>
        </w:tc>
        <w:tc>
          <w:tcPr>
            <w:tcW w:w="41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(0.019)</w:t>
            </w:r>
          </w:p>
        </w:tc>
        <w:tc>
          <w:tcPr>
            <w:tcW w:w="49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(0.059)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340" w:hRule="atLeast"/>
        </w:trPr>
        <w:tc>
          <w:tcPr>
            <w:tcW w:w="82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both"/>
              <w:textAlignment w:val="auto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 xml:space="preserve">log </w:t>
            </w:r>
            <w:r>
              <w:rPr>
                <w:rFonts w:hint="eastAsia" w:ascii="仿宋" w:hAnsi="仿宋" w:eastAsia="仿宋" w:cs="仿宋"/>
                <w:i/>
                <w:iCs/>
                <w:sz w:val="18"/>
                <w:szCs w:val="18"/>
              </w:rPr>
              <w:t>Population</w:t>
            </w:r>
          </w:p>
        </w:tc>
        <w:tc>
          <w:tcPr>
            <w:tcW w:w="47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-0.009</w:t>
            </w:r>
          </w:p>
        </w:tc>
        <w:tc>
          <w:tcPr>
            <w:tcW w:w="41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0.031*</w:t>
            </w:r>
          </w:p>
        </w:tc>
        <w:tc>
          <w:tcPr>
            <w:tcW w:w="54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-0.040</w:t>
            </w:r>
          </w:p>
        </w:tc>
        <w:tc>
          <w:tcPr>
            <w:tcW w:w="42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-0.019</w:t>
            </w:r>
          </w:p>
        </w:tc>
        <w:tc>
          <w:tcPr>
            <w:tcW w:w="41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0.029</w:t>
            </w:r>
          </w:p>
        </w:tc>
        <w:tc>
          <w:tcPr>
            <w:tcW w:w="52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-0.048</w:t>
            </w:r>
          </w:p>
        </w:tc>
        <w:tc>
          <w:tcPr>
            <w:tcW w:w="47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-0.008</w:t>
            </w:r>
          </w:p>
        </w:tc>
        <w:tc>
          <w:tcPr>
            <w:tcW w:w="41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0.030</w:t>
            </w:r>
          </w:p>
        </w:tc>
        <w:tc>
          <w:tcPr>
            <w:tcW w:w="49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-0.037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340" w:hRule="atLeast"/>
        </w:trPr>
        <w:tc>
          <w:tcPr>
            <w:tcW w:w="82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both"/>
              <w:textAlignment w:val="auto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47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(0.034)</w:t>
            </w:r>
          </w:p>
        </w:tc>
        <w:tc>
          <w:tcPr>
            <w:tcW w:w="41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(0.019)</w:t>
            </w:r>
          </w:p>
        </w:tc>
        <w:tc>
          <w:tcPr>
            <w:tcW w:w="54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(0.035)</w:t>
            </w:r>
          </w:p>
        </w:tc>
        <w:tc>
          <w:tcPr>
            <w:tcW w:w="42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(0.035)</w:t>
            </w:r>
          </w:p>
        </w:tc>
        <w:tc>
          <w:tcPr>
            <w:tcW w:w="41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(0.019)</w:t>
            </w:r>
          </w:p>
        </w:tc>
        <w:tc>
          <w:tcPr>
            <w:tcW w:w="52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(0.036)</w:t>
            </w:r>
          </w:p>
        </w:tc>
        <w:tc>
          <w:tcPr>
            <w:tcW w:w="47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(0.034)</w:t>
            </w:r>
          </w:p>
        </w:tc>
        <w:tc>
          <w:tcPr>
            <w:tcW w:w="41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(0.019)</w:t>
            </w:r>
          </w:p>
        </w:tc>
        <w:tc>
          <w:tcPr>
            <w:tcW w:w="49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(0.035)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340" w:hRule="atLeast"/>
        </w:trPr>
        <w:tc>
          <w:tcPr>
            <w:tcW w:w="82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both"/>
              <w:textAlignment w:val="auto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企业固定效应</w:t>
            </w:r>
          </w:p>
        </w:tc>
        <w:tc>
          <w:tcPr>
            <w:tcW w:w="47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Yes</w:t>
            </w:r>
          </w:p>
        </w:tc>
        <w:tc>
          <w:tcPr>
            <w:tcW w:w="41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Yes</w:t>
            </w:r>
          </w:p>
        </w:tc>
        <w:tc>
          <w:tcPr>
            <w:tcW w:w="54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Yes</w:t>
            </w:r>
          </w:p>
        </w:tc>
        <w:tc>
          <w:tcPr>
            <w:tcW w:w="42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Yes</w:t>
            </w:r>
          </w:p>
        </w:tc>
        <w:tc>
          <w:tcPr>
            <w:tcW w:w="41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Yes</w:t>
            </w:r>
          </w:p>
        </w:tc>
        <w:tc>
          <w:tcPr>
            <w:tcW w:w="52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Yes</w:t>
            </w:r>
          </w:p>
        </w:tc>
        <w:tc>
          <w:tcPr>
            <w:tcW w:w="47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Yes</w:t>
            </w:r>
          </w:p>
        </w:tc>
        <w:tc>
          <w:tcPr>
            <w:tcW w:w="41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Yes</w:t>
            </w:r>
          </w:p>
        </w:tc>
        <w:tc>
          <w:tcPr>
            <w:tcW w:w="49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Yes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340" w:hRule="atLeast"/>
        </w:trPr>
        <w:tc>
          <w:tcPr>
            <w:tcW w:w="82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both"/>
              <w:textAlignment w:val="auto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行业年份固定效应</w:t>
            </w:r>
          </w:p>
        </w:tc>
        <w:tc>
          <w:tcPr>
            <w:tcW w:w="47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Yes</w:t>
            </w:r>
          </w:p>
        </w:tc>
        <w:tc>
          <w:tcPr>
            <w:tcW w:w="41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Yes</w:t>
            </w:r>
          </w:p>
        </w:tc>
        <w:tc>
          <w:tcPr>
            <w:tcW w:w="54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Yes</w:t>
            </w:r>
          </w:p>
        </w:tc>
        <w:tc>
          <w:tcPr>
            <w:tcW w:w="42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Yes</w:t>
            </w:r>
          </w:p>
        </w:tc>
        <w:tc>
          <w:tcPr>
            <w:tcW w:w="41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Yes</w:t>
            </w:r>
          </w:p>
        </w:tc>
        <w:tc>
          <w:tcPr>
            <w:tcW w:w="52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Yes</w:t>
            </w:r>
          </w:p>
        </w:tc>
        <w:tc>
          <w:tcPr>
            <w:tcW w:w="47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Yes</w:t>
            </w:r>
          </w:p>
        </w:tc>
        <w:tc>
          <w:tcPr>
            <w:tcW w:w="41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Yes</w:t>
            </w:r>
          </w:p>
        </w:tc>
        <w:tc>
          <w:tcPr>
            <w:tcW w:w="49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Yes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340" w:hRule="atLeast"/>
        </w:trPr>
        <w:tc>
          <w:tcPr>
            <w:tcW w:w="82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both"/>
              <w:textAlignment w:val="auto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观测值</w:t>
            </w:r>
          </w:p>
        </w:tc>
        <w:tc>
          <w:tcPr>
            <w:tcW w:w="47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238363</w:t>
            </w:r>
          </w:p>
        </w:tc>
        <w:tc>
          <w:tcPr>
            <w:tcW w:w="41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238363</w:t>
            </w:r>
          </w:p>
        </w:tc>
        <w:tc>
          <w:tcPr>
            <w:tcW w:w="54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238363</w:t>
            </w:r>
          </w:p>
        </w:tc>
        <w:tc>
          <w:tcPr>
            <w:tcW w:w="42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238363</w:t>
            </w:r>
          </w:p>
        </w:tc>
        <w:tc>
          <w:tcPr>
            <w:tcW w:w="41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238363</w:t>
            </w:r>
          </w:p>
        </w:tc>
        <w:tc>
          <w:tcPr>
            <w:tcW w:w="52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238363</w:t>
            </w:r>
          </w:p>
        </w:tc>
        <w:tc>
          <w:tcPr>
            <w:tcW w:w="47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238363</w:t>
            </w:r>
          </w:p>
        </w:tc>
        <w:tc>
          <w:tcPr>
            <w:tcW w:w="41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238363</w:t>
            </w:r>
          </w:p>
        </w:tc>
        <w:tc>
          <w:tcPr>
            <w:tcW w:w="49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238363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340" w:hRule="atLeast"/>
        </w:trPr>
        <w:tc>
          <w:tcPr>
            <w:tcW w:w="82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both"/>
              <w:textAlignment w:val="auto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调整后</w:t>
            </w:r>
            <w:r>
              <w:rPr>
                <w:rFonts w:hint="eastAsia" w:ascii="仿宋" w:hAnsi="仿宋" w:eastAsia="仿宋" w:cs="仿宋"/>
                <w:i/>
                <w:iCs/>
                <w:sz w:val="18"/>
                <w:szCs w:val="18"/>
              </w:rPr>
              <w:t xml:space="preserve"> R</w:t>
            </w:r>
            <w:r>
              <w:rPr>
                <w:rFonts w:hint="eastAsia" w:ascii="仿宋" w:hAnsi="仿宋" w:eastAsia="仿宋" w:cs="仿宋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47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0.794</w:t>
            </w:r>
          </w:p>
        </w:tc>
        <w:tc>
          <w:tcPr>
            <w:tcW w:w="41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0.843</w:t>
            </w:r>
          </w:p>
        </w:tc>
        <w:tc>
          <w:tcPr>
            <w:tcW w:w="54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0.769</w:t>
            </w:r>
          </w:p>
        </w:tc>
        <w:tc>
          <w:tcPr>
            <w:tcW w:w="42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0.794</w:t>
            </w:r>
          </w:p>
        </w:tc>
        <w:tc>
          <w:tcPr>
            <w:tcW w:w="41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0.843</w:t>
            </w:r>
          </w:p>
        </w:tc>
        <w:tc>
          <w:tcPr>
            <w:tcW w:w="52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0.769</w:t>
            </w:r>
          </w:p>
        </w:tc>
        <w:tc>
          <w:tcPr>
            <w:tcW w:w="47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0.794</w:t>
            </w:r>
          </w:p>
        </w:tc>
        <w:tc>
          <w:tcPr>
            <w:tcW w:w="41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0.843</w:t>
            </w:r>
          </w:p>
        </w:tc>
        <w:tc>
          <w:tcPr>
            <w:tcW w:w="49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0.769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="120" w:beforeLines="50" w:after="120" w:afterLines="50" w:line="360" w:lineRule="auto"/>
        <w:jc w:val="both"/>
        <w:textAlignment w:val="auto"/>
        <w:rPr>
          <w:rFonts w:hint="eastAsia" w:ascii="仿宋" w:hAnsi="仿宋" w:eastAsia="仿宋" w:cs="仿宋"/>
          <w:sz w:val="18"/>
          <w:szCs w:val="18"/>
        </w:rPr>
      </w:pPr>
      <w:r>
        <w:rPr>
          <w:rFonts w:hint="eastAsia" w:ascii="仿宋" w:hAnsi="仿宋" w:eastAsia="仿宋" w:cs="仿宋"/>
          <w:sz w:val="18"/>
          <w:szCs w:val="18"/>
        </w:rPr>
        <w:t>注：***，**，*分别表示1%、5%、10%水平上显著。括号中为cluster到城市-年份层面的标准误差。城市层面的控制变量包括滞后一期的城市人均国内生产总值的对数、滞后一期的城市人口数的对数。其中，（1）</w:t>
      </w:r>
      <w:r>
        <w:rPr>
          <w:rFonts w:hint="eastAsia" w:ascii="仿宋" w:hAnsi="仿宋" w:eastAsia="仿宋" w:cs="仿宋"/>
          <w:sz w:val="18"/>
          <w:szCs w:val="18"/>
          <w:lang w:eastAsia="zh-CN"/>
        </w:rPr>
        <w:t>—</w:t>
      </w:r>
      <w:r>
        <w:rPr>
          <w:rFonts w:hint="eastAsia" w:ascii="仿宋" w:hAnsi="仿宋" w:eastAsia="仿宋" w:cs="仿宋"/>
          <w:sz w:val="18"/>
          <w:szCs w:val="18"/>
        </w:rPr>
        <w:t>（3）</w:t>
      </w:r>
      <w:r>
        <w:rPr>
          <w:rFonts w:hint="eastAsia" w:ascii="仿宋" w:hAnsi="仿宋" w:eastAsia="仿宋" w:cs="仿宋"/>
          <w:sz w:val="18"/>
          <w:szCs w:val="18"/>
          <w:lang w:val="en-US" w:eastAsia="zh-CN"/>
        </w:rPr>
        <w:t>列</w:t>
      </w:r>
      <w:r>
        <w:rPr>
          <w:rFonts w:hint="eastAsia" w:ascii="仿宋" w:hAnsi="仿宋" w:eastAsia="仿宋" w:cs="仿宋"/>
          <w:sz w:val="18"/>
          <w:szCs w:val="18"/>
        </w:rPr>
        <w:t>反映政策实施后总二氧化硫目标减排量对二氧化硫排放量、企业产出以及二氧化硫单位产出排放量的影响，（4）</w:t>
      </w:r>
      <w:r>
        <w:rPr>
          <w:rFonts w:hint="eastAsia" w:ascii="仿宋" w:hAnsi="仿宋" w:eastAsia="仿宋" w:cs="仿宋"/>
          <w:sz w:val="18"/>
          <w:szCs w:val="18"/>
          <w:lang w:eastAsia="zh-CN"/>
        </w:rPr>
        <w:t>—</w:t>
      </w:r>
      <w:r>
        <w:rPr>
          <w:rFonts w:hint="eastAsia" w:ascii="仿宋" w:hAnsi="仿宋" w:eastAsia="仿宋" w:cs="仿宋"/>
          <w:sz w:val="18"/>
          <w:szCs w:val="18"/>
        </w:rPr>
        <w:t>（6）</w:t>
      </w:r>
      <w:r>
        <w:rPr>
          <w:rFonts w:hint="eastAsia" w:ascii="仿宋" w:hAnsi="仿宋" w:eastAsia="仿宋" w:cs="仿宋"/>
          <w:sz w:val="18"/>
          <w:szCs w:val="18"/>
          <w:lang w:val="en-US" w:eastAsia="zh-CN"/>
        </w:rPr>
        <w:t>列反映</w:t>
      </w:r>
      <w:r>
        <w:rPr>
          <w:rFonts w:hint="eastAsia" w:ascii="仿宋" w:hAnsi="仿宋" w:eastAsia="仿宋" w:cs="仿宋"/>
          <w:sz w:val="18"/>
          <w:szCs w:val="18"/>
        </w:rPr>
        <w:t>非电力部门二氧化硫目标减排量对二氧化硫排放量、企业产出以及二氧化硫单位产出排放量的影响，（7）</w:t>
      </w:r>
      <w:r>
        <w:rPr>
          <w:rFonts w:hint="eastAsia" w:ascii="仿宋" w:hAnsi="仿宋" w:eastAsia="仿宋" w:cs="仿宋"/>
          <w:sz w:val="18"/>
          <w:szCs w:val="18"/>
          <w:lang w:eastAsia="zh-CN"/>
        </w:rPr>
        <w:t>—</w:t>
      </w:r>
      <w:r>
        <w:rPr>
          <w:rFonts w:hint="eastAsia" w:ascii="仿宋" w:hAnsi="仿宋" w:eastAsia="仿宋" w:cs="仿宋"/>
          <w:sz w:val="18"/>
          <w:szCs w:val="18"/>
        </w:rPr>
        <w:t>（8）</w:t>
      </w:r>
      <w:r>
        <w:rPr>
          <w:rFonts w:hint="eastAsia" w:ascii="仿宋" w:hAnsi="仿宋" w:eastAsia="仿宋" w:cs="仿宋"/>
          <w:sz w:val="18"/>
          <w:szCs w:val="18"/>
          <w:lang w:val="en-US" w:eastAsia="zh-CN"/>
        </w:rPr>
        <w:t>列</w:t>
      </w:r>
      <w:r>
        <w:rPr>
          <w:rFonts w:hint="eastAsia" w:ascii="仿宋" w:hAnsi="仿宋" w:eastAsia="仿宋" w:cs="仿宋"/>
          <w:sz w:val="18"/>
          <w:szCs w:val="18"/>
        </w:rPr>
        <w:t>反映政策实施后电力部门二氧化硫目标减排量对二氧化硫排放量、企业产出以及二氧化硫单位产出排放量的影响。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eastAsia" w:ascii="仿宋" w:hAnsi="仿宋" w:eastAsia="仿宋" w:cs="仿宋"/>
          <w:sz w:val="20"/>
          <w:szCs w:val="2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after="160" w:line="360" w:lineRule="auto"/>
        <w:textAlignment w:val="auto"/>
        <w:rPr>
          <w:rFonts w:hint="eastAsia" w:ascii="仿宋" w:hAnsi="仿宋" w:eastAsia="仿宋" w:cs="仿宋"/>
          <w:sz w:val="20"/>
          <w:szCs w:val="20"/>
        </w:rPr>
      </w:pPr>
      <w:r>
        <w:rPr>
          <w:rFonts w:hint="eastAsia" w:ascii="仿宋" w:hAnsi="仿宋" w:eastAsia="仿宋" w:cs="仿宋"/>
          <w:sz w:val="20"/>
          <w:szCs w:val="20"/>
        </w:rPr>
        <w:br w:type="page"/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="50" w:after="50" w:line="360" w:lineRule="auto"/>
        <w:ind w:firstLine="482"/>
        <w:jc w:val="center"/>
        <w:textAlignment w:val="auto"/>
        <w:rPr>
          <w:rFonts w:hint="eastAsia" w:ascii="仿宋" w:hAnsi="仿宋" w:eastAsia="仿宋" w:cs="仿宋"/>
          <w:b/>
          <w:bCs/>
          <w:sz w:val="22"/>
          <w:szCs w:val="22"/>
        </w:rPr>
      </w:pPr>
      <w:r>
        <w:rPr>
          <w:rFonts w:hint="eastAsia" w:ascii="仿宋" w:hAnsi="仿宋" w:eastAsia="仿宋" w:cs="仿宋"/>
          <w:b/>
          <w:bCs/>
          <w:sz w:val="22"/>
          <w:szCs w:val="22"/>
        </w:rPr>
        <w:t>表</w:t>
      </w:r>
      <w:r>
        <w:rPr>
          <w:rFonts w:hint="eastAsia" w:ascii="仿宋" w:hAnsi="仿宋" w:eastAsia="仿宋" w:cs="仿宋"/>
          <w:b/>
          <w:bCs/>
          <w:sz w:val="22"/>
          <w:szCs w:val="22"/>
          <w:lang w:val="en-US" w:eastAsia="zh-CN"/>
        </w:rPr>
        <w:t>A</w:t>
      </w:r>
      <w:r>
        <w:rPr>
          <w:rFonts w:hint="eastAsia" w:ascii="仿宋" w:hAnsi="仿宋" w:eastAsia="仿宋" w:cs="仿宋"/>
          <w:b/>
          <w:bCs/>
          <w:sz w:val="22"/>
          <w:szCs w:val="22"/>
        </w:rPr>
        <w:t>5</w:t>
      </w:r>
      <w:r>
        <w:rPr>
          <w:rFonts w:hint="eastAsia" w:ascii="仿宋" w:hAnsi="仿宋" w:eastAsia="仿宋" w:cs="仿宋"/>
          <w:b/>
          <w:bCs/>
          <w:sz w:val="22"/>
          <w:szCs w:val="2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bCs/>
          <w:sz w:val="22"/>
          <w:szCs w:val="22"/>
        </w:rPr>
        <w:t>“十一五”和“十二五”环境规制强化的影响</w:t>
      </w:r>
    </w:p>
    <w:tbl>
      <w:tblPr>
        <w:tblStyle w:val="15"/>
        <w:tblpPr w:leftFromText="181" w:rightFromText="181" w:vertAnchor="text" w:horzAnchor="margin" w:tblpY="1"/>
        <w:tblW w:w="5000" w:type="pct"/>
        <w:tblInd w:w="0" w:type="dxa"/>
        <w:tblBorders>
          <w:top w:val="double" w:color="auto" w:sz="4" w:space="0"/>
          <w:left w:val="none" w:color="auto" w:sz="0" w:space="0"/>
          <w:bottom w:val="double" w:color="auto" w:sz="4" w:space="0"/>
          <w:right w:val="none" w:color="auto" w:sz="0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75" w:type="dxa"/>
          <w:bottom w:w="0" w:type="dxa"/>
          <w:right w:w="75" w:type="dxa"/>
        </w:tblCellMar>
      </w:tblPr>
      <w:tblGrid>
        <w:gridCol w:w="1803"/>
        <w:gridCol w:w="1161"/>
        <w:gridCol w:w="1166"/>
        <w:gridCol w:w="1166"/>
        <w:gridCol w:w="1166"/>
        <w:gridCol w:w="1166"/>
        <w:gridCol w:w="1162"/>
      </w:tblGrid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340" w:hRule="atLeast"/>
        </w:trPr>
        <w:tc>
          <w:tcPr>
            <w:tcW w:w="1025" w:type="pct"/>
            <w:tcBorders>
              <w:top w:val="doub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50" w:after="50" w:line="360" w:lineRule="auto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660" w:type="pct"/>
            <w:tcBorders>
              <w:top w:val="doub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50" w:after="5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(1)</w:t>
            </w:r>
          </w:p>
        </w:tc>
        <w:tc>
          <w:tcPr>
            <w:tcW w:w="663" w:type="pct"/>
            <w:tcBorders>
              <w:top w:val="doub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50" w:after="5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(2)</w:t>
            </w:r>
          </w:p>
        </w:tc>
        <w:tc>
          <w:tcPr>
            <w:tcW w:w="663" w:type="pct"/>
            <w:tcBorders>
              <w:top w:val="doub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50" w:after="5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(3)</w:t>
            </w:r>
          </w:p>
        </w:tc>
        <w:tc>
          <w:tcPr>
            <w:tcW w:w="663" w:type="pct"/>
            <w:tcBorders>
              <w:top w:val="doub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50" w:after="5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(4)</w:t>
            </w:r>
          </w:p>
        </w:tc>
        <w:tc>
          <w:tcPr>
            <w:tcW w:w="663" w:type="pct"/>
            <w:tcBorders>
              <w:top w:val="doub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50" w:after="5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(5)</w:t>
            </w:r>
          </w:p>
        </w:tc>
        <w:tc>
          <w:tcPr>
            <w:tcW w:w="660" w:type="pct"/>
            <w:tcBorders>
              <w:top w:val="doub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50" w:after="5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(6)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340" w:hRule="atLeast"/>
        </w:trPr>
        <w:tc>
          <w:tcPr>
            <w:tcW w:w="1025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50" w:after="50" w:line="360" w:lineRule="auto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660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50" w:after="5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log</w:t>
            </w:r>
            <w:r>
              <w:rPr>
                <w:rFonts w:hint="eastAsia" w:ascii="仿宋" w:hAnsi="仿宋" w:eastAsia="仿宋" w:cs="仿宋"/>
                <w:i/>
                <w:iCs/>
                <w:sz w:val="21"/>
                <w:szCs w:val="21"/>
              </w:rPr>
              <w:t xml:space="preserve"> SO</w:t>
            </w:r>
            <w:r>
              <w:rPr>
                <w:rFonts w:hint="eastAsia" w:ascii="仿宋" w:hAnsi="仿宋" w:eastAsia="仿宋" w:cs="仿宋"/>
                <w:i/>
                <w:iCs/>
                <w:sz w:val="21"/>
                <w:szCs w:val="21"/>
                <w:vertAlign w:val="subscript"/>
              </w:rPr>
              <w:t>2</w:t>
            </w:r>
          </w:p>
        </w:tc>
        <w:tc>
          <w:tcPr>
            <w:tcW w:w="663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50" w:after="5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log </w:t>
            </w:r>
            <w:r>
              <w:rPr>
                <w:rFonts w:hint="eastAsia" w:ascii="仿宋" w:hAnsi="仿宋" w:eastAsia="仿宋" w:cs="仿宋"/>
                <w:i/>
                <w:iCs/>
                <w:sz w:val="21"/>
                <w:szCs w:val="21"/>
              </w:rPr>
              <w:t>SO</w:t>
            </w:r>
            <w:r>
              <w:rPr>
                <w:rFonts w:hint="eastAsia" w:ascii="仿宋" w:hAnsi="仿宋" w:eastAsia="仿宋" w:cs="仿宋"/>
                <w:i/>
                <w:iCs/>
                <w:sz w:val="21"/>
                <w:szCs w:val="21"/>
                <w:vertAlign w:val="subscript"/>
              </w:rPr>
              <w:t>2</w:t>
            </w:r>
          </w:p>
        </w:tc>
        <w:tc>
          <w:tcPr>
            <w:tcW w:w="663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50" w:after="5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log </w:t>
            </w:r>
            <w:r>
              <w:rPr>
                <w:rFonts w:hint="eastAsia" w:ascii="仿宋" w:hAnsi="仿宋" w:eastAsia="仿宋" w:cs="仿宋"/>
                <w:i/>
                <w:iCs/>
                <w:sz w:val="21"/>
                <w:szCs w:val="21"/>
              </w:rPr>
              <w:t>Output</w:t>
            </w:r>
          </w:p>
        </w:tc>
        <w:tc>
          <w:tcPr>
            <w:tcW w:w="663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50" w:after="5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log </w:t>
            </w:r>
            <w:r>
              <w:rPr>
                <w:rFonts w:hint="eastAsia" w:ascii="仿宋" w:hAnsi="仿宋" w:eastAsia="仿宋" w:cs="仿宋"/>
                <w:i/>
                <w:iCs/>
                <w:sz w:val="21"/>
                <w:szCs w:val="21"/>
              </w:rPr>
              <w:t>Output</w:t>
            </w:r>
          </w:p>
        </w:tc>
        <w:tc>
          <w:tcPr>
            <w:tcW w:w="663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50" w:after="5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/>
                <w:iCs/>
                <w:sz w:val="21"/>
                <w:szCs w:val="21"/>
              </w:rPr>
              <w:t>SO</w:t>
            </w:r>
            <w:r>
              <w:rPr>
                <w:rFonts w:hint="eastAsia" w:ascii="仿宋" w:hAnsi="仿宋" w:eastAsia="仿宋" w:cs="仿宋"/>
                <w:i/>
                <w:iCs/>
                <w:sz w:val="21"/>
                <w:szCs w:val="21"/>
                <w:vertAlign w:val="subscript"/>
              </w:rPr>
              <w:t>2</w:t>
            </w:r>
            <w:r>
              <w:rPr>
                <w:rFonts w:hint="eastAsia" w:ascii="仿宋" w:hAnsi="仿宋" w:eastAsia="仿宋" w:cs="仿宋"/>
                <w:i/>
                <w:iCs/>
                <w:sz w:val="21"/>
                <w:szCs w:val="21"/>
              </w:rPr>
              <w:t xml:space="preserve"> per unit</w:t>
            </w:r>
          </w:p>
        </w:tc>
        <w:tc>
          <w:tcPr>
            <w:tcW w:w="660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50" w:after="5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/>
                <w:iCs/>
                <w:sz w:val="21"/>
                <w:szCs w:val="21"/>
              </w:rPr>
              <w:t>SO</w:t>
            </w:r>
            <w:r>
              <w:rPr>
                <w:rFonts w:hint="eastAsia" w:ascii="仿宋" w:hAnsi="仿宋" w:eastAsia="仿宋" w:cs="仿宋"/>
                <w:i/>
                <w:iCs/>
                <w:sz w:val="21"/>
                <w:szCs w:val="21"/>
                <w:vertAlign w:val="subscript"/>
              </w:rPr>
              <w:t>2</w:t>
            </w:r>
            <w:r>
              <w:rPr>
                <w:rFonts w:hint="eastAsia" w:ascii="仿宋" w:hAnsi="仿宋" w:eastAsia="仿宋" w:cs="仿宋"/>
                <w:i/>
                <w:iCs/>
                <w:sz w:val="21"/>
                <w:szCs w:val="21"/>
              </w:rPr>
              <w:t xml:space="preserve"> per unit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340" w:hRule="atLeast"/>
        </w:trPr>
        <w:tc>
          <w:tcPr>
            <w:tcW w:w="1025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50" w:after="50" w:line="360" w:lineRule="auto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hint="eastAsia" w:ascii="Cambria Math" w:hAnsi="Cambria Math" w:eastAsia="仿宋" w:cs="仿宋"/>
                        <w:i/>
                        <w:sz w:val="21"/>
                        <w:szCs w:val="21"/>
                      </w:rPr>
                    </m:ctrlPr>
                  </m:sSubPr>
                  <m:e>
                    <m:r>
                      <m:rPr/>
                      <w:rPr>
                        <w:rFonts w:hint="eastAsia" w:ascii="Cambria Math" w:hAnsi="Cambria Math" w:eastAsia="仿宋" w:cs="仿宋"/>
                        <w:sz w:val="21"/>
                        <w:szCs w:val="21"/>
                      </w:rPr>
                      <m:t>R</m:t>
                    </m:r>
                    <m:ctrlPr>
                      <w:rPr>
                        <w:rFonts w:hint="eastAsia" w:ascii="Cambria Math" w:hAnsi="Cambria Math" w:eastAsia="仿宋" w:cs="仿宋"/>
                        <w:i/>
                        <w:sz w:val="21"/>
                        <w:szCs w:val="21"/>
                      </w:rPr>
                    </m:ctrlPr>
                  </m:e>
                  <m:sub>
                    <m:r>
                      <m:rPr/>
                      <w:rPr>
                        <w:rFonts w:hint="eastAsia" w:ascii="Cambria Math" w:hAnsi="Cambria Math" w:eastAsia="仿宋" w:cs="仿宋"/>
                        <w:sz w:val="21"/>
                        <w:szCs w:val="21"/>
                      </w:rPr>
                      <m:t>C,05</m:t>
                    </m:r>
                    <m:ctrlPr>
                      <w:rPr>
                        <w:rFonts w:hint="eastAsia" w:ascii="Cambria Math" w:hAnsi="Cambria Math" w:eastAsia="仿宋" w:cs="仿宋"/>
                        <w:i/>
                        <w:sz w:val="21"/>
                        <w:szCs w:val="21"/>
                      </w:rPr>
                    </m:ctrlPr>
                  </m:sub>
                </m:sSub>
                <m:r>
                  <m:rPr/>
                  <w:rPr>
                    <w:rFonts w:hint="eastAsia" w:ascii="Cambria Math" w:hAnsi="Cambria Math" w:eastAsia="仿宋" w:cs="仿宋"/>
                    <w:sz w:val="21"/>
                    <w:szCs w:val="21"/>
                  </w:rPr>
                  <m:t>×</m:t>
                </m:r>
                <m:sSub>
                  <m:sSubPr>
                    <m:ctrlPr>
                      <w:rPr>
                        <w:rFonts w:hint="eastAsia" w:ascii="Cambria Math" w:hAnsi="Cambria Math" w:eastAsia="仿宋" w:cs="仿宋"/>
                        <w:i/>
                        <w:sz w:val="21"/>
                        <w:szCs w:val="21"/>
                      </w:rPr>
                    </m:ctrlPr>
                  </m:sSubPr>
                  <m:e>
                    <m:r>
                      <m:rPr/>
                      <w:rPr>
                        <w:rFonts w:hint="eastAsia" w:ascii="Cambria Math" w:hAnsi="Cambria Math" w:eastAsia="仿宋" w:cs="仿宋"/>
                        <w:sz w:val="21"/>
                        <w:szCs w:val="21"/>
                      </w:rPr>
                      <m:t>Post1</m:t>
                    </m:r>
                    <m:ctrlPr>
                      <w:rPr>
                        <w:rFonts w:hint="eastAsia" w:ascii="Cambria Math" w:hAnsi="Cambria Math" w:eastAsia="仿宋" w:cs="仿宋"/>
                        <w:i/>
                        <w:sz w:val="21"/>
                        <w:szCs w:val="21"/>
                      </w:rPr>
                    </m:ctrlPr>
                  </m:e>
                  <m:sub>
                    <m:r>
                      <m:rPr/>
                      <w:rPr>
                        <w:rFonts w:hint="eastAsia" w:ascii="Cambria Math" w:hAnsi="Cambria Math" w:eastAsia="仿宋" w:cs="仿宋"/>
                        <w:sz w:val="21"/>
                        <w:szCs w:val="21"/>
                      </w:rPr>
                      <m:t>t</m:t>
                    </m:r>
                    <m:ctrlPr>
                      <w:rPr>
                        <w:rFonts w:hint="eastAsia" w:ascii="Cambria Math" w:hAnsi="Cambria Math" w:eastAsia="仿宋" w:cs="仿宋"/>
                        <w:i/>
                        <w:sz w:val="21"/>
                        <w:szCs w:val="21"/>
                      </w:rPr>
                    </m:ctrlPr>
                  </m:sub>
                </m:sSub>
              </m:oMath>
            </m:oMathPara>
          </w:p>
        </w:tc>
        <w:tc>
          <w:tcPr>
            <w:tcW w:w="660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50" w:after="5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-0.031***</w:t>
            </w:r>
          </w:p>
        </w:tc>
        <w:tc>
          <w:tcPr>
            <w:tcW w:w="663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50" w:after="5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-0.029***</w:t>
            </w:r>
          </w:p>
        </w:tc>
        <w:tc>
          <w:tcPr>
            <w:tcW w:w="663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50" w:after="5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-0.007***</w:t>
            </w:r>
          </w:p>
        </w:tc>
        <w:tc>
          <w:tcPr>
            <w:tcW w:w="663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50" w:after="5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-0.009***</w:t>
            </w:r>
          </w:p>
        </w:tc>
        <w:tc>
          <w:tcPr>
            <w:tcW w:w="663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50" w:after="5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-0.024***</w:t>
            </w:r>
          </w:p>
        </w:tc>
        <w:tc>
          <w:tcPr>
            <w:tcW w:w="660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50" w:after="5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-0.020***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340" w:hRule="atLeast"/>
        </w:trPr>
        <w:tc>
          <w:tcPr>
            <w:tcW w:w="1025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50" w:after="50" w:line="360" w:lineRule="auto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660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50" w:after="5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(0.008)</w:t>
            </w:r>
          </w:p>
        </w:tc>
        <w:tc>
          <w:tcPr>
            <w:tcW w:w="663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50" w:after="5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(0.008)</w:t>
            </w:r>
          </w:p>
        </w:tc>
        <w:tc>
          <w:tcPr>
            <w:tcW w:w="663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50" w:after="5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(0.002)</w:t>
            </w:r>
          </w:p>
        </w:tc>
        <w:tc>
          <w:tcPr>
            <w:tcW w:w="663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50" w:after="5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(0.002)</w:t>
            </w:r>
          </w:p>
        </w:tc>
        <w:tc>
          <w:tcPr>
            <w:tcW w:w="663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50" w:after="5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(0.007)</w:t>
            </w:r>
          </w:p>
        </w:tc>
        <w:tc>
          <w:tcPr>
            <w:tcW w:w="660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50" w:after="5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(0.007)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340" w:hRule="atLeast"/>
        </w:trPr>
        <w:tc>
          <w:tcPr>
            <w:tcW w:w="1025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50" w:after="50" w:line="360" w:lineRule="auto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hint="eastAsia" w:ascii="Cambria Math" w:hAnsi="Cambria Math" w:eastAsia="仿宋" w:cs="仿宋"/>
                        <w:i/>
                        <w:sz w:val="21"/>
                        <w:szCs w:val="21"/>
                      </w:rPr>
                    </m:ctrlPr>
                  </m:sSubPr>
                  <m:e>
                    <m:r>
                      <m:rPr/>
                      <w:rPr>
                        <w:rFonts w:hint="eastAsia" w:ascii="Cambria Math" w:hAnsi="Cambria Math" w:eastAsia="仿宋" w:cs="仿宋"/>
                        <w:sz w:val="21"/>
                        <w:szCs w:val="21"/>
                      </w:rPr>
                      <m:t>R</m:t>
                    </m:r>
                    <m:ctrlPr>
                      <w:rPr>
                        <w:rFonts w:hint="eastAsia" w:ascii="Cambria Math" w:hAnsi="Cambria Math" w:eastAsia="仿宋" w:cs="仿宋"/>
                        <w:i/>
                        <w:sz w:val="21"/>
                        <w:szCs w:val="21"/>
                      </w:rPr>
                    </m:ctrlPr>
                  </m:e>
                  <m:sub>
                    <m:r>
                      <m:rPr/>
                      <w:rPr>
                        <w:rFonts w:hint="eastAsia" w:ascii="Cambria Math" w:hAnsi="Cambria Math" w:eastAsia="仿宋" w:cs="仿宋"/>
                        <w:sz w:val="21"/>
                        <w:szCs w:val="21"/>
                      </w:rPr>
                      <m:t>C,10</m:t>
                    </m:r>
                    <m:ctrlPr>
                      <w:rPr>
                        <w:rFonts w:hint="eastAsia" w:ascii="Cambria Math" w:hAnsi="Cambria Math" w:eastAsia="仿宋" w:cs="仿宋"/>
                        <w:i/>
                        <w:sz w:val="21"/>
                        <w:szCs w:val="21"/>
                      </w:rPr>
                    </m:ctrlPr>
                  </m:sub>
                </m:sSub>
                <m:r>
                  <m:rPr/>
                  <w:rPr>
                    <w:rFonts w:hint="eastAsia" w:ascii="Cambria Math" w:hAnsi="Cambria Math" w:eastAsia="仿宋" w:cs="仿宋"/>
                    <w:sz w:val="21"/>
                    <w:szCs w:val="21"/>
                  </w:rPr>
                  <m:t>×</m:t>
                </m:r>
                <m:sSub>
                  <m:sSubPr>
                    <m:ctrlPr>
                      <w:rPr>
                        <w:rFonts w:hint="eastAsia" w:ascii="Cambria Math" w:hAnsi="Cambria Math" w:eastAsia="仿宋" w:cs="仿宋"/>
                        <w:i/>
                        <w:sz w:val="21"/>
                        <w:szCs w:val="21"/>
                      </w:rPr>
                    </m:ctrlPr>
                  </m:sSubPr>
                  <m:e>
                    <m:r>
                      <m:rPr/>
                      <w:rPr>
                        <w:rFonts w:hint="eastAsia" w:ascii="Cambria Math" w:hAnsi="Cambria Math" w:eastAsia="仿宋" w:cs="仿宋"/>
                        <w:sz w:val="21"/>
                        <w:szCs w:val="21"/>
                      </w:rPr>
                      <m:t>Post2</m:t>
                    </m:r>
                    <m:ctrlPr>
                      <w:rPr>
                        <w:rFonts w:hint="eastAsia" w:ascii="Cambria Math" w:hAnsi="Cambria Math" w:eastAsia="仿宋" w:cs="仿宋"/>
                        <w:i/>
                        <w:sz w:val="21"/>
                        <w:szCs w:val="21"/>
                      </w:rPr>
                    </m:ctrlPr>
                  </m:e>
                  <m:sub>
                    <m:r>
                      <m:rPr/>
                      <w:rPr>
                        <w:rFonts w:hint="eastAsia" w:ascii="Cambria Math" w:hAnsi="Cambria Math" w:eastAsia="仿宋" w:cs="仿宋"/>
                        <w:sz w:val="21"/>
                        <w:szCs w:val="21"/>
                      </w:rPr>
                      <m:t>t</m:t>
                    </m:r>
                    <m:ctrlPr>
                      <w:rPr>
                        <w:rFonts w:hint="eastAsia" w:ascii="Cambria Math" w:hAnsi="Cambria Math" w:eastAsia="仿宋" w:cs="仿宋"/>
                        <w:i/>
                        <w:sz w:val="21"/>
                        <w:szCs w:val="21"/>
                      </w:rPr>
                    </m:ctrlPr>
                  </m:sub>
                </m:sSub>
              </m:oMath>
            </m:oMathPara>
          </w:p>
        </w:tc>
        <w:tc>
          <w:tcPr>
            <w:tcW w:w="660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50" w:after="5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-0.108***</w:t>
            </w:r>
          </w:p>
        </w:tc>
        <w:tc>
          <w:tcPr>
            <w:tcW w:w="663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50" w:after="5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-0.098***</w:t>
            </w:r>
          </w:p>
        </w:tc>
        <w:tc>
          <w:tcPr>
            <w:tcW w:w="663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50" w:after="5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-0.019***</w:t>
            </w:r>
          </w:p>
        </w:tc>
        <w:tc>
          <w:tcPr>
            <w:tcW w:w="663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50" w:after="5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-0.023***</w:t>
            </w:r>
          </w:p>
        </w:tc>
        <w:tc>
          <w:tcPr>
            <w:tcW w:w="663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50" w:after="5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-0.089***</w:t>
            </w:r>
          </w:p>
        </w:tc>
        <w:tc>
          <w:tcPr>
            <w:tcW w:w="660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50" w:after="5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-0.075***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340" w:hRule="atLeast"/>
        </w:trPr>
        <w:tc>
          <w:tcPr>
            <w:tcW w:w="1025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50" w:after="50" w:line="360" w:lineRule="auto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660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50" w:after="5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(0.019)</w:t>
            </w:r>
          </w:p>
        </w:tc>
        <w:tc>
          <w:tcPr>
            <w:tcW w:w="663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50" w:after="5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(0.019)</w:t>
            </w:r>
          </w:p>
        </w:tc>
        <w:tc>
          <w:tcPr>
            <w:tcW w:w="663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50" w:after="5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(0.007)</w:t>
            </w:r>
          </w:p>
        </w:tc>
        <w:tc>
          <w:tcPr>
            <w:tcW w:w="663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50" w:after="5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(0.007)</w:t>
            </w:r>
          </w:p>
        </w:tc>
        <w:tc>
          <w:tcPr>
            <w:tcW w:w="663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50" w:after="5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(0.019)</w:t>
            </w:r>
          </w:p>
        </w:tc>
        <w:tc>
          <w:tcPr>
            <w:tcW w:w="660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50" w:after="5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(0.019)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340" w:hRule="atLeast"/>
        </w:trPr>
        <w:tc>
          <w:tcPr>
            <w:tcW w:w="1025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50" w:after="50" w:line="360" w:lineRule="auto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log </w:t>
            </w:r>
            <w:r>
              <w:rPr>
                <w:rFonts w:hint="eastAsia" w:ascii="仿宋" w:hAnsi="仿宋" w:eastAsia="仿宋" w:cs="仿宋"/>
                <w:i/>
                <w:iCs/>
                <w:sz w:val="21"/>
                <w:szCs w:val="21"/>
              </w:rPr>
              <w:t>GDP per capita</w:t>
            </w:r>
          </w:p>
        </w:tc>
        <w:tc>
          <w:tcPr>
            <w:tcW w:w="660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50" w:after="5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663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50" w:after="5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-0.071</w:t>
            </w:r>
          </w:p>
        </w:tc>
        <w:tc>
          <w:tcPr>
            <w:tcW w:w="663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50" w:after="5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663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50" w:after="5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0.031**</w:t>
            </w:r>
          </w:p>
        </w:tc>
        <w:tc>
          <w:tcPr>
            <w:tcW w:w="663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50" w:after="5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660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50" w:after="5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-0.103**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340" w:hRule="atLeast"/>
        </w:trPr>
        <w:tc>
          <w:tcPr>
            <w:tcW w:w="1025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50" w:after="50" w:line="360" w:lineRule="auto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660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50" w:after="5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663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50" w:after="5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(0.046)</w:t>
            </w:r>
          </w:p>
        </w:tc>
        <w:tc>
          <w:tcPr>
            <w:tcW w:w="663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50" w:after="5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663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50" w:after="5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(0.016)</w:t>
            </w:r>
          </w:p>
        </w:tc>
        <w:tc>
          <w:tcPr>
            <w:tcW w:w="663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50" w:after="5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660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50" w:after="5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(0.046)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340" w:hRule="atLeast"/>
        </w:trPr>
        <w:tc>
          <w:tcPr>
            <w:tcW w:w="1025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50" w:after="50" w:line="360" w:lineRule="auto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log </w:t>
            </w:r>
            <w:r>
              <w:rPr>
                <w:rFonts w:hint="eastAsia" w:ascii="仿宋" w:hAnsi="仿宋" w:eastAsia="仿宋" w:cs="仿宋"/>
                <w:i/>
                <w:iCs/>
                <w:sz w:val="21"/>
                <w:szCs w:val="21"/>
              </w:rPr>
              <w:t>Population</w:t>
            </w:r>
          </w:p>
        </w:tc>
        <w:tc>
          <w:tcPr>
            <w:tcW w:w="660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50" w:after="5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663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50" w:after="5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0.004</w:t>
            </w:r>
          </w:p>
        </w:tc>
        <w:tc>
          <w:tcPr>
            <w:tcW w:w="663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50" w:after="5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663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50" w:after="5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0.043***</w:t>
            </w:r>
          </w:p>
        </w:tc>
        <w:tc>
          <w:tcPr>
            <w:tcW w:w="663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50" w:after="5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660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50" w:after="5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-0.039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340" w:hRule="atLeast"/>
        </w:trPr>
        <w:tc>
          <w:tcPr>
            <w:tcW w:w="1025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50" w:after="50" w:line="360" w:lineRule="auto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660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50" w:after="5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663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50" w:after="5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(0.027)</w:t>
            </w:r>
          </w:p>
        </w:tc>
        <w:tc>
          <w:tcPr>
            <w:tcW w:w="663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50" w:after="5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663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50" w:after="5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(0.014)</w:t>
            </w:r>
          </w:p>
        </w:tc>
        <w:tc>
          <w:tcPr>
            <w:tcW w:w="663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50" w:after="5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660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50" w:after="5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(0.028)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340" w:hRule="atLeast"/>
        </w:trPr>
        <w:tc>
          <w:tcPr>
            <w:tcW w:w="1025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50" w:after="50" w:line="360" w:lineRule="auto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企业固定效应</w:t>
            </w:r>
          </w:p>
        </w:tc>
        <w:tc>
          <w:tcPr>
            <w:tcW w:w="660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50" w:after="5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Yes</w:t>
            </w:r>
          </w:p>
        </w:tc>
        <w:tc>
          <w:tcPr>
            <w:tcW w:w="663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50" w:after="5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Yes</w:t>
            </w:r>
          </w:p>
        </w:tc>
        <w:tc>
          <w:tcPr>
            <w:tcW w:w="663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50" w:after="5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Yes</w:t>
            </w:r>
          </w:p>
        </w:tc>
        <w:tc>
          <w:tcPr>
            <w:tcW w:w="663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50" w:after="5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Yes</w:t>
            </w:r>
          </w:p>
        </w:tc>
        <w:tc>
          <w:tcPr>
            <w:tcW w:w="663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50" w:after="5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Yes</w:t>
            </w:r>
          </w:p>
        </w:tc>
        <w:tc>
          <w:tcPr>
            <w:tcW w:w="660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50" w:after="5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Yes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340" w:hRule="atLeast"/>
        </w:trPr>
        <w:tc>
          <w:tcPr>
            <w:tcW w:w="1025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50" w:after="50" w:line="360" w:lineRule="auto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年份固定效应</w:t>
            </w:r>
          </w:p>
        </w:tc>
        <w:tc>
          <w:tcPr>
            <w:tcW w:w="660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50" w:after="5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Yes</w:t>
            </w:r>
          </w:p>
        </w:tc>
        <w:tc>
          <w:tcPr>
            <w:tcW w:w="663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50" w:after="5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Yes</w:t>
            </w:r>
          </w:p>
        </w:tc>
        <w:tc>
          <w:tcPr>
            <w:tcW w:w="663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50" w:after="5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Yes</w:t>
            </w:r>
          </w:p>
        </w:tc>
        <w:tc>
          <w:tcPr>
            <w:tcW w:w="663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50" w:after="5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Yes</w:t>
            </w:r>
          </w:p>
        </w:tc>
        <w:tc>
          <w:tcPr>
            <w:tcW w:w="663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50" w:after="5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Yes</w:t>
            </w:r>
          </w:p>
        </w:tc>
        <w:tc>
          <w:tcPr>
            <w:tcW w:w="660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50" w:after="5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Yes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340" w:hRule="atLeast"/>
        </w:trPr>
        <w:tc>
          <w:tcPr>
            <w:tcW w:w="1025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50" w:after="50" w:line="360" w:lineRule="auto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行业年份固定效应</w:t>
            </w:r>
          </w:p>
        </w:tc>
        <w:tc>
          <w:tcPr>
            <w:tcW w:w="660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50" w:after="5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No</w:t>
            </w:r>
          </w:p>
        </w:tc>
        <w:tc>
          <w:tcPr>
            <w:tcW w:w="663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50" w:after="5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Yes</w:t>
            </w:r>
          </w:p>
        </w:tc>
        <w:tc>
          <w:tcPr>
            <w:tcW w:w="663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50" w:after="5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No</w:t>
            </w:r>
          </w:p>
        </w:tc>
        <w:tc>
          <w:tcPr>
            <w:tcW w:w="663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50" w:after="5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Yes</w:t>
            </w:r>
          </w:p>
        </w:tc>
        <w:tc>
          <w:tcPr>
            <w:tcW w:w="663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50" w:after="5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No</w:t>
            </w:r>
          </w:p>
        </w:tc>
        <w:tc>
          <w:tcPr>
            <w:tcW w:w="660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50" w:after="5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Yes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340" w:hRule="atLeast"/>
        </w:trPr>
        <w:tc>
          <w:tcPr>
            <w:tcW w:w="1025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50" w:after="50" w:line="360" w:lineRule="auto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观测值</w:t>
            </w:r>
          </w:p>
        </w:tc>
        <w:tc>
          <w:tcPr>
            <w:tcW w:w="660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50" w:after="5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390627</w:t>
            </w:r>
          </w:p>
        </w:tc>
        <w:tc>
          <w:tcPr>
            <w:tcW w:w="663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50" w:after="5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390626</w:t>
            </w:r>
          </w:p>
        </w:tc>
        <w:tc>
          <w:tcPr>
            <w:tcW w:w="663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50" w:after="5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390627</w:t>
            </w:r>
          </w:p>
        </w:tc>
        <w:tc>
          <w:tcPr>
            <w:tcW w:w="663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50" w:after="5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390626</w:t>
            </w:r>
          </w:p>
        </w:tc>
        <w:tc>
          <w:tcPr>
            <w:tcW w:w="663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50" w:after="5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390627</w:t>
            </w:r>
          </w:p>
        </w:tc>
        <w:tc>
          <w:tcPr>
            <w:tcW w:w="660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50" w:after="5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390626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340" w:hRule="atLeast"/>
        </w:trPr>
        <w:tc>
          <w:tcPr>
            <w:tcW w:w="1025" w:type="pct"/>
            <w:tcBorders>
              <w:bottom w:val="doub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50" w:after="50" w:line="360" w:lineRule="auto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调整后</w:t>
            </w:r>
            <w:r>
              <w:rPr>
                <w:rFonts w:hint="eastAsia" w:ascii="仿宋" w:hAnsi="仿宋" w:eastAsia="仿宋" w:cs="仿宋"/>
                <w:i/>
                <w:iCs/>
                <w:sz w:val="21"/>
                <w:szCs w:val="21"/>
              </w:rPr>
              <w:t xml:space="preserve"> R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660" w:type="pct"/>
            <w:tcBorders>
              <w:bottom w:val="doub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50" w:after="5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0.774</w:t>
            </w:r>
          </w:p>
        </w:tc>
        <w:tc>
          <w:tcPr>
            <w:tcW w:w="663" w:type="pct"/>
            <w:tcBorders>
              <w:bottom w:val="doub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50" w:after="5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0.776</w:t>
            </w:r>
          </w:p>
        </w:tc>
        <w:tc>
          <w:tcPr>
            <w:tcW w:w="663" w:type="pct"/>
            <w:tcBorders>
              <w:bottom w:val="doub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50" w:after="5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0.844</w:t>
            </w:r>
          </w:p>
        </w:tc>
        <w:tc>
          <w:tcPr>
            <w:tcW w:w="663" w:type="pct"/>
            <w:tcBorders>
              <w:bottom w:val="doub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50" w:after="5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0.846</w:t>
            </w:r>
          </w:p>
        </w:tc>
        <w:tc>
          <w:tcPr>
            <w:tcW w:w="663" w:type="pct"/>
            <w:tcBorders>
              <w:bottom w:val="doub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50" w:after="5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0.764</w:t>
            </w:r>
          </w:p>
        </w:tc>
        <w:tc>
          <w:tcPr>
            <w:tcW w:w="660" w:type="pct"/>
            <w:tcBorders>
              <w:bottom w:val="doub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50" w:after="5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0.766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="120" w:beforeLines="50" w:after="120" w:afterLines="50" w:line="360" w:lineRule="auto"/>
        <w:textAlignment w:val="auto"/>
        <w:rPr>
          <w:rFonts w:hint="eastAsia" w:ascii="仿宋" w:hAnsi="仿宋" w:eastAsia="仿宋" w:cs="仿宋"/>
          <w:sz w:val="18"/>
          <w:szCs w:val="18"/>
        </w:rPr>
      </w:pPr>
      <w:r>
        <w:rPr>
          <w:rFonts w:hint="eastAsia" w:ascii="仿宋" w:hAnsi="仿宋" w:eastAsia="仿宋" w:cs="仿宋"/>
          <w:sz w:val="18"/>
          <w:szCs w:val="18"/>
        </w:rPr>
        <w:t>注：***，**，*分别表示1%、5%、10%水平上显著。括号中为cluster到城市-年份层面的标准误差。城市层面的控制变量包括滞后一期的城市人均国内生产总值的对数、滞后一期的城市人口数的对数。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eastAsia" w:ascii="仿宋" w:hAnsi="仿宋" w:eastAsia="仿宋" w:cs="仿宋"/>
          <w:sz w:val="20"/>
          <w:szCs w:val="2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="120" w:beforeLines="50" w:after="120" w:afterLines="50" w:line="360" w:lineRule="auto"/>
        <w:jc w:val="center"/>
        <w:textAlignment w:val="auto"/>
        <w:rPr>
          <w:rFonts w:hint="eastAsia" w:ascii="仿宋" w:hAnsi="仿宋" w:eastAsia="仿宋" w:cs="仿宋"/>
          <w:sz w:val="20"/>
          <w:szCs w:val="2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="120" w:beforeLines="50" w:after="120" w:afterLines="50" w:line="360" w:lineRule="auto"/>
        <w:jc w:val="center"/>
        <w:textAlignment w:val="auto"/>
        <w:rPr>
          <w:rFonts w:hint="eastAsia" w:ascii="仿宋" w:hAnsi="仿宋" w:eastAsia="仿宋" w:cs="仿宋"/>
          <w:sz w:val="20"/>
          <w:szCs w:val="2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="120" w:beforeLines="50" w:after="120" w:afterLines="50" w:line="360" w:lineRule="auto"/>
        <w:jc w:val="center"/>
        <w:textAlignment w:val="auto"/>
        <w:rPr>
          <w:rFonts w:hint="eastAsia" w:ascii="仿宋" w:hAnsi="仿宋" w:eastAsia="仿宋" w:cs="仿宋"/>
          <w:sz w:val="20"/>
          <w:szCs w:val="2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="120" w:beforeLines="50" w:after="120" w:afterLines="50" w:line="360" w:lineRule="auto"/>
        <w:jc w:val="center"/>
        <w:textAlignment w:val="auto"/>
        <w:rPr>
          <w:rFonts w:hint="eastAsia" w:ascii="仿宋" w:hAnsi="仿宋" w:eastAsia="仿宋" w:cs="仿宋"/>
          <w:sz w:val="20"/>
          <w:szCs w:val="2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="120" w:beforeLines="50" w:after="120" w:afterLines="50" w:line="360" w:lineRule="auto"/>
        <w:jc w:val="center"/>
        <w:textAlignment w:val="auto"/>
        <w:rPr>
          <w:rFonts w:hint="eastAsia" w:ascii="仿宋" w:hAnsi="仿宋" w:eastAsia="仿宋" w:cs="仿宋"/>
          <w:sz w:val="20"/>
          <w:szCs w:val="20"/>
        </w:rPr>
      </w:pPr>
      <w:r>
        <w:rPr>
          <w:rFonts w:hint="eastAsia" w:ascii="仿宋" w:hAnsi="仿宋" w:eastAsia="仿宋" w:cs="仿宋"/>
        </w:rPr>
        <w:drawing>
          <wp:inline distT="0" distB="0" distL="0" distR="0">
            <wp:extent cx="5486400" cy="3353435"/>
            <wp:effectExtent l="0" t="0" r="0" b="0"/>
            <wp:docPr id="5" name="内容占位符 4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内容占位符 4"/>
                    <pic:cNvPicPr>
                      <a:picLocks noGrp="1"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53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="50" w:after="50" w:line="360" w:lineRule="auto"/>
        <w:ind w:firstLine="482"/>
        <w:jc w:val="center"/>
        <w:textAlignment w:val="auto"/>
        <w:rPr>
          <w:rFonts w:hint="eastAsia" w:ascii="仿宋" w:hAnsi="仿宋" w:eastAsia="仿宋" w:cs="仿宋"/>
          <w:b/>
          <w:bCs/>
          <w:sz w:val="22"/>
          <w:szCs w:val="22"/>
        </w:rPr>
      </w:pPr>
      <w:r>
        <w:rPr>
          <w:rFonts w:hint="eastAsia" w:ascii="仿宋" w:hAnsi="仿宋" w:eastAsia="仿宋" w:cs="仿宋"/>
          <w:b/>
          <w:bCs/>
          <w:sz w:val="22"/>
          <w:szCs w:val="22"/>
        </w:rPr>
        <w:t>图</w:t>
      </w:r>
      <w:r>
        <w:rPr>
          <w:rFonts w:hint="eastAsia" w:ascii="仿宋" w:hAnsi="仿宋" w:eastAsia="仿宋" w:cs="仿宋"/>
          <w:b/>
          <w:bCs/>
          <w:sz w:val="22"/>
          <w:szCs w:val="22"/>
          <w:lang w:val="en-US" w:eastAsia="zh-CN"/>
        </w:rPr>
        <w:t>A</w:t>
      </w:r>
      <w:r>
        <w:rPr>
          <w:rFonts w:hint="eastAsia" w:ascii="仿宋" w:hAnsi="仿宋" w:eastAsia="仿宋" w:cs="仿宋"/>
          <w:b/>
          <w:bCs/>
          <w:sz w:val="22"/>
          <w:szCs w:val="22"/>
        </w:rPr>
        <w:t>1</w:t>
      </w:r>
      <w:r>
        <w:rPr>
          <w:rFonts w:hint="eastAsia" w:ascii="仿宋" w:hAnsi="仿宋" w:eastAsia="仿宋" w:cs="仿宋"/>
          <w:b/>
          <w:bCs/>
          <w:sz w:val="22"/>
          <w:szCs w:val="2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22"/>
          <w:szCs w:val="22"/>
        </w:rPr>
        <w:t xml:space="preserve"> 火力发电占比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="50" w:after="50" w:line="360" w:lineRule="auto"/>
        <w:ind w:firstLine="482"/>
        <w:jc w:val="center"/>
        <w:textAlignment w:val="auto"/>
        <w:rPr>
          <w:rFonts w:hint="eastAsia" w:ascii="仿宋" w:hAnsi="仿宋" w:eastAsia="仿宋" w:cs="仿宋"/>
          <w:b/>
          <w:bCs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="120" w:beforeLines="50" w:after="120" w:afterLines="50" w:line="360" w:lineRule="auto"/>
        <w:jc w:val="center"/>
        <w:textAlignment w:val="auto"/>
        <w:rPr>
          <w:rFonts w:hint="eastAsia" w:ascii="仿宋" w:hAnsi="仿宋" w:eastAsia="仿宋" w:cs="仿宋"/>
          <w:sz w:val="20"/>
          <w:szCs w:val="20"/>
        </w:rPr>
      </w:pPr>
      <w:r>
        <w:rPr>
          <w:rFonts w:hint="eastAsia" w:ascii="仿宋" w:hAnsi="仿宋" w:eastAsia="仿宋" w:cs="仿宋"/>
        </w:rPr>
        <w:drawing>
          <wp:inline distT="0" distB="0" distL="0" distR="0">
            <wp:extent cx="4499610" cy="3272790"/>
            <wp:effectExtent l="0" t="0" r="0" b="381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44887" cy="33055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="50" w:after="50" w:line="360" w:lineRule="auto"/>
        <w:ind w:firstLine="482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18"/>
          <w:szCs w:val="18"/>
        </w:rPr>
      </w:pPr>
      <w:r>
        <w:rPr>
          <w:rFonts w:hint="eastAsia" w:ascii="仿宋" w:hAnsi="仿宋" w:eastAsia="仿宋" w:cs="仿宋"/>
          <w:b/>
          <w:bCs/>
          <w:color w:val="auto"/>
          <w:sz w:val="22"/>
          <w:szCs w:val="22"/>
        </w:rPr>
        <w:t>图</w:t>
      </w:r>
      <w:r>
        <w:rPr>
          <w:rFonts w:hint="eastAsia" w:ascii="仿宋" w:hAnsi="仿宋" w:eastAsia="仿宋" w:cs="仿宋"/>
          <w:b/>
          <w:bCs/>
          <w:color w:val="auto"/>
          <w:sz w:val="22"/>
          <w:szCs w:val="22"/>
          <w:lang w:val="en-US" w:eastAsia="zh-CN"/>
        </w:rPr>
        <w:t>A</w:t>
      </w:r>
      <w:r>
        <w:rPr>
          <w:rFonts w:hint="eastAsia" w:ascii="仿宋" w:hAnsi="仿宋" w:eastAsia="仿宋" w:cs="仿宋"/>
          <w:b/>
          <w:bCs/>
          <w:color w:val="auto"/>
          <w:sz w:val="22"/>
          <w:szCs w:val="22"/>
        </w:rPr>
        <w:t>2 火电部门和非火电力部门SO</w:t>
      </w:r>
      <w:r>
        <w:rPr>
          <w:rFonts w:hint="eastAsia" w:ascii="仿宋" w:hAnsi="仿宋" w:eastAsia="仿宋" w:cs="仿宋"/>
          <w:b/>
          <w:bCs/>
          <w:color w:val="auto"/>
          <w:sz w:val="22"/>
          <w:szCs w:val="22"/>
          <w:vertAlign w:val="subscript"/>
        </w:rPr>
        <w:t>2</w:t>
      </w:r>
      <w:r>
        <w:rPr>
          <w:rFonts w:hint="eastAsia" w:ascii="仿宋" w:hAnsi="仿宋" w:eastAsia="仿宋" w:cs="仿宋"/>
          <w:b/>
          <w:bCs/>
          <w:color w:val="auto"/>
          <w:sz w:val="22"/>
          <w:szCs w:val="22"/>
        </w:rPr>
        <w:t>排放分解图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="50" w:after="50" w:line="360" w:lineRule="auto"/>
        <w:ind w:firstLine="482"/>
        <w:jc w:val="center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z w:val="30"/>
          <w:szCs w:val="30"/>
        </w:rPr>
        <w:br w:type="page"/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="120" w:beforeLines="50" w:after="120" w:afterLines="50" w:line="360" w:lineRule="auto"/>
        <w:jc w:val="center"/>
        <w:textAlignment w:val="auto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8"/>
          <w:szCs w:val="28"/>
        </w:rPr>
        <w:drawing>
          <wp:inline distT="0" distB="0" distL="0" distR="0">
            <wp:extent cx="3848100" cy="2816225"/>
            <wp:effectExtent l="0" t="0" r="0" b="3175"/>
            <wp:docPr id="9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95373" cy="2850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="50" w:after="50" w:line="360" w:lineRule="auto"/>
        <w:ind w:firstLine="482"/>
        <w:jc w:val="center"/>
        <w:textAlignment w:val="auto"/>
        <w:rPr>
          <w:rFonts w:hint="eastAsia" w:ascii="仿宋" w:hAnsi="仿宋" w:eastAsia="仿宋" w:cs="仿宋"/>
          <w:b/>
          <w:bCs/>
          <w:sz w:val="22"/>
          <w:szCs w:val="22"/>
        </w:rPr>
      </w:pPr>
      <w:r>
        <w:rPr>
          <w:rFonts w:hint="eastAsia" w:ascii="仿宋" w:hAnsi="仿宋" w:eastAsia="仿宋" w:cs="仿宋"/>
          <w:b/>
          <w:bCs/>
          <w:sz w:val="22"/>
          <w:szCs w:val="22"/>
        </w:rPr>
        <w:t>图</w:t>
      </w:r>
      <w:r>
        <w:rPr>
          <w:rFonts w:hint="eastAsia" w:ascii="仿宋" w:hAnsi="仿宋" w:eastAsia="仿宋" w:cs="仿宋"/>
          <w:b/>
          <w:bCs/>
          <w:sz w:val="22"/>
          <w:szCs w:val="22"/>
          <w:lang w:val="en-US" w:eastAsia="zh-CN"/>
        </w:rPr>
        <w:t>A</w:t>
      </w:r>
      <w:r>
        <w:rPr>
          <w:rFonts w:hint="eastAsia" w:ascii="仿宋" w:hAnsi="仿宋" w:eastAsia="仿宋" w:cs="仿宋"/>
          <w:b/>
          <w:bCs/>
          <w:sz w:val="22"/>
          <w:szCs w:val="22"/>
        </w:rPr>
        <w:t>3</w:t>
      </w:r>
      <w:r>
        <w:rPr>
          <w:rFonts w:hint="eastAsia" w:ascii="仿宋" w:hAnsi="仿宋" w:eastAsia="仿宋" w:cs="仿宋"/>
          <w:b/>
          <w:bCs/>
          <w:sz w:val="22"/>
          <w:szCs w:val="2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22"/>
          <w:szCs w:val="22"/>
        </w:rPr>
        <w:t xml:space="preserve"> “十一五”“十二五”期间SO</w:t>
      </w:r>
      <w:r>
        <w:rPr>
          <w:rFonts w:hint="eastAsia" w:ascii="仿宋" w:hAnsi="仿宋" w:eastAsia="仿宋" w:cs="仿宋"/>
          <w:b/>
          <w:bCs/>
          <w:sz w:val="22"/>
          <w:szCs w:val="22"/>
          <w:vertAlign w:val="subscript"/>
        </w:rPr>
        <w:t>2</w:t>
      </w:r>
      <w:r>
        <w:rPr>
          <w:rFonts w:hint="eastAsia" w:ascii="仿宋" w:hAnsi="仿宋" w:eastAsia="仿宋" w:cs="仿宋"/>
          <w:b/>
          <w:bCs/>
          <w:sz w:val="22"/>
          <w:szCs w:val="22"/>
        </w:rPr>
        <w:t>排放行业结构性分解图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="50" w:after="50" w:line="360" w:lineRule="auto"/>
        <w:ind w:firstLine="482"/>
        <w:jc w:val="center"/>
        <w:textAlignment w:val="auto"/>
        <w:rPr>
          <w:rFonts w:hint="eastAsia" w:ascii="仿宋" w:hAnsi="仿宋" w:eastAsia="仿宋" w:cs="仿宋"/>
          <w:sz w:val="22"/>
          <w:szCs w:val="22"/>
        </w:rPr>
      </w:pPr>
      <w:r>
        <w:rPr>
          <w:rFonts w:hint="eastAsia" w:ascii="仿宋" w:hAnsi="仿宋" w:eastAsia="仿宋" w:cs="仿宋"/>
          <w:b/>
          <w:bCs/>
          <w:sz w:val="22"/>
          <w:szCs w:val="22"/>
        </w:rPr>
        <w:t>（包含电力部门）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jc w:val="center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z w:val="28"/>
          <w:szCs w:val="28"/>
        </w:rPr>
        <w:drawing>
          <wp:inline distT="0" distB="0" distL="0" distR="0">
            <wp:extent cx="4030980" cy="2950210"/>
            <wp:effectExtent l="0" t="0" r="0" b="0"/>
            <wp:docPr id="10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86700" cy="2990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="50" w:after="50" w:line="360" w:lineRule="auto"/>
        <w:ind w:firstLine="482"/>
        <w:jc w:val="center"/>
        <w:textAlignment w:val="auto"/>
        <w:rPr>
          <w:rFonts w:hint="eastAsia" w:ascii="仿宋" w:hAnsi="仿宋" w:eastAsia="仿宋" w:cs="仿宋"/>
          <w:b/>
          <w:bCs/>
          <w:sz w:val="22"/>
          <w:szCs w:val="22"/>
        </w:rPr>
      </w:pPr>
      <w:r>
        <w:rPr>
          <w:rFonts w:hint="eastAsia" w:ascii="仿宋" w:hAnsi="仿宋" w:eastAsia="仿宋" w:cs="仿宋"/>
          <w:b/>
          <w:bCs/>
          <w:sz w:val="22"/>
          <w:szCs w:val="22"/>
        </w:rPr>
        <w:t>图</w:t>
      </w:r>
      <w:r>
        <w:rPr>
          <w:rFonts w:hint="eastAsia" w:ascii="仿宋" w:hAnsi="仿宋" w:eastAsia="仿宋" w:cs="仿宋"/>
          <w:b/>
          <w:bCs/>
          <w:sz w:val="22"/>
          <w:szCs w:val="22"/>
          <w:lang w:val="en-US" w:eastAsia="zh-CN"/>
        </w:rPr>
        <w:t>A</w:t>
      </w:r>
      <w:r>
        <w:rPr>
          <w:rFonts w:hint="eastAsia" w:ascii="仿宋" w:hAnsi="仿宋" w:eastAsia="仿宋" w:cs="仿宋"/>
          <w:b/>
          <w:bCs/>
          <w:sz w:val="22"/>
          <w:szCs w:val="22"/>
        </w:rPr>
        <w:t>4</w:t>
      </w:r>
      <w:r>
        <w:rPr>
          <w:rFonts w:hint="eastAsia" w:ascii="仿宋" w:hAnsi="仿宋" w:eastAsia="仿宋" w:cs="仿宋"/>
          <w:b/>
          <w:bCs/>
          <w:sz w:val="22"/>
          <w:szCs w:val="2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22"/>
          <w:szCs w:val="22"/>
        </w:rPr>
        <w:t xml:space="preserve"> “十一五”“十二五”期间SO</w:t>
      </w:r>
      <w:r>
        <w:rPr>
          <w:rFonts w:hint="eastAsia" w:ascii="仿宋" w:hAnsi="仿宋" w:eastAsia="仿宋" w:cs="仿宋"/>
          <w:b/>
          <w:bCs/>
          <w:sz w:val="22"/>
          <w:szCs w:val="22"/>
          <w:vertAlign w:val="subscript"/>
        </w:rPr>
        <w:t>2</w:t>
      </w:r>
      <w:r>
        <w:rPr>
          <w:rFonts w:hint="eastAsia" w:ascii="仿宋" w:hAnsi="仿宋" w:eastAsia="仿宋" w:cs="仿宋"/>
          <w:b/>
          <w:bCs/>
          <w:sz w:val="22"/>
          <w:szCs w:val="22"/>
        </w:rPr>
        <w:t>排放行业结构性分解图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="50" w:after="50" w:line="360" w:lineRule="auto"/>
        <w:ind w:firstLine="482"/>
        <w:jc w:val="center"/>
        <w:textAlignment w:val="auto"/>
        <w:rPr>
          <w:rFonts w:hint="eastAsia" w:ascii="仿宋" w:hAnsi="仿宋" w:eastAsia="仿宋" w:cs="仿宋"/>
          <w:b/>
          <w:bCs/>
          <w:sz w:val="22"/>
          <w:szCs w:val="22"/>
        </w:rPr>
      </w:pPr>
      <w:r>
        <w:rPr>
          <w:rFonts w:hint="eastAsia" w:ascii="仿宋" w:hAnsi="仿宋" w:eastAsia="仿宋" w:cs="仿宋"/>
          <w:b/>
          <w:bCs/>
          <w:sz w:val="22"/>
          <w:szCs w:val="22"/>
        </w:rPr>
        <w:t>（不包含电力部门）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left="-1" w:leftChars="-1" w:hanging="1"/>
        <w:textAlignment w:val="auto"/>
        <w:rPr>
          <w:rFonts w:hint="eastAsia" w:ascii="仿宋" w:hAnsi="仿宋" w:eastAsia="仿宋" w:cs="仿宋"/>
          <w:b/>
          <w:color w:val="auto"/>
          <w:szCs w:val="22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left="-1" w:leftChars="-1" w:hanging="1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color w:val="auto"/>
          <w:sz w:val="21"/>
          <w:szCs w:val="21"/>
        </w:rPr>
        <w:t>注：该附录是期刊所发表论文的组成部分，同样视为作者公开发表的内容。如研究中使用该附录中的内容，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</w:rPr>
        <w:t>请务必在研究成果上注明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lang w:val="en-US" w:eastAsia="zh-CN"/>
        </w:rPr>
        <w:t>附录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</w:rPr>
        <w:t>下载出处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。</w:t>
      </w:r>
    </w:p>
    <w:sectPr>
      <w:headerReference r:id="rId5" w:type="first"/>
      <w:footerReference r:id="rId7" w:type="first"/>
      <w:footerReference r:id="rId6" w:type="default"/>
      <w:pgSz w:w="12240" w:h="15840"/>
      <w:pgMar w:top="1440" w:right="1800" w:bottom="1440" w:left="1800" w:header="708" w:footer="708" w:gutter="0"/>
      <w:pgNumType w:fmt="decimal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URWPalladioL-Roma">
    <w:altName w:val="Times New Roman"/>
    <w:panose1 w:val="020B0604020202020204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889469853"/>
                            <w:docPartObj>
                              <w:docPartGallery w:val="autotext"/>
                            </w:docPartObj>
                          </w:sdtPr>
                          <w:sdtContent>
                            <w:sdt>
                              <w:sdtPr>
                                <w:id w:val="-1669238322"/>
                                <w:docPartObj>
                                  <w:docPartGallery w:val="autotext"/>
                                </w:docPartObj>
                              </w:sdtPr>
                              <w:sdtContent>
                                <w:p>
                                  <w:pPr>
                                    <w:pStyle w:val="8"/>
                                    <w:jc w:val="center"/>
                                  </w:pPr>
                                  <w:r>
                                    <w:rPr>
                                      <w:lang w:val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b/>
                                      <w:bCs/>
                                    </w:rPr>
                                    <w:instrText xml:space="preserve">PAGE</w:instrText>
                                  </w: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b/>
                                      <w:bCs/>
                                    </w:rPr>
                                    <w:t>21</w:t>
                                  </w: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lang w:val="zh-CN"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b/>
                                      <w:bCs/>
                                    </w:rPr>
                                    <w:instrText xml:space="preserve">NUMPAGES</w:instrText>
                                  </w: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b/>
                                      <w:bCs/>
                                    </w:rPr>
                                    <w:t>35</w:t>
                                  </w: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889469853"/>
                      <w:docPartObj>
                        <w:docPartGallery w:val="autotext"/>
                      </w:docPartObj>
                    </w:sdtPr>
                    <w:sdtContent>
                      <w:sdt>
                        <w:sdtPr>
                          <w:id w:val="-1669238322"/>
                          <w:docPartObj>
                            <w:docPartGallery w:val="autotext"/>
                          </w:docPartObj>
                        </w:sdtPr>
                        <w:sdtContent>
                          <w:p>
                            <w:pPr>
                              <w:pStyle w:val="8"/>
                              <w:jc w:val="center"/>
                            </w:pPr>
                            <w:r>
                              <w:rPr>
                                <w:lang w:val="zh-CN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b/>
                                <w:bCs/>
                              </w:rPr>
                              <w:instrText xml:space="preserve">PAGE</w:instrTex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bCs/>
                              </w:rPr>
                              <w:t>21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fldChar w:fldCharType="end"/>
                            </w:r>
                            <w:r>
                              <w:rPr>
                                <w:lang w:val="zh-CN"/>
                              </w:rPr>
                              <w:t xml:space="preserve"> /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b/>
                                <w:bCs/>
                              </w:rPr>
                              <w:instrText xml:space="preserve">NUMPAGES</w:instrTex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bCs/>
                              </w:rPr>
                              <w:t>35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/>
                </w:txbxContent>
              </v:textbox>
            </v:shape>
          </w:pict>
        </mc:Fallback>
      </mc:AlternateContent>
    </w:r>
  </w:p>
  <w:p>
    <w:pPr>
      <w:pStyle w:val="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rPr>
        <w:rFonts w:hint="default" w:ascii="宋体" w:hAnsi="宋体" w:eastAsia="宋体" w:cs="宋体"/>
        <w:lang w:val="en-US" w:eastAsia="zh-CN"/>
      </w:rPr>
    </w:pPr>
    <w:r>
      <w:rPr>
        <w:rFonts w:hint="eastAsia" w:ascii="宋体" w:hAnsi="宋体" w:eastAsia="宋体" w:cs="宋体"/>
        <w:lang w:val="en-US" w:eastAsia="zh-CN"/>
      </w:rPr>
      <w:t>《经济学》（季刊）                     污染物总量控制与结构调整                    第23卷第4期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k5YTY5MzAxODJhZDAxMGMwZGQwZTA0ZDg0NjA2ZDkifQ=="/>
  </w:docVars>
  <w:rsids>
    <w:rsidRoot w:val="00C97CDB"/>
    <w:rsid w:val="00000823"/>
    <w:rsid w:val="00000B20"/>
    <w:rsid w:val="00000D45"/>
    <w:rsid w:val="0000135C"/>
    <w:rsid w:val="000031C6"/>
    <w:rsid w:val="00004AC9"/>
    <w:rsid w:val="00005BD8"/>
    <w:rsid w:val="000065AC"/>
    <w:rsid w:val="00006BB5"/>
    <w:rsid w:val="000078D1"/>
    <w:rsid w:val="0000795D"/>
    <w:rsid w:val="00010BB1"/>
    <w:rsid w:val="00010C94"/>
    <w:rsid w:val="00011572"/>
    <w:rsid w:val="00012A9A"/>
    <w:rsid w:val="00012D51"/>
    <w:rsid w:val="0001437A"/>
    <w:rsid w:val="00014E69"/>
    <w:rsid w:val="00016B87"/>
    <w:rsid w:val="000206C3"/>
    <w:rsid w:val="00022539"/>
    <w:rsid w:val="00025140"/>
    <w:rsid w:val="000258C9"/>
    <w:rsid w:val="0003113D"/>
    <w:rsid w:val="00031E86"/>
    <w:rsid w:val="00032EDF"/>
    <w:rsid w:val="00034E34"/>
    <w:rsid w:val="0003506D"/>
    <w:rsid w:val="00035754"/>
    <w:rsid w:val="00037A00"/>
    <w:rsid w:val="00040099"/>
    <w:rsid w:val="0004163E"/>
    <w:rsid w:val="00042CBB"/>
    <w:rsid w:val="00044930"/>
    <w:rsid w:val="00047DBC"/>
    <w:rsid w:val="00050226"/>
    <w:rsid w:val="00050A72"/>
    <w:rsid w:val="00053B53"/>
    <w:rsid w:val="00056915"/>
    <w:rsid w:val="000578F8"/>
    <w:rsid w:val="000636C8"/>
    <w:rsid w:val="00064EF2"/>
    <w:rsid w:val="00065580"/>
    <w:rsid w:val="00067032"/>
    <w:rsid w:val="00067CF6"/>
    <w:rsid w:val="0007128A"/>
    <w:rsid w:val="00073AA4"/>
    <w:rsid w:val="00076E30"/>
    <w:rsid w:val="00076F24"/>
    <w:rsid w:val="000770FB"/>
    <w:rsid w:val="00077B88"/>
    <w:rsid w:val="00082078"/>
    <w:rsid w:val="000829C7"/>
    <w:rsid w:val="00082EDD"/>
    <w:rsid w:val="0008465C"/>
    <w:rsid w:val="00084935"/>
    <w:rsid w:val="000907C8"/>
    <w:rsid w:val="00092133"/>
    <w:rsid w:val="0009267E"/>
    <w:rsid w:val="0009319F"/>
    <w:rsid w:val="00094457"/>
    <w:rsid w:val="00094A65"/>
    <w:rsid w:val="00095D41"/>
    <w:rsid w:val="0009688F"/>
    <w:rsid w:val="0009691E"/>
    <w:rsid w:val="00096C4D"/>
    <w:rsid w:val="000A07FC"/>
    <w:rsid w:val="000A1AD7"/>
    <w:rsid w:val="000A1E8C"/>
    <w:rsid w:val="000A3F22"/>
    <w:rsid w:val="000A3FCB"/>
    <w:rsid w:val="000A42D1"/>
    <w:rsid w:val="000A517C"/>
    <w:rsid w:val="000A5CD1"/>
    <w:rsid w:val="000A67C8"/>
    <w:rsid w:val="000B0AEA"/>
    <w:rsid w:val="000B175F"/>
    <w:rsid w:val="000B3946"/>
    <w:rsid w:val="000B4777"/>
    <w:rsid w:val="000B58A3"/>
    <w:rsid w:val="000B71EF"/>
    <w:rsid w:val="000C1571"/>
    <w:rsid w:val="000C1FFC"/>
    <w:rsid w:val="000C58B1"/>
    <w:rsid w:val="000C7F67"/>
    <w:rsid w:val="000D116D"/>
    <w:rsid w:val="000D13EF"/>
    <w:rsid w:val="000D1BC5"/>
    <w:rsid w:val="000D2963"/>
    <w:rsid w:val="000D396E"/>
    <w:rsid w:val="000D52C1"/>
    <w:rsid w:val="000D6CFE"/>
    <w:rsid w:val="000D7433"/>
    <w:rsid w:val="000E05D5"/>
    <w:rsid w:val="000E0984"/>
    <w:rsid w:val="000E0A06"/>
    <w:rsid w:val="000E151A"/>
    <w:rsid w:val="000E26F4"/>
    <w:rsid w:val="000E64DE"/>
    <w:rsid w:val="000E7AE2"/>
    <w:rsid w:val="000E7AF2"/>
    <w:rsid w:val="000F3410"/>
    <w:rsid w:val="000F5BAE"/>
    <w:rsid w:val="000F63A7"/>
    <w:rsid w:val="0010010F"/>
    <w:rsid w:val="00100328"/>
    <w:rsid w:val="00100AF4"/>
    <w:rsid w:val="00103C9F"/>
    <w:rsid w:val="00105841"/>
    <w:rsid w:val="00107057"/>
    <w:rsid w:val="001078A2"/>
    <w:rsid w:val="00107FCA"/>
    <w:rsid w:val="00112D68"/>
    <w:rsid w:val="00115C4F"/>
    <w:rsid w:val="00115F7E"/>
    <w:rsid w:val="001212C9"/>
    <w:rsid w:val="001215E7"/>
    <w:rsid w:val="00123C4C"/>
    <w:rsid w:val="00127871"/>
    <w:rsid w:val="00127FFD"/>
    <w:rsid w:val="0013269E"/>
    <w:rsid w:val="001346D3"/>
    <w:rsid w:val="00135318"/>
    <w:rsid w:val="001362FB"/>
    <w:rsid w:val="00136F68"/>
    <w:rsid w:val="001370EF"/>
    <w:rsid w:val="00137372"/>
    <w:rsid w:val="00137525"/>
    <w:rsid w:val="001379CB"/>
    <w:rsid w:val="00137E3B"/>
    <w:rsid w:val="001402F7"/>
    <w:rsid w:val="00141E97"/>
    <w:rsid w:val="00142E0F"/>
    <w:rsid w:val="0014380E"/>
    <w:rsid w:val="00143CA3"/>
    <w:rsid w:val="00145D3C"/>
    <w:rsid w:val="00146863"/>
    <w:rsid w:val="001468E6"/>
    <w:rsid w:val="00146F15"/>
    <w:rsid w:val="001470F0"/>
    <w:rsid w:val="00150E13"/>
    <w:rsid w:val="00152AE1"/>
    <w:rsid w:val="00155448"/>
    <w:rsid w:val="00156296"/>
    <w:rsid w:val="00161F78"/>
    <w:rsid w:val="0016305B"/>
    <w:rsid w:val="00166422"/>
    <w:rsid w:val="0016752C"/>
    <w:rsid w:val="00170098"/>
    <w:rsid w:val="00170FB0"/>
    <w:rsid w:val="00172982"/>
    <w:rsid w:val="00172C77"/>
    <w:rsid w:val="001731B1"/>
    <w:rsid w:val="0017563C"/>
    <w:rsid w:val="00175AA4"/>
    <w:rsid w:val="0017614E"/>
    <w:rsid w:val="001778DE"/>
    <w:rsid w:val="001801A9"/>
    <w:rsid w:val="00181D1A"/>
    <w:rsid w:val="00184AF3"/>
    <w:rsid w:val="0018587E"/>
    <w:rsid w:val="00186CEC"/>
    <w:rsid w:val="001879AA"/>
    <w:rsid w:val="00190AC8"/>
    <w:rsid w:val="00191863"/>
    <w:rsid w:val="00194480"/>
    <w:rsid w:val="00194A1B"/>
    <w:rsid w:val="00196CBD"/>
    <w:rsid w:val="001975A0"/>
    <w:rsid w:val="001A0A47"/>
    <w:rsid w:val="001A1C4F"/>
    <w:rsid w:val="001A2ECF"/>
    <w:rsid w:val="001A406C"/>
    <w:rsid w:val="001A4958"/>
    <w:rsid w:val="001A6BED"/>
    <w:rsid w:val="001A71EB"/>
    <w:rsid w:val="001B02B8"/>
    <w:rsid w:val="001B4217"/>
    <w:rsid w:val="001B4525"/>
    <w:rsid w:val="001B70A6"/>
    <w:rsid w:val="001B7B74"/>
    <w:rsid w:val="001C0FD3"/>
    <w:rsid w:val="001C2834"/>
    <w:rsid w:val="001C35E2"/>
    <w:rsid w:val="001C4F68"/>
    <w:rsid w:val="001C5522"/>
    <w:rsid w:val="001C6905"/>
    <w:rsid w:val="001C7106"/>
    <w:rsid w:val="001C770D"/>
    <w:rsid w:val="001C7C38"/>
    <w:rsid w:val="001D3D76"/>
    <w:rsid w:val="001D45B4"/>
    <w:rsid w:val="001D6D76"/>
    <w:rsid w:val="001E2C9D"/>
    <w:rsid w:val="001E4E02"/>
    <w:rsid w:val="001E63DD"/>
    <w:rsid w:val="001F10AE"/>
    <w:rsid w:val="001F11CD"/>
    <w:rsid w:val="001F26F1"/>
    <w:rsid w:val="001F321A"/>
    <w:rsid w:val="001F4BA2"/>
    <w:rsid w:val="001F5534"/>
    <w:rsid w:val="001F6089"/>
    <w:rsid w:val="00200083"/>
    <w:rsid w:val="002015B9"/>
    <w:rsid w:val="00201909"/>
    <w:rsid w:val="0020205B"/>
    <w:rsid w:val="0020479F"/>
    <w:rsid w:val="00206192"/>
    <w:rsid w:val="00206A41"/>
    <w:rsid w:val="0021120D"/>
    <w:rsid w:val="002112C8"/>
    <w:rsid w:val="0021154B"/>
    <w:rsid w:val="002123D5"/>
    <w:rsid w:val="00212CF3"/>
    <w:rsid w:val="00212FD3"/>
    <w:rsid w:val="002204A5"/>
    <w:rsid w:val="00221E52"/>
    <w:rsid w:val="00222DFE"/>
    <w:rsid w:val="00224E7C"/>
    <w:rsid w:val="00226982"/>
    <w:rsid w:val="00230C8A"/>
    <w:rsid w:val="00232932"/>
    <w:rsid w:val="002331B3"/>
    <w:rsid w:val="00233F60"/>
    <w:rsid w:val="0023755C"/>
    <w:rsid w:val="00237D2A"/>
    <w:rsid w:val="00243944"/>
    <w:rsid w:val="00243B08"/>
    <w:rsid w:val="002445B4"/>
    <w:rsid w:val="002464F5"/>
    <w:rsid w:val="002466E0"/>
    <w:rsid w:val="0024673B"/>
    <w:rsid w:val="002472E4"/>
    <w:rsid w:val="00247B2B"/>
    <w:rsid w:val="0025072E"/>
    <w:rsid w:val="00250ED2"/>
    <w:rsid w:val="00253857"/>
    <w:rsid w:val="00253EF4"/>
    <w:rsid w:val="002575CE"/>
    <w:rsid w:val="00257AF0"/>
    <w:rsid w:val="0026064E"/>
    <w:rsid w:val="0026117F"/>
    <w:rsid w:val="00265E59"/>
    <w:rsid w:val="00266DA1"/>
    <w:rsid w:val="00267CB9"/>
    <w:rsid w:val="00267CEB"/>
    <w:rsid w:val="0027005E"/>
    <w:rsid w:val="00273663"/>
    <w:rsid w:val="00274576"/>
    <w:rsid w:val="00276061"/>
    <w:rsid w:val="0027777F"/>
    <w:rsid w:val="00277B62"/>
    <w:rsid w:val="0028098B"/>
    <w:rsid w:val="00280E66"/>
    <w:rsid w:val="00281028"/>
    <w:rsid w:val="00281EE6"/>
    <w:rsid w:val="00284867"/>
    <w:rsid w:val="00285432"/>
    <w:rsid w:val="00287598"/>
    <w:rsid w:val="002902CA"/>
    <w:rsid w:val="00294C2B"/>
    <w:rsid w:val="00295766"/>
    <w:rsid w:val="002958B4"/>
    <w:rsid w:val="00295DA2"/>
    <w:rsid w:val="00296E36"/>
    <w:rsid w:val="002A0A42"/>
    <w:rsid w:val="002A12DD"/>
    <w:rsid w:val="002A14C1"/>
    <w:rsid w:val="002A2356"/>
    <w:rsid w:val="002A26DC"/>
    <w:rsid w:val="002A36EA"/>
    <w:rsid w:val="002A742A"/>
    <w:rsid w:val="002B0B20"/>
    <w:rsid w:val="002B1BD5"/>
    <w:rsid w:val="002B6226"/>
    <w:rsid w:val="002B7AB3"/>
    <w:rsid w:val="002C0217"/>
    <w:rsid w:val="002C06CD"/>
    <w:rsid w:val="002C381B"/>
    <w:rsid w:val="002C4A72"/>
    <w:rsid w:val="002C50A5"/>
    <w:rsid w:val="002D1E09"/>
    <w:rsid w:val="002E01E9"/>
    <w:rsid w:val="002E039D"/>
    <w:rsid w:val="002E0C54"/>
    <w:rsid w:val="002E2AFC"/>
    <w:rsid w:val="002E301F"/>
    <w:rsid w:val="002E4392"/>
    <w:rsid w:val="002E4842"/>
    <w:rsid w:val="002E522D"/>
    <w:rsid w:val="002F1CC2"/>
    <w:rsid w:val="002F1D6A"/>
    <w:rsid w:val="002F2EDD"/>
    <w:rsid w:val="002F5892"/>
    <w:rsid w:val="002F6362"/>
    <w:rsid w:val="003005B2"/>
    <w:rsid w:val="00301730"/>
    <w:rsid w:val="00302A45"/>
    <w:rsid w:val="00304082"/>
    <w:rsid w:val="0030701F"/>
    <w:rsid w:val="00311B5C"/>
    <w:rsid w:val="0031397F"/>
    <w:rsid w:val="00314309"/>
    <w:rsid w:val="00314976"/>
    <w:rsid w:val="00315033"/>
    <w:rsid w:val="00316504"/>
    <w:rsid w:val="0031656B"/>
    <w:rsid w:val="003173D5"/>
    <w:rsid w:val="00321B5D"/>
    <w:rsid w:val="003222BB"/>
    <w:rsid w:val="00323ADF"/>
    <w:rsid w:val="00325136"/>
    <w:rsid w:val="00325C99"/>
    <w:rsid w:val="00325E0C"/>
    <w:rsid w:val="00334DCA"/>
    <w:rsid w:val="00334DE4"/>
    <w:rsid w:val="0033527D"/>
    <w:rsid w:val="00335624"/>
    <w:rsid w:val="0033781E"/>
    <w:rsid w:val="00337880"/>
    <w:rsid w:val="003378F8"/>
    <w:rsid w:val="00337CB7"/>
    <w:rsid w:val="003404C6"/>
    <w:rsid w:val="003408B7"/>
    <w:rsid w:val="003419D9"/>
    <w:rsid w:val="00341B2A"/>
    <w:rsid w:val="00341CF5"/>
    <w:rsid w:val="003424AD"/>
    <w:rsid w:val="00342868"/>
    <w:rsid w:val="00343F12"/>
    <w:rsid w:val="003452FE"/>
    <w:rsid w:val="003466CC"/>
    <w:rsid w:val="00346BCC"/>
    <w:rsid w:val="003478A8"/>
    <w:rsid w:val="00352F54"/>
    <w:rsid w:val="0035690A"/>
    <w:rsid w:val="00357953"/>
    <w:rsid w:val="003601AE"/>
    <w:rsid w:val="0036468E"/>
    <w:rsid w:val="003647A4"/>
    <w:rsid w:val="003652C8"/>
    <w:rsid w:val="003659C3"/>
    <w:rsid w:val="00366415"/>
    <w:rsid w:val="00366B04"/>
    <w:rsid w:val="003713CA"/>
    <w:rsid w:val="00374F26"/>
    <w:rsid w:val="00376370"/>
    <w:rsid w:val="0038145A"/>
    <w:rsid w:val="00381A00"/>
    <w:rsid w:val="00382047"/>
    <w:rsid w:val="003827B8"/>
    <w:rsid w:val="00382ED4"/>
    <w:rsid w:val="0038333C"/>
    <w:rsid w:val="00386380"/>
    <w:rsid w:val="00387896"/>
    <w:rsid w:val="00387A6A"/>
    <w:rsid w:val="00387DDF"/>
    <w:rsid w:val="00390332"/>
    <w:rsid w:val="003906FE"/>
    <w:rsid w:val="00391D5F"/>
    <w:rsid w:val="003922BA"/>
    <w:rsid w:val="00394633"/>
    <w:rsid w:val="00394C92"/>
    <w:rsid w:val="00395259"/>
    <w:rsid w:val="003971AE"/>
    <w:rsid w:val="003973E2"/>
    <w:rsid w:val="00397DCC"/>
    <w:rsid w:val="003A0EB9"/>
    <w:rsid w:val="003A1006"/>
    <w:rsid w:val="003A2B75"/>
    <w:rsid w:val="003A371A"/>
    <w:rsid w:val="003A3BCE"/>
    <w:rsid w:val="003A435E"/>
    <w:rsid w:val="003A5655"/>
    <w:rsid w:val="003A5903"/>
    <w:rsid w:val="003A692A"/>
    <w:rsid w:val="003C027E"/>
    <w:rsid w:val="003C07F2"/>
    <w:rsid w:val="003C2305"/>
    <w:rsid w:val="003C2D9A"/>
    <w:rsid w:val="003C3D30"/>
    <w:rsid w:val="003D0E8F"/>
    <w:rsid w:val="003D1732"/>
    <w:rsid w:val="003D2069"/>
    <w:rsid w:val="003D3803"/>
    <w:rsid w:val="003D407C"/>
    <w:rsid w:val="003D4245"/>
    <w:rsid w:val="003D5161"/>
    <w:rsid w:val="003D5E4D"/>
    <w:rsid w:val="003E12FB"/>
    <w:rsid w:val="003E1B64"/>
    <w:rsid w:val="003E2579"/>
    <w:rsid w:val="003E3985"/>
    <w:rsid w:val="003E51EA"/>
    <w:rsid w:val="003E5ADC"/>
    <w:rsid w:val="003E6243"/>
    <w:rsid w:val="003F19F3"/>
    <w:rsid w:val="003F28AF"/>
    <w:rsid w:val="003F31E4"/>
    <w:rsid w:val="003F4DEF"/>
    <w:rsid w:val="003F5275"/>
    <w:rsid w:val="003F6ECF"/>
    <w:rsid w:val="003F7C48"/>
    <w:rsid w:val="00400BAA"/>
    <w:rsid w:val="00400D11"/>
    <w:rsid w:val="00403E2D"/>
    <w:rsid w:val="004052F5"/>
    <w:rsid w:val="00405BE2"/>
    <w:rsid w:val="0041162F"/>
    <w:rsid w:val="00412213"/>
    <w:rsid w:val="0041231B"/>
    <w:rsid w:val="00412E05"/>
    <w:rsid w:val="004162C9"/>
    <w:rsid w:val="00416842"/>
    <w:rsid w:val="004169C4"/>
    <w:rsid w:val="004169EC"/>
    <w:rsid w:val="00416C56"/>
    <w:rsid w:val="00417918"/>
    <w:rsid w:val="0042011A"/>
    <w:rsid w:val="00420AEA"/>
    <w:rsid w:val="00420E41"/>
    <w:rsid w:val="00421C77"/>
    <w:rsid w:val="00421D64"/>
    <w:rsid w:val="00424C7F"/>
    <w:rsid w:val="00424FA4"/>
    <w:rsid w:val="00426CEA"/>
    <w:rsid w:val="00426D09"/>
    <w:rsid w:val="00427997"/>
    <w:rsid w:val="0043067A"/>
    <w:rsid w:val="00430F4E"/>
    <w:rsid w:val="004325AF"/>
    <w:rsid w:val="0043438B"/>
    <w:rsid w:val="004354D4"/>
    <w:rsid w:val="00435ED1"/>
    <w:rsid w:val="00444F1D"/>
    <w:rsid w:val="004467AB"/>
    <w:rsid w:val="00447046"/>
    <w:rsid w:val="0045623D"/>
    <w:rsid w:val="00460208"/>
    <w:rsid w:val="00460F63"/>
    <w:rsid w:val="00463388"/>
    <w:rsid w:val="00466ED7"/>
    <w:rsid w:val="00472DA2"/>
    <w:rsid w:val="00473EC3"/>
    <w:rsid w:val="00475C05"/>
    <w:rsid w:val="00476453"/>
    <w:rsid w:val="00476A93"/>
    <w:rsid w:val="00477DB2"/>
    <w:rsid w:val="004808B6"/>
    <w:rsid w:val="0048140C"/>
    <w:rsid w:val="004831E4"/>
    <w:rsid w:val="004837EC"/>
    <w:rsid w:val="0048722E"/>
    <w:rsid w:val="0049028C"/>
    <w:rsid w:val="00490A24"/>
    <w:rsid w:val="00493730"/>
    <w:rsid w:val="00495EA5"/>
    <w:rsid w:val="00495F88"/>
    <w:rsid w:val="00496A6D"/>
    <w:rsid w:val="004A19EF"/>
    <w:rsid w:val="004A22F0"/>
    <w:rsid w:val="004A2AD5"/>
    <w:rsid w:val="004A3F51"/>
    <w:rsid w:val="004A5820"/>
    <w:rsid w:val="004A5DAA"/>
    <w:rsid w:val="004A64A3"/>
    <w:rsid w:val="004A7B1B"/>
    <w:rsid w:val="004B03BD"/>
    <w:rsid w:val="004B338D"/>
    <w:rsid w:val="004B778D"/>
    <w:rsid w:val="004C1AB6"/>
    <w:rsid w:val="004C233B"/>
    <w:rsid w:val="004C2A10"/>
    <w:rsid w:val="004C36CB"/>
    <w:rsid w:val="004C4D4C"/>
    <w:rsid w:val="004C7FC1"/>
    <w:rsid w:val="004D2078"/>
    <w:rsid w:val="004D3555"/>
    <w:rsid w:val="004D4B3F"/>
    <w:rsid w:val="004D4F3B"/>
    <w:rsid w:val="004D5E2E"/>
    <w:rsid w:val="004E1E38"/>
    <w:rsid w:val="004E2C9E"/>
    <w:rsid w:val="004E41EA"/>
    <w:rsid w:val="004E7999"/>
    <w:rsid w:val="004E7C76"/>
    <w:rsid w:val="004F095D"/>
    <w:rsid w:val="004F37A9"/>
    <w:rsid w:val="004F4BAA"/>
    <w:rsid w:val="004F4E7C"/>
    <w:rsid w:val="004F6AB9"/>
    <w:rsid w:val="004F6E44"/>
    <w:rsid w:val="005000CD"/>
    <w:rsid w:val="00500439"/>
    <w:rsid w:val="00500B07"/>
    <w:rsid w:val="005013C0"/>
    <w:rsid w:val="0050174E"/>
    <w:rsid w:val="005031C7"/>
    <w:rsid w:val="005049D1"/>
    <w:rsid w:val="00505422"/>
    <w:rsid w:val="0050586F"/>
    <w:rsid w:val="00505C8E"/>
    <w:rsid w:val="0050717E"/>
    <w:rsid w:val="00507A21"/>
    <w:rsid w:val="00507C98"/>
    <w:rsid w:val="00511E98"/>
    <w:rsid w:val="00514304"/>
    <w:rsid w:val="00515CCC"/>
    <w:rsid w:val="00517986"/>
    <w:rsid w:val="005206B9"/>
    <w:rsid w:val="00520C8D"/>
    <w:rsid w:val="00521204"/>
    <w:rsid w:val="005234EB"/>
    <w:rsid w:val="00524670"/>
    <w:rsid w:val="005267C6"/>
    <w:rsid w:val="0053149D"/>
    <w:rsid w:val="00532229"/>
    <w:rsid w:val="00532845"/>
    <w:rsid w:val="00532FD8"/>
    <w:rsid w:val="0053316E"/>
    <w:rsid w:val="0053361B"/>
    <w:rsid w:val="0053387C"/>
    <w:rsid w:val="00533DD3"/>
    <w:rsid w:val="00534D5A"/>
    <w:rsid w:val="00540953"/>
    <w:rsid w:val="005423A3"/>
    <w:rsid w:val="00542571"/>
    <w:rsid w:val="00542C7C"/>
    <w:rsid w:val="005438D2"/>
    <w:rsid w:val="00545BDD"/>
    <w:rsid w:val="00545E20"/>
    <w:rsid w:val="00552385"/>
    <w:rsid w:val="00555480"/>
    <w:rsid w:val="00560A70"/>
    <w:rsid w:val="00561959"/>
    <w:rsid w:val="0056207F"/>
    <w:rsid w:val="005626CB"/>
    <w:rsid w:val="005627E9"/>
    <w:rsid w:val="00563AD8"/>
    <w:rsid w:val="00567E06"/>
    <w:rsid w:val="00567F93"/>
    <w:rsid w:val="00570352"/>
    <w:rsid w:val="00570DC3"/>
    <w:rsid w:val="00571FBB"/>
    <w:rsid w:val="00572578"/>
    <w:rsid w:val="0057418A"/>
    <w:rsid w:val="005755AC"/>
    <w:rsid w:val="0057566D"/>
    <w:rsid w:val="00575BF5"/>
    <w:rsid w:val="005767C8"/>
    <w:rsid w:val="00576A8D"/>
    <w:rsid w:val="005777F8"/>
    <w:rsid w:val="005777FE"/>
    <w:rsid w:val="00580153"/>
    <w:rsid w:val="00580B1A"/>
    <w:rsid w:val="00580C45"/>
    <w:rsid w:val="00581B20"/>
    <w:rsid w:val="005830B2"/>
    <w:rsid w:val="00583329"/>
    <w:rsid w:val="005860B4"/>
    <w:rsid w:val="0058797B"/>
    <w:rsid w:val="00591548"/>
    <w:rsid w:val="00593469"/>
    <w:rsid w:val="005942CE"/>
    <w:rsid w:val="00596015"/>
    <w:rsid w:val="005966FF"/>
    <w:rsid w:val="005A06C6"/>
    <w:rsid w:val="005A12F8"/>
    <w:rsid w:val="005A2A21"/>
    <w:rsid w:val="005A2D8C"/>
    <w:rsid w:val="005A3E9B"/>
    <w:rsid w:val="005A40FC"/>
    <w:rsid w:val="005A5096"/>
    <w:rsid w:val="005A65A8"/>
    <w:rsid w:val="005A6F30"/>
    <w:rsid w:val="005A70BE"/>
    <w:rsid w:val="005A79A9"/>
    <w:rsid w:val="005B1B8A"/>
    <w:rsid w:val="005B218E"/>
    <w:rsid w:val="005B3168"/>
    <w:rsid w:val="005B5032"/>
    <w:rsid w:val="005B5657"/>
    <w:rsid w:val="005B566B"/>
    <w:rsid w:val="005C0C12"/>
    <w:rsid w:val="005C1505"/>
    <w:rsid w:val="005C3BCD"/>
    <w:rsid w:val="005C56AA"/>
    <w:rsid w:val="005C7113"/>
    <w:rsid w:val="005D04E6"/>
    <w:rsid w:val="005D2206"/>
    <w:rsid w:val="005D2F64"/>
    <w:rsid w:val="005D40A0"/>
    <w:rsid w:val="005D45B3"/>
    <w:rsid w:val="005D5B00"/>
    <w:rsid w:val="005D7601"/>
    <w:rsid w:val="005E042C"/>
    <w:rsid w:val="005E3C37"/>
    <w:rsid w:val="005E4282"/>
    <w:rsid w:val="005E51CE"/>
    <w:rsid w:val="005E5496"/>
    <w:rsid w:val="005E668E"/>
    <w:rsid w:val="005E6FB8"/>
    <w:rsid w:val="005E7E29"/>
    <w:rsid w:val="005F04F1"/>
    <w:rsid w:val="005F1227"/>
    <w:rsid w:val="005F131B"/>
    <w:rsid w:val="005F1D3E"/>
    <w:rsid w:val="005F2081"/>
    <w:rsid w:val="005F2510"/>
    <w:rsid w:val="005F5342"/>
    <w:rsid w:val="005F53BF"/>
    <w:rsid w:val="005F5CE2"/>
    <w:rsid w:val="005F6B98"/>
    <w:rsid w:val="005F7099"/>
    <w:rsid w:val="005F7570"/>
    <w:rsid w:val="00600215"/>
    <w:rsid w:val="006012E8"/>
    <w:rsid w:val="00601B51"/>
    <w:rsid w:val="006051F5"/>
    <w:rsid w:val="00606D5E"/>
    <w:rsid w:val="00610983"/>
    <w:rsid w:val="00610F9A"/>
    <w:rsid w:val="006116D1"/>
    <w:rsid w:val="00613302"/>
    <w:rsid w:val="00613715"/>
    <w:rsid w:val="00614A9C"/>
    <w:rsid w:val="00615F25"/>
    <w:rsid w:val="0062003A"/>
    <w:rsid w:val="00621C38"/>
    <w:rsid w:val="00621D80"/>
    <w:rsid w:val="00623DED"/>
    <w:rsid w:val="00624F25"/>
    <w:rsid w:val="006265F5"/>
    <w:rsid w:val="00626941"/>
    <w:rsid w:val="0062749B"/>
    <w:rsid w:val="00627572"/>
    <w:rsid w:val="006279A8"/>
    <w:rsid w:val="00627C14"/>
    <w:rsid w:val="00630CA8"/>
    <w:rsid w:val="00631612"/>
    <w:rsid w:val="00631767"/>
    <w:rsid w:val="006328DF"/>
    <w:rsid w:val="0063400A"/>
    <w:rsid w:val="006349E2"/>
    <w:rsid w:val="00640500"/>
    <w:rsid w:val="006405FC"/>
    <w:rsid w:val="00640942"/>
    <w:rsid w:val="00640E90"/>
    <w:rsid w:val="0064375E"/>
    <w:rsid w:val="00645D3B"/>
    <w:rsid w:val="00646DDB"/>
    <w:rsid w:val="00647593"/>
    <w:rsid w:val="006508A3"/>
    <w:rsid w:val="00650A2F"/>
    <w:rsid w:val="00652EA8"/>
    <w:rsid w:val="0065373B"/>
    <w:rsid w:val="00653905"/>
    <w:rsid w:val="00653CA5"/>
    <w:rsid w:val="006566EE"/>
    <w:rsid w:val="0066306C"/>
    <w:rsid w:val="0066398F"/>
    <w:rsid w:val="006644A3"/>
    <w:rsid w:val="00664E63"/>
    <w:rsid w:val="00666399"/>
    <w:rsid w:val="00667119"/>
    <w:rsid w:val="006679D8"/>
    <w:rsid w:val="00670930"/>
    <w:rsid w:val="00670BD0"/>
    <w:rsid w:val="0067113A"/>
    <w:rsid w:val="00674B66"/>
    <w:rsid w:val="006766C1"/>
    <w:rsid w:val="00677D15"/>
    <w:rsid w:val="00677F46"/>
    <w:rsid w:val="00681799"/>
    <w:rsid w:val="00681AD0"/>
    <w:rsid w:val="00682637"/>
    <w:rsid w:val="00687557"/>
    <w:rsid w:val="00687665"/>
    <w:rsid w:val="00687A23"/>
    <w:rsid w:val="00687FBE"/>
    <w:rsid w:val="00690871"/>
    <w:rsid w:val="00690F28"/>
    <w:rsid w:val="00692E25"/>
    <w:rsid w:val="00695CE2"/>
    <w:rsid w:val="00695F23"/>
    <w:rsid w:val="00697813"/>
    <w:rsid w:val="006979BB"/>
    <w:rsid w:val="00697BB1"/>
    <w:rsid w:val="006A1DBE"/>
    <w:rsid w:val="006A33F4"/>
    <w:rsid w:val="006A4F2C"/>
    <w:rsid w:val="006A6647"/>
    <w:rsid w:val="006A6E2F"/>
    <w:rsid w:val="006A7A35"/>
    <w:rsid w:val="006A7D98"/>
    <w:rsid w:val="006B2A92"/>
    <w:rsid w:val="006B3D94"/>
    <w:rsid w:val="006B518E"/>
    <w:rsid w:val="006B6345"/>
    <w:rsid w:val="006B6975"/>
    <w:rsid w:val="006B6C85"/>
    <w:rsid w:val="006C0521"/>
    <w:rsid w:val="006C1C09"/>
    <w:rsid w:val="006C33CF"/>
    <w:rsid w:val="006C40A6"/>
    <w:rsid w:val="006C5984"/>
    <w:rsid w:val="006C5BAA"/>
    <w:rsid w:val="006C72E0"/>
    <w:rsid w:val="006D08D2"/>
    <w:rsid w:val="006D28B9"/>
    <w:rsid w:val="006D2B0C"/>
    <w:rsid w:val="006D32CA"/>
    <w:rsid w:val="006D56A8"/>
    <w:rsid w:val="006D67CD"/>
    <w:rsid w:val="006D7EE3"/>
    <w:rsid w:val="006E091A"/>
    <w:rsid w:val="006E2770"/>
    <w:rsid w:val="006E4BB7"/>
    <w:rsid w:val="006E6235"/>
    <w:rsid w:val="006E65E8"/>
    <w:rsid w:val="006E7A69"/>
    <w:rsid w:val="006F121F"/>
    <w:rsid w:val="006F4B93"/>
    <w:rsid w:val="006F53CB"/>
    <w:rsid w:val="006F54E4"/>
    <w:rsid w:val="006F65B4"/>
    <w:rsid w:val="006F6AAC"/>
    <w:rsid w:val="006F6CBD"/>
    <w:rsid w:val="006F7287"/>
    <w:rsid w:val="00700CD9"/>
    <w:rsid w:val="007017A1"/>
    <w:rsid w:val="007024E3"/>
    <w:rsid w:val="0070353C"/>
    <w:rsid w:val="0070361C"/>
    <w:rsid w:val="00703D0C"/>
    <w:rsid w:val="00706B37"/>
    <w:rsid w:val="0070749A"/>
    <w:rsid w:val="007103E6"/>
    <w:rsid w:val="007104AD"/>
    <w:rsid w:val="00710728"/>
    <w:rsid w:val="00711384"/>
    <w:rsid w:val="0071139C"/>
    <w:rsid w:val="00712C20"/>
    <w:rsid w:val="00715F47"/>
    <w:rsid w:val="007213CA"/>
    <w:rsid w:val="007215DB"/>
    <w:rsid w:val="00721BE7"/>
    <w:rsid w:val="00723898"/>
    <w:rsid w:val="00724DDF"/>
    <w:rsid w:val="0072501F"/>
    <w:rsid w:val="0072537A"/>
    <w:rsid w:val="007253F9"/>
    <w:rsid w:val="007254DB"/>
    <w:rsid w:val="007256FF"/>
    <w:rsid w:val="00726EC1"/>
    <w:rsid w:val="00727327"/>
    <w:rsid w:val="00727A14"/>
    <w:rsid w:val="00731F25"/>
    <w:rsid w:val="0073255A"/>
    <w:rsid w:val="0073456F"/>
    <w:rsid w:val="007352DA"/>
    <w:rsid w:val="00735594"/>
    <w:rsid w:val="007361F9"/>
    <w:rsid w:val="007369C8"/>
    <w:rsid w:val="007379F9"/>
    <w:rsid w:val="00741154"/>
    <w:rsid w:val="00751AD1"/>
    <w:rsid w:val="00751B80"/>
    <w:rsid w:val="00752AF1"/>
    <w:rsid w:val="00754158"/>
    <w:rsid w:val="007552D6"/>
    <w:rsid w:val="0075595B"/>
    <w:rsid w:val="007561B2"/>
    <w:rsid w:val="00756514"/>
    <w:rsid w:val="007572A1"/>
    <w:rsid w:val="007607A5"/>
    <w:rsid w:val="00760CC0"/>
    <w:rsid w:val="00760D19"/>
    <w:rsid w:val="00761ECA"/>
    <w:rsid w:val="007620FA"/>
    <w:rsid w:val="0076253C"/>
    <w:rsid w:val="00765CE1"/>
    <w:rsid w:val="00765E52"/>
    <w:rsid w:val="00766EF1"/>
    <w:rsid w:val="00772CEE"/>
    <w:rsid w:val="00772DC3"/>
    <w:rsid w:val="00773913"/>
    <w:rsid w:val="00774AF1"/>
    <w:rsid w:val="0077507F"/>
    <w:rsid w:val="00776A46"/>
    <w:rsid w:val="00777028"/>
    <w:rsid w:val="00777CE5"/>
    <w:rsid w:val="007805A7"/>
    <w:rsid w:val="007823B6"/>
    <w:rsid w:val="007825B0"/>
    <w:rsid w:val="0078448D"/>
    <w:rsid w:val="00786C57"/>
    <w:rsid w:val="00790E72"/>
    <w:rsid w:val="00793AA3"/>
    <w:rsid w:val="00794EFE"/>
    <w:rsid w:val="00794F61"/>
    <w:rsid w:val="0079618B"/>
    <w:rsid w:val="00797124"/>
    <w:rsid w:val="007A0502"/>
    <w:rsid w:val="007A2911"/>
    <w:rsid w:val="007A33CD"/>
    <w:rsid w:val="007A574D"/>
    <w:rsid w:val="007A63D3"/>
    <w:rsid w:val="007A67E3"/>
    <w:rsid w:val="007A68A3"/>
    <w:rsid w:val="007B18D7"/>
    <w:rsid w:val="007B3DC8"/>
    <w:rsid w:val="007C1383"/>
    <w:rsid w:val="007C25D1"/>
    <w:rsid w:val="007C523D"/>
    <w:rsid w:val="007C63AB"/>
    <w:rsid w:val="007C798C"/>
    <w:rsid w:val="007D0E9D"/>
    <w:rsid w:val="007D1AEE"/>
    <w:rsid w:val="007D2A63"/>
    <w:rsid w:val="007D43CC"/>
    <w:rsid w:val="007D4467"/>
    <w:rsid w:val="007D49E7"/>
    <w:rsid w:val="007E0CD8"/>
    <w:rsid w:val="007E1DFA"/>
    <w:rsid w:val="007E310A"/>
    <w:rsid w:val="007E574C"/>
    <w:rsid w:val="007F19A5"/>
    <w:rsid w:val="007F2965"/>
    <w:rsid w:val="007F391C"/>
    <w:rsid w:val="007F44FC"/>
    <w:rsid w:val="007F7C0B"/>
    <w:rsid w:val="00801D70"/>
    <w:rsid w:val="00802C83"/>
    <w:rsid w:val="00804213"/>
    <w:rsid w:val="008050AE"/>
    <w:rsid w:val="008109CF"/>
    <w:rsid w:val="00811B5C"/>
    <w:rsid w:val="00811E6D"/>
    <w:rsid w:val="00813635"/>
    <w:rsid w:val="00815A3C"/>
    <w:rsid w:val="00816BCF"/>
    <w:rsid w:val="00816D4E"/>
    <w:rsid w:val="00820674"/>
    <w:rsid w:val="00820E58"/>
    <w:rsid w:val="008233DA"/>
    <w:rsid w:val="008267FC"/>
    <w:rsid w:val="00826A47"/>
    <w:rsid w:val="00827F3A"/>
    <w:rsid w:val="00830091"/>
    <w:rsid w:val="008322A3"/>
    <w:rsid w:val="00832B89"/>
    <w:rsid w:val="00833A0F"/>
    <w:rsid w:val="008340EE"/>
    <w:rsid w:val="00834FB3"/>
    <w:rsid w:val="00835801"/>
    <w:rsid w:val="00835FD7"/>
    <w:rsid w:val="00837FC9"/>
    <w:rsid w:val="00840244"/>
    <w:rsid w:val="0084025E"/>
    <w:rsid w:val="00840FF5"/>
    <w:rsid w:val="00841C08"/>
    <w:rsid w:val="00842728"/>
    <w:rsid w:val="008515D7"/>
    <w:rsid w:val="0085532D"/>
    <w:rsid w:val="008556FA"/>
    <w:rsid w:val="00856518"/>
    <w:rsid w:val="00857D3B"/>
    <w:rsid w:val="0086036E"/>
    <w:rsid w:val="00863610"/>
    <w:rsid w:val="0086468C"/>
    <w:rsid w:val="00865004"/>
    <w:rsid w:val="00865396"/>
    <w:rsid w:val="00866612"/>
    <w:rsid w:val="00867BFB"/>
    <w:rsid w:val="008712D7"/>
    <w:rsid w:val="00873724"/>
    <w:rsid w:val="00874AEF"/>
    <w:rsid w:val="00874F28"/>
    <w:rsid w:val="00875460"/>
    <w:rsid w:val="00875795"/>
    <w:rsid w:val="008769D5"/>
    <w:rsid w:val="008800C0"/>
    <w:rsid w:val="00880263"/>
    <w:rsid w:val="00880D89"/>
    <w:rsid w:val="0088149F"/>
    <w:rsid w:val="008850F5"/>
    <w:rsid w:val="00885F47"/>
    <w:rsid w:val="008872AB"/>
    <w:rsid w:val="008918C9"/>
    <w:rsid w:val="00891F58"/>
    <w:rsid w:val="00892A05"/>
    <w:rsid w:val="00892C2B"/>
    <w:rsid w:val="00893C41"/>
    <w:rsid w:val="00895200"/>
    <w:rsid w:val="0089644E"/>
    <w:rsid w:val="008970EB"/>
    <w:rsid w:val="00897B9C"/>
    <w:rsid w:val="008A02F7"/>
    <w:rsid w:val="008A0375"/>
    <w:rsid w:val="008A11A0"/>
    <w:rsid w:val="008A3AD1"/>
    <w:rsid w:val="008A4A42"/>
    <w:rsid w:val="008A4E18"/>
    <w:rsid w:val="008A6146"/>
    <w:rsid w:val="008B0954"/>
    <w:rsid w:val="008B6956"/>
    <w:rsid w:val="008B69BD"/>
    <w:rsid w:val="008C09A0"/>
    <w:rsid w:val="008C291C"/>
    <w:rsid w:val="008C36E9"/>
    <w:rsid w:val="008C3BCF"/>
    <w:rsid w:val="008C3DB9"/>
    <w:rsid w:val="008C5299"/>
    <w:rsid w:val="008C7068"/>
    <w:rsid w:val="008D00C6"/>
    <w:rsid w:val="008D07ED"/>
    <w:rsid w:val="008D09A6"/>
    <w:rsid w:val="008D0D91"/>
    <w:rsid w:val="008D1ED6"/>
    <w:rsid w:val="008D23F4"/>
    <w:rsid w:val="008D255F"/>
    <w:rsid w:val="008D4C3F"/>
    <w:rsid w:val="008D5B6F"/>
    <w:rsid w:val="008D7CA3"/>
    <w:rsid w:val="008E08A0"/>
    <w:rsid w:val="008E3B19"/>
    <w:rsid w:val="008E4212"/>
    <w:rsid w:val="008E63D2"/>
    <w:rsid w:val="008E6BCF"/>
    <w:rsid w:val="008F0B2F"/>
    <w:rsid w:val="008F0C66"/>
    <w:rsid w:val="008F238A"/>
    <w:rsid w:val="008F2D79"/>
    <w:rsid w:val="008F489C"/>
    <w:rsid w:val="008F5B9A"/>
    <w:rsid w:val="008F5CE7"/>
    <w:rsid w:val="008F6844"/>
    <w:rsid w:val="008F68E2"/>
    <w:rsid w:val="008F7D8B"/>
    <w:rsid w:val="00900746"/>
    <w:rsid w:val="00900D11"/>
    <w:rsid w:val="00901E61"/>
    <w:rsid w:val="00902A23"/>
    <w:rsid w:val="0091010B"/>
    <w:rsid w:val="00910812"/>
    <w:rsid w:val="009124A0"/>
    <w:rsid w:val="00913E40"/>
    <w:rsid w:val="00921AA2"/>
    <w:rsid w:val="009225A7"/>
    <w:rsid w:val="00924E80"/>
    <w:rsid w:val="00925194"/>
    <w:rsid w:val="00926804"/>
    <w:rsid w:val="00926F9D"/>
    <w:rsid w:val="00927BA9"/>
    <w:rsid w:val="00931561"/>
    <w:rsid w:val="009322D9"/>
    <w:rsid w:val="009330B4"/>
    <w:rsid w:val="00933833"/>
    <w:rsid w:val="00933B89"/>
    <w:rsid w:val="00937987"/>
    <w:rsid w:val="00937C59"/>
    <w:rsid w:val="009428FD"/>
    <w:rsid w:val="00943895"/>
    <w:rsid w:val="00943B84"/>
    <w:rsid w:val="00944962"/>
    <w:rsid w:val="00950427"/>
    <w:rsid w:val="00950746"/>
    <w:rsid w:val="009511D1"/>
    <w:rsid w:val="00952452"/>
    <w:rsid w:val="00953B89"/>
    <w:rsid w:val="009541C6"/>
    <w:rsid w:val="00956E1C"/>
    <w:rsid w:val="009634FF"/>
    <w:rsid w:val="009635B5"/>
    <w:rsid w:val="009658CC"/>
    <w:rsid w:val="009659CD"/>
    <w:rsid w:val="009673BB"/>
    <w:rsid w:val="009708AF"/>
    <w:rsid w:val="009722C5"/>
    <w:rsid w:val="0097232D"/>
    <w:rsid w:val="00973089"/>
    <w:rsid w:val="00975265"/>
    <w:rsid w:val="009769F3"/>
    <w:rsid w:val="0097725F"/>
    <w:rsid w:val="009775C1"/>
    <w:rsid w:val="00977797"/>
    <w:rsid w:val="00977798"/>
    <w:rsid w:val="00981629"/>
    <w:rsid w:val="00982488"/>
    <w:rsid w:val="00984C0C"/>
    <w:rsid w:val="00984F8E"/>
    <w:rsid w:val="00985CDF"/>
    <w:rsid w:val="009866D2"/>
    <w:rsid w:val="00986C91"/>
    <w:rsid w:val="00987113"/>
    <w:rsid w:val="00987240"/>
    <w:rsid w:val="0099192C"/>
    <w:rsid w:val="00992EBF"/>
    <w:rsid w:val="009A0DBC"/>
    <w:rsid w:val="009A477A"/>
    <w:rsid w:val="009A517C"/>
    <w:rsid w:val="009A529D"/>
    <w:rsid w:val="009A5469"/>
    <w:rsid w:val="009A6CCE"/>
    <w:rsid w:val="009B1842"/>
    <w:rsid w:val="009B2A71"/>
    <w:rsid w:val="009B2F16"/>
    <w:rsid w:val="009B31B7"/>
    <w:rsid w:val="009C1599"/>
    <w:rsid w:val="009C1B56"/>
    <w:rsid w:val="009C2356"/>
    <w:rsid w:val="009C291F"/>
    <w:rsid w:val="009C4133"/>
    <w:rsid w:val="009C5BF8"/>
    <w:rsid w:val="009C7E9B"/>
    <w:rsid w:val="009D0DEE"/>
    <w:rsid w:val="009D1AA6"/>
    <w:rsid w:val="009D27E0"/>
    <w:rsid w:val="009D2E39"/>
    <w:rsid w:val="009D32BF"/>
    <w:rsid w:val="009D3A5F"/>
    <w:rsid w:val="009D54DE"/>
    <w:rsid w:val="009D5F2E"/>
    <w:rsid w:val="009E0AC3"/>
    <w:rsid w:val="009E120A"/>
    <w:rsid w:val="009E12F4"/>
    <w:rsid w:val="009E1C3E"/>
    <w:rsid w:val="009E7057"/>
    <w:rsid w:val="009F1110"/>
    <w:rsid w:val="009F2A68"/>
    <w:rsid w:val="009F3012"/>
    <w:rsid w:val="00A00354"/>
    <w:rsid w:val="00A00CF6"/>
    <w:rsid w:val="00A029CE"/>
    <w:rsid w:val="00A0306F"/>
    <w:rsid w:val="00A035CB"/>
    <w:rsid w:val="00A0392A"/>
    <w:rsid w:val="00A03FB1"/>
    <w:rsid w:val="00A05399"/>
    <w:rsid w:val="00A115A4"/>
    <w:rsid w:val="00A11CD8"/>
    <w:rsid w:val="00A12FB4"/>
    <w:rsid w:val="00A13432"/>
    <w:rsid w:val="00A13C32"/>
    <w:rsid w:val="00A13E91"/>
    <w:rsid w:val="00A14901"/>
    <w:rsid w:val="00A15591"/>
    <w:rsid w:val="00A2018F"/>
    <w:rsid w:val="00A2036B"/>
    <w:rsid w:val="00A21D34"/>
    <w:rsid w:val="00A26E3E"/>
    <w:rsid w:val="00A27D39"/>
    <w:rsid w:val="00A304E0"/>
    <w:rsid w:val="00A31078"/>
    <w:rsid w:val="00A334FC"/>
    <w:rsid w:val="00A3383A"/>
    <w:rsid w:val="00A37848"/>
    <w:rsid w:val="00A37D4E"/>
    <w:rsid w:val="00A41718"/>
    <w:rsid w:val="00A42400"/>
    <w:rsid w:val="00A45B26"/>
    <w:rsid w:val="00A45D83"/>
    <w:rsid w:val="00A47261"/>
    <w:rsid w:val="00A50011"/>
    <w:rsid w:val="00A531BB"/>
    <w:rsid w:val="00A538D6"/>
    <w:rsid w:val="00A5452B"/>
    <w:rsid w:val="00A5476A"/>
    <w:rsid w:val="00A55088"/>
    <w:rsid w:val="00A56E3B"/>
    <w:rsid w:val="00A57BCE"/>
    <w:rsid w:val="00A57E61"/>
    <w:rsid w:val="00A57EFE"/>
    <w:rsid w:val="00A602DD"/>
    <w:rsid w:val="00A607CF"/>
    <w:rsid w:val="00A60BD7"/>
    <w:rsid w:val="00A6290E"/>
    <w:rsid w:val="00A633F4"/>
    <w:rsid w:val="00A645CB"/>
    <w:rsid w:val="00A65406"/>
    <w:rsid w:val="00A67186"/>
    <w:rsid w:val="00A723CF"/>
    <w:rsid w:val="00A730E1"/>
    <w:rsid w:val="00A74068"/>
    <w:rsid w:val="00A760BD"/>
    <w:rsid w:val="00A769DA"/>
    <w:rsid w:val="00A769DB"/>
    <w:rsid w:val="00A778F0"/>
    <w:rsid w:val="00A8030E"/>
    <w:rsid w:val="00A82B25"/>
    <w:rsid w:val="00A83837"/>
    <w:rsid w:val="00A84DF4"/>
    <w:rsid w:val="00A87D6F"/>
    <w:rsid w:val="00A901D5"/>
    <w:rsid w:val="00A9173B"/>
    <w:rsid w:val="00A92B60"/>
    <w:rsid w:val="00A9373F"/>
    <w:rsid w:val="00A973D1"/>
    <w:rsid w:val="00A97783"/>
    <w:rsid w:val="00AA0B65"/>
    <w:rsid w:val="00AA0C91"/>
    <w:rsid w:val="00AA1370"/>
    <w:rsid w:val="00AA516C"/>
    <w:rsid w:val="00AA59FF"/>
    <w:rsid w:val="00AA5A2B"/>
    <w:rsid w:val="00AA5BDF"/>
    <w:rsid w:val="00AA6EEA"/>
    <w:rsid w:val="00AB0818"/>
    <w:rsid w:val="00AB0CF3"/>
    <w:rsid w:val="00AB283F"/>
    <w:rsid w:val="00AB3C7B"/>
    <w:rsid w:val="00AB3E27"/>
    <w:rsid w:val="00AB573F"/>
    <w:rsid w:val="00AB736D"/>
    <w:rsid w:val="00AC03C4"/>
    <w:rsid w:val="00AC1E6D"/>
    <w:rsid w:val="00AC3D24"/>
    <w:rsid w:val="00AC620C"/>
    <w:rsid w:val="00AC6BA3"/>
    <w:rsid w:val="00AC7162"/>
    <w:rsid w:val="00AD0187"/>
    <w:rsid w:val="00AD19E6"/>
    <w:rsid w:val="00AD232B"/>
    <w:rsid w:val="00AD3852"/>
    <w:rsid w:val="00AD57C1"/>
    <w:rsid w:val="00AD6BBD"/>
    <w:rsid w:val="00AD7413"/>
    <w:rsid w:val="00AE04E5"/>
    <w:rsid w:val="00AE4892"/>
    <w:rsid w:val="00AE573F"/>
    <w:rsid w:val="00AE76EB"/>
    <w:rsid w:val="00AF0082"/>
    <w:rsid w:val="00AF122F"/>
    <w:rsid w:val="00AF3644"/>
    <w:rsid w:val="00AF3E80"/>
    <w:rsid w:val="00AF41EA"/>
    <w:rsid w:val="00AF5390"/>
    <w:rsid w:val="00AF5A92"/>
    <w:rsid w:val="00AF5DC9"/>
    <w:rsid w:val="00AF6924"/>
    <w:rsid w:val="00AF72FF"/>
    <w:rsid w:val="00B0027B"/>
    <w:rsid w:val="00B0098A"/>
    <w:rsid w:val="00B01016"/>
    <w:rsid w:val="00B0404F"/>
    <w:rsid w:val="00B06B19"/>
    <w:rsid w:val="00B07307"/>
    <w:rsid w:val="00B10132"/>
    <w:rsid w:val="00B10307"/>
    <w:rsid w:val="00B10EDC"/>
    <w:rsid w:val="00B1189F"/>
    <w:rsid w:val="00B127C2"/>
    <w:rsid w:val="00B1367A"/>
    <w:rsid w:val="00B15E75"/>
    <w:rsid w:val="00B16781"/>
    <w:rsid w:val="00B1729B"/>
    <w:rsid w:val="00B22E1A"/>
    <w:rsid w:val="00B230EF"/>
    <w:rsid w:val="00B23C5C"/>
    <w:rsid w:val="00B2479E"/>
    <w:rsid w:val="00B260BD"/>
    <w:rsid w:val="00B27139"/>
    <w:rsid w:val="00B31B66"/>
    <w:rsid w:val="00B33266"/>
    <w:rsid w:val="00B33B59"/>
    <w:rsid w:val="00B37267"/>
    <w:rsid w:val="00B40784"/>
    <w:rsid w:val="00B410EC"/>
    <w:rsid w:val="00B44A10"/>
    <w:rsid w:val="00B45709"/>
    <w:rsid w:val="00B46745"/>
    <w:rsid w:val="00B47263"/>
    <w:rsid w:val="00B50100"/>
    <w:rsid w:val="00B50C88"/>
    <w:rsid w:val="00B5122D"/>
    <w:rsid w:val="00B52366"/>
    <w:rsid w:val="00B52582"/>
    <w:rsid w:val="00B556E1"/>
    <w:rsid w:val="00B55EFC"/>
    <w:rsid w:val="00B56630"/>
    <w:rsid w:val="00B56644"/>
    <w:rsid w:val="00B575F4"/>
    <w:rsid w:val="00B578E5"/>
    <w:rsid w:val="00B57E00"/>
    <w:rsid w:val="00B600AF"/>
    <w:rsid w:val="00B6022D"/>
    <w:rsid w:val="00B62F04"/>
    <w:rsid w:val="00B64467"/>
    <w:rsid w:val="00B66A3D"/>
    <w:rsid w:val="00B67A35"/>
    <w:rsid w:val="00B67DC3"/>
    <w:rsid w:val="00B7018D"/>
    <w:rsid w:val="00B710A7"/>
    <w:rsid w:val="00B710B7"/>
    <w:rsid w:val="00B71A60"/>
    <w:rsid w:val="00B7315F"/>
    <w:rsid w:val="00B74DB6"/>
    <w:rsid w:val="00B7625B"/>
    <w:rsid w:val="00B765C8"/>
    <w:rsid w:val="00B77986"/>
    <w:rsid w:val="00B77BE8"/>
    <w:rsid w:val="00B82735"/>
    <w:rsid w:val="00B8375F"/>
    <w:rsid w:val="00B847AF"/>
    <w:rsid w:val="00B85E3B"/>
    <w:rsid w:val="00B86C41"/>
    <w:rsid w:val="00B8796A"/>
    <w:rsid w:val="00B87974"/>
    <w:rsid w:val="00B9154A"/>
    <w:rsid w:val="00B92159"/>
    <w:rsid w:val="00B94621"/>
    <w:rsid w:val="00B94811"/>
    <w:rsid w:val="00B957B9"/>
    <w:rsid w:val="00B976A1"/>
    <w:rsid w:val="00B978A5"/>
    <w:rsid w:val="00BA318D"/>
    <w:rsid w:val="00BA5CC8"/>
    <w:rsid w:val="00BA7161"/>
    <w:rsid w:val="00BB041E"/>
    <w:rsid w:val="00BB2614"/>
    <w:rsid w:val="00BB44F6"/>
    <w:rsid w:val="00BB4669"/>
    <w:rsid w:val="00BB70E6"/>
    <w:rsid w:val="00BC0C6F"/>
    <w:rsid w:val="00BC1A86"/>
    <w:rsid w:val="00BC27BC"/>
    <w:rsid w:val="00BC3090"/>
    <w:rsid w:val="00BC510B"/>
    <w:rsid w:val="00BC5697"/>
    <w:rsid w:val="00BC640C"/>
    <w:rsid w:val="00BC65E6"/>
    <w:rsid w:val="00BC6F9C"/>
    <w:rsid w:val="00BC71A8"/>
    <w:rsid w:val="00BC7E14"/>
    <w:rsid w:val="00BD1DB5"/>
    <w:rsid w:val="00BD3F26"/>
    <w:rsid w:val="00BD45A8"/>
    <w:rsid w:val="00BD5817"/>
    <w:rsid w:val="00BD7A79"/>
    <w:rsid w:val="00BE1329"/>
    <w:rsid w:val="00BE197D"/>
    <w:rsid w:val="00BE27E9"/>
    <w:rsid w:val="00BE38A2"/>
    <w:rsid w:val="00BE4508"/>
    <w:rsid w:val="00BE7436"/>
    <w:rsid w:val="00BE7871"/>
    <w:rsid w:val="00BE7A83"/>
    <w:rsid w:val="00BE7D20"/>
    <w:rsid w:val="00BF09E2"/>
    <w:rsid w:val="00BF27AC"/>
    <w:rsid w:val="00BF2A9D"/>
    <w:rsid w:val="00BF2BF3"/>
    <w:rsid w:val="00BF38EA"/>
    <w:rsid w:val="00BF61DE"/>
    <w:rsid w:val="00C00562"/>
    <w:rsid w:val="00C01A38"/>
    <w:rsid w:val="00C01EA2"/>
    <w:rsid w:val="00C049D2"/>
    <w:rsid w:val="00C0587C"/>
    <w:rsid w:val="00C06600"/>
    <w:rsid w:val="00C076AA"/>
    <w:rsid w:val="00C07F2A"/>
    <w:rsid w:val="00C102C9"/>
    <w:rsid w:val="00C10B5D"/>
    <w:rsid w:val="00C10F5D"/>
    <w:rsid w:val="00C12A0B"/>
    <w:rsid w:val="00C13D62"/>
    <w:rsid w:val="00C1518D"/>
    <w:rsid w:val="00C17B31"/>
    <w:rsid w:val="00C215AD"/>
    <w:rsid w:val="00C22B44"/>
    <w:rsid w:val="00C248DC"/>
    <w:rsid w:val="00C24AA5"/>
    <w:rsid w:val="00C252C0"/>
    <w:rsid w:val="00C26475"/>
    <w:rsid w:val="00C26B5D"/>
    <w:rsid w:val="00C27105"/>
    <w:rsid w:val="00C27B48"/>
    <w:rsid w:val="00C30050"/>
    <w:rsid w:val="00C30C16"/>
    <w:rsid w:val="00C33407"/>
    <w:rsid w:val="00C345DE"/>
    <w:rsid w:val="00C34B37"/>
    <w:rsid w:val="00C36A7B"/>
    <w:rsid w:val="00C36E0B"/>
    <w:rsid w:val="00C37B10"/>
    <w:rsid w:val="00C37BF5"/>
    <w:rsid w:val="00C4020B"/>
    <w:rsid w:val="00C420D5"/>
    <w:rsid w:val="00C425B7"/>
    <w:rsid w:val="00C43101"/>
    <w:rsid w:val="00C44405"/>
    <w:rsid w:val="00C4455F"/>
    <w:rsid w:val="00C44B7C"/>
    <w:rsid w:val="00C4546F"/>
    <w:rsid w:val="00C454B2"/>
    <w:rsid w:val="00C47493"/>
    <w:rsid w:val="00C50F05"/>
    <w:rsid w:val="00C54E58"/>
    <w:rsid w:val="00C551E6"/>
    <w:rsid w:val="00C56AC5"/>
    <w:rsid w:val="00C57950"/>
    <w:rsid w:val="00C607CC"/>
    <w:rsid w:val="00C61C3A"/>
    <w:rsid w:val="00C635DD"/>
    <w:rsid w:val="00C63FD0"/>
    <w:rsid w:val="00C652EE"/>
    <w:rsid w:val="00C667AB"/>
    <w:rsid w:val="00C66E38"/>
    <w:rsid w:val="00C679DE"/>
    <w:rsid w:val="00C70D8A"/>
    <w:rsid w:val="00C753D7"/>
    <w:rsid w:val="00C76AA9"/>
    <w:rsid w:val="00C803BA"/>
    <w:rsid w:val="00C82A18"/>
    <w:rsid w:val="00C82B24"/>
    <w:rsid w:val="00C843DD"/>
    <w:rsid w:val="00C84F79"/>
    <w:rsid w:val="00C85BE0"/>
    <w:rsid w:val="00C90F90"/>
    <w:rsid w:val="00C913D9"/>
    <w:rsid w:val="00C926B0"/>
    <w:rsid w:val="00C93952"/>
    <w:rsid w:val="00C93C98"/>
    <w:rsid w:val="00C94A0A"/>
    <w:rsid w:val="00C9619F"/>
    <w:rsid w:val="00C97249"/>
    <w:rsid w:val="00C97CDB"/>
    <w:rsid w:val="00CA0025"/>
    <w:rsid w:val="00CA0C64"/>
    <w:rsid w:val="00CA166E"/>
    <w:rsid w:val="00CA2CCA"/>
    <w:rsid w:val="00CA397B"/>
    <w:rsid w:val="00CA45ED"/>
    <w:rsid w:val="00CA54BE"/>
    <w:rsid w:val="00CA5525"/>
    <w:rsid w:val="00CA7003"/>
    <w:rsid w:val="00CA7313"/>
    <w:rsid w:val="00CB089A"/>
    <w:rsid w:val="00CB1354"/>
    <w:rsid w:val="00CB2D47"/>
    <w:rsid w:val="00CB3D49"/>
    <w:rsid w:val="00CB4BCA"/>
    <w:rsid w:val="00CB4D39"/>
    <w:rsid w:val="00CB55B5"/>
    <w:rsid w:val="00CB6275"/>
    <w:rsid w:val="00CB65A6"/>
    <w:rsid w:val="00CB7625"/>
    <w:rsid w:val="00CC0EAB"/>
    <w:rsid w:val="00CC2182"/>
    <w:rsid w:val="00CC49E5"/>
    <w:rsid w:val="00CC5CB3"/>
    <w:rsid w:val="00CC6D52"/>
    <w:rsid w:val="00CD07A0"/>
    <w:rsid w:val="00CD1C23"/>
    <w:rsid w:val="00CD4E8B"/>
    <w:rsid w:val="00CE0741"/>
    <w:rsid w:val="00CE09A8"/>
    <w:rsid w:val="00CE0F89"/>
    <w:rsid w:val="00CE143F"/>
    <w:rsid w:val="00CE35BD"/>
    <w:rsid w:val="00CE4D10"/>
    <w:rsid w:val="00CE6246"/>
    <w:rsid w:val="00CE6E6B"/>
    <w:rsid w:val="00CE6FF8"/>
    <w:rsid w:val="00CF0620"/>
    <w:rsid w:val="00CF1B52"/>
    <w:rsid w:val="00CF2210"/>
    <w:rsid w:val="00CF273E"/>
    <w:rsid w:val="00CF3A43"/>
    <w:rsid w:val="00CF4526"/>
    <w:rsid w:val="00CF5ACB"/>
    <w:rsid w:val="00CF72D3"/>
    <w:rsid w:val="00D006F3"/>
    <w:rsid w:val="00D021DA"/>
    <w:rsid w:val="00D025DF"/>
    <w:rsid w:val="00D04FA4"/>
    <w:rsid w:val="00D055DC"/>
    <w:rsid w:val="00D06A9C"/>
    <w:rsid w:val="00D11DA5"/>
    <w:rsid w:val="00D12926"/>
    <w:rsid w:val="00D13865"/>
    <w:rsid w:val="00D157A7"/>
    <w:rsid w:val="00D15AF0"/>
    <w:rsid w:val="00D165DE"/>
    <w:rsid w:val="00D176A2"/>
    <w:rsid w:val="00D20367"/>
    <w:rsid w:val="00D2094D"/>
    <w:rsid w:val="00D21160"/>
    <w:rsid w:val="00D21FFD"/>
    <w:rsid w:val="00D24E2D"/>
    <w:rsid w:val="00D25B8E"/>
    <w:rsid w:val="00D27AB6"/>
    <w:rsid w:val="00D31686"/>
    <w:rsid w:val="00D3287E"/>
    <w:rsid w:val="00D32D40"/>
    <w:rsid w:val="00D33335"/>
    <w:rsid w:val="00D3500F"/>
    <w:rsid w:val="00D37CAE"/>
    <w:rsid w:val="00D410AF"/>
    <w:rsid w:val="00D41E9C"/>
    <w:rsid w:val="00D420CD"/>
    <w:rsid w:val="00D43E5F"/>
    <w:rsid w:val="00D4466C"/>
    <w:rsid w:val="00D44683"/>
    <w:rsid w:val="00D4511E"/>
    <w:rsid w:val="00D46105"/>
    <w:rsid w:val="00D46912"/>
    <w:rsid w:val="00D472E6"/>
    <w:rsid w:val="00D47828"/>
    <w:rsid w:val="00D47D67"/>
    <w:rsid w:val="00D53976"/>
    <w:rsid w:val="00D53F94"/>
    <w:rsid w:val="00D55437"/>
    <w:rsid w:val="00D57169"/>
    <w:rsid w:val="00D60FE2"/>
    <w:rsid w:val="00D62637"/>
    <w:rsid w:val="00D63A69"/>
    <w:rsid w:val="00D64D96"/>
    <w:rsid w:val="00D7459A"/>
    <w:rsid w:val="00D761EB"/>
    <w:rsid w:val="00D76FDD"/>
    <w:rsid w:val="00D77399"/>
    <w:rsid w:val="00D81308"/>
    <w:rsid w:val="00D8221E"/>
    <w:rsid w:val="00D827EB"/>
    <w:rsid w:val="00D83061"/>
    <w:rsid w:val="00D83075"/>
    <w:rsid w:val="00D835AF"/>
    <w:rsid w:val="00D85B88"/>
    <w:rsid w:val="00D86650"/>
    <w:rsid w:val="00D916FC"/>
    <w:rsid w:val="00D91A33"/>
    <w:rsid w:val="00D93254"/>
    <w:rsid w:val="00D94668"/>
    <w:rsid w:val="00D95A54"/>
    <w:rsid w:val="00D967E8"/>
    <w:rsid w:val="00DA2377"/>
    <w:rsid w:val="00DA238F"/>
    <w:rsid w:val="00DA7CB2"/>
    <w:rsid w:val="00DB1017"/>
    <w:rsid w:val="00DB174D"/>
    <w:rsid w:val="00DB1959"/>
    <w:rsid w:val="00DB29F4"/>
    <w:rsid w:val="00DB45AD"/>
    <w:rsid w:val="00DB5C68"/>
    <w:rsid w:val="00DB6275"/>
    <w:rsid w:val="00DC0467"/>
    <w:rsid w:val="00DC060F"/>
    <w:rsid w:val="00DC21D8"/>
    <w:rsid w:val="00DC220D"/>
    <w:rsid w:val="00DC2369"/>
    <w:rsid w:val="00DD27C4"/>
    <w:rsid w:val="00DD2AA7"/>
    <w:rsid w:val="00DD3288"/>
    <w:rsid w:val="00DD3C2E"/>
    <w:rsid w:val="00DD7473"/>
    <w:rsid w:val="00DD7BC5"/>
    <w:rsid w:val="00DD7C41"/>
    <w:rsid w:val="00DD7D75"/>
    <w:rsid w:val="00DE2DF1"/>
    <w:rsid w:val="00DE3A5C"/>
    <w:rsid w:val="00DF1686"/>
    <w:rsid w:val="00DF2D1C"/>
    <w:rsid w:val="00DF3D96"/>
    <w:rsid w:val="00DF4C42"/>
    <w:rsid w:val="00DF5220"/>
    <w:rsid w:val="00DF7594"/>
    <w:rsid w:val="00DF7C36"/>
    <w:rsid w:val="00E00A4F"/>
    <w:rsid w:val="00E013FB"/>
    <w:rsid w:val="00E01A36"/>
    <w:rsid w:val="00E0208A"/>
    <w:rsid w:val="00E03338"/>
    <w:rsid w:val="00E05854"/>
    <w:rsid w:val="00E05DC6"/>
    <w:rsid w:val="00E06425"/>
    <w:rsid w:val="00E07946"/>
    <w:rsid w:val="00E07D13"/>
    <w:rsid w:val="00E1091C"/>
    <w:rsid w:val="00E11BD1"/>
    <w:rsid w:val="00E125D3"/>
    <w:rsid w:val="00E13776"/>
    <w:rsid w:val="00E14208"/>
    <w:rsid w:val="00E1577A"/>
    <w:rsid w:val="00E17228"/>
    <w:rsid w:val="00E173ED"/>
    <w:rsid w:val="00E179F3"/>
    <w:rsid w:val="00E202F2"/>
    <w:rsid w:val="00E212C4"/>
    <w:rsid w:val="00E22D28"/>
    <w:rsid w:val="00E22E7C"/>
    <w:rsid w:val="00E23F49"/>
    <w:rsid w:val="00E24E25"/>
    <w:rsid w:val="00E253B0"/>
    <w:rsid w:val="00E25F8F"/>
    <w:rsid w:val="00E26A45"/>
    <w:rsid w:val="00E3125E"/>
    <w:rsid w:val="00E33D4A"/>
    <w:rsid w:val="00E3491F"/>
    <w:rsid w:val="00E41C57"/>
    <w:rsid w:val="00E501E8"/>
    <w:rsid w:val="00E50603"/>
    <w:rsid w:val="00E50EB8"/>
    <w:rsid w:val="00E5167A"/>
    <w:rsid w:val="00E52B27"/>
    <w:rsid w:val="00E541DB"/>
    <w:rsid w:val="00E561E3"/>
    <w:rsid w:val="00E56369"/>
    <w:rsid w:val="00E6092F"/>
    <w:rsid w:val="00E63990"/>
    <w:rsid w:val="00E6482E"/>
    <w:rsid w:val="00E65756"/>
    <w:rsid w:val="00E676F7"/>
    <w:rsid w:val="00E70D28"/>
    <w:rsid w:val="00E7160D"/>
    <w:rsid w:val="00E71755"/>
    <w:rsid w:val="00E74B34"/>
    <w:rsid w:val="00E7731B"/>
    <w:rsid w:val="00E808BC"/>
    <w:rsid w:val="00E831E1"/>
    <w:rsid w:val="00E83FCD"/>
    <w:rsid w:val="00E8439C"/>
    <w:rsid w:val="00E851F1"/>
    <w:rsid w:val="00E85593"/>
    <w:rsid w:val="00E90D04"/>
    <w:rsid w:val="00E91441"/>
    <w:rsid w:val="00E930AD"/>
    <w:rsid w:val="00E930BC"/>
    <w:rsid w:val="00E95BB3"/>
    <w:rsid w:val="00E96515"/>
    <w:rsid w:val="00E973B9"/>
    <w:rsid w:val="00E97B3C"/>
    <w:rsid w:val="00EA2164"/>
    <w:rsid w:val="00EA5942"/>
    <w:rsid w:val="00EA6170"/>
    <w:rsid w:val="00EA7950"/>
    <w:rsid w:val="00EB1EC6"/>
    <w:rsid w:val="00EB20B6"/>
    <w:rsid w:val="00EB2BE2"/>
    <w:rsid w:val="00EB3CA6"/>
    <w:rsid w:val="00EB512F"/>
    <w:rsid w:val="00EB52B3"/>
    <w:rsid w:val="00EB5501"/>
    <w:rsid w:val="00EB5911"/>
    <w:rsid w:val="00EB7F09"/>
    <w:rsid w:val="00EC1B6B"/>
    <w:rsid w:val="00EC25F0"/>
    <w:rsid w:val="00EC4755"/>
    <w:rsid w:val="00EC6012"/>
    <w:rsid w:val="00EC6202"/>
    <w:rsid w:val="00EC72E8"/>
    <w:rsid w:val="00EC7E89"/>
    <w:rsid w:val="00ED09D2"/>
    <w:rsid w:val="00ED0E75"/>
    <w:rsid w:val="00ED14ED"/>
    <w:rsid w:val="00ED4D21"/>
    <w:rsid w:val="00ED51DA"/>
    <w:rsid w:val="00ED7F5C"/>
    <w:rsid w:val="00EE2AEC"/>
    <w:rsid w:val="00EE47A2"/>
    <w:rsid w:val="00EE57FF"/>
    <w:rsid w:val="00EE5E8E"/>
    <w:rsid w:val="00EE655F"/>
    <w:rsid w:val="00EF00C2"/>
    <w:rsid w:val="00EF0240"/>
    <w:rsid w:val="00EF04E8"/>
    <w:rsid w:val="00EF05CD"/>
    <w:rsid w:val="00EF0707"/>
    <w:rsid w:val="00EF075C"/>
    <w:rsid w:val="00EF1641"/>
    <w:rsid w:val="00EF18DB"/>
    <w:rsid w:val="00EF2DF5"/>
    <w:rsid w:val="00EF308E"/>
    <w:rsid w:val="00EF355B"/>
    <w:rsid w:val="00EF4AC9"/>
    <w:rsid w:val="00EF5084"/>
    <w:rsid w:val="00F01B87"/>
    <w:rsid w:val="00F01E0C"/>
    <w:rsid w:val="00F0396C"/>
    <w:rsid w:val="00F04BE5"/>
    <w:rsid w:val="00F05830"/>
    <w:rsid w:val="00F07419"/>
    <w:rsid w:val="00F07574"/>
    <w:rsid w:val="00F111A9"/>
    <w:rsid w:val="00F13DAC"/>
    <w:rsid w:val="00F14026"/>
    <w:rsid w:val="00F15949"/>
    <w:rsid w:val="00F15C0F"/>
    <w:rsid w:val="00F15F39"/>
    <w:rsid w:val="00F235F9"/>
    <w:rsid w:val="00F25A8C"/>
    <w:rsid w:val="00F31482"/>
    <w:rsid w:val="00F3260E"/>
    <w:rsid w:val="00F33FB4"/>
    <w:rsid w:val="00F3449A"/>
    <w:rsid w:val="00F34AD8"/>
    <w:rsid w:val="00F36474"/>
    <w:rsid w:val="00F369E6"/>
    <w:rsid w:val="00F373AA"/>
    <w:rsid w:val="00F4062F"/>
    <w:rsid w:val="00F40DA9"/>
    <w:rsid w:val="00F4275D"/>
    <w:rsid w:val="00F43502"/>
    <w:rsid w:val="00F443D7"/>
    <w:rsid w:val="00F44616"/>
    <w:rsid w:val="00F452FB"/>
    <w:rsid w:val="00F455A2"/>
    <w:rsid w:val="00F45A86"/>
    <w:rsid w:val="00F466BD"/>
    <w:rsid w:val="00F46A04"/>
    <w:rsid w:val="00F46CC8"/>
    <w:rsid w:val="00F46D34"/>
    <w:rsid w:val="00F53148"/>
    <w:rsid w:val="00F54674"/>
    <w:rsid w:val="00F548FA"/>
    <w:rsid w:val="00F5501A"/>
    <w:rsid w:val="00F57632"/>
    <w:rsid w:val="00F61581"/>
    <w:rsid w:val="00F61ACA"/>
    <w:rsid w:val="00F61C1E"/>
    <w:rsid w:val="00F626EB"/>
    <w:rsid w:val="00F628EB"/>
    <w:rsid w:val="00F64CA0"/>
    <w:rsid w:val="00F67172"/>
    <w:rsid w:val="00F70E16"/>
    <w:rsid w:val="00F710E9"/>
    <w:rsid w:val="00F713BF"/>
    <w:rsid w:val="00F7178F"/>
    <w:rsid w:val="00F74B2B"/>
    <w:rsid w:val="00F7556A"/>
    <w:rsid w:val="00F75947"/>
    <w:rsid w:val="00F76A37"/>
    <w:rsid w:val="00F77FA5"/>
    <w:rsid w:val="00F80285"/>
    <w:rsid w:val="00F80FEA"/>
    <w:rsid w:val="00F82CD3"/>
    <w:rsid w:val="00F84B59"/>
    <w:rsid w:val="00F903DF"/>
    <w:rsid w:val="00F913B3"/>
    <w:rsid w:val="00F9230C"/>
    <w:rsid w:val="00F92F50"/>
    <w:rsid w:val="00F93053"/>
    <w:rsid w:val="00F9314D"/>
    <w:rsid w:val="00F93299"/>
    <w:rsid w:val="00F93A1B"/>
    <w:rsid w:val="00F93C18"/>
    <w:rsid w:val="00F95645"/>
    <w:rsid w:val="00F965F1"/>
    <w:rsid w:val="00FA391C"/>
    <w:rsid w:val="00FA54DA"/>
    <w:rsid w:val="00FA615A"/>
    <w:rsid w:val="00FA645D"/>
    <w:rsid w:val="00FA7D5A"/>
    <w:rsid w:val="00FA7FDC"/>
    <w:rsid w:val="00FB10F6"/>
    <w:rsid w:val="00FB6814"/>
    <w:rsid w:val="00FB784F"/>
    <w:rsid w:val="00FC0082"/>
    <w:rsid w:val="00FC33EF"/>
    <w:rsid w:val="00FC4340"/>
    <w:rsid w:val="00FD1A9A"/>
    <w:rsid w:val="00FD413C"/>
    <w:rsid w:val="00FD5F05"/>
    <w:rsid w:val="00FD7162"/>
    <w:rsid w:val="00FD7240"/>
    <w:rsid w:val="00FE016A"/>
    <w:rsid w:val="00FE047F"/>
    <w:rsid w:val="00FE193A"/>
    <w:rsid w:val="00FE4701"/>
    <w:rsid w:val="00FE5C6A"/>
    <w:rsid w:val="00FE6A00"/>
    <w:rsid w:val="00FE6E72"/>
    <w:rsid w:val="00FF180E"/>
    <w:rsid w:val="00FF34D8"/>
    <w:rsid w:val="00FF6EF9"/>
    <w:rsid w:val="010D77AC"/>
    <w:rsid w:val="03C403DE"/>
    <w:rsid w:val="05904691"/>
    <w:rsid w:val="113645A6"/>
    <w:rsid w:val="21123557"/>
    <w:rsid w:val="2C305E98"/>
    <w:rsid w:val="2CD95776"/>
    <w:rsid w:val="31737600"/>
    <w:rsid w:val="3D3659E4"/>
    <w:rsid w:val="41BE25BE"/>
    <w:rsid w:val="49606BA3"/>
    <w:rsid w:val="4EF120B3"/>
    <w:rsid w:val="5399697D"/>
    <w:rsid w:val="67EA2AF2"/>
    <w:rsid w:val="6DF04E6B"/>
    <w:rsid w:val="72525EE8"/>
    <w:rsid w:val="72AE7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semiHidden="0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qFormat="1" w:uiPriority="0" w:semiHidden="0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kern w:val="0"/>
      <w:sz w:val="24"/>
      <w:szCs w:val="24"/>
      <w:lang w:val="zh-CN" w:eastAsia="zh-CN" w:bidi="ar-SA"/>
    </w:rPr>
  </w:style>
  <w:style w:type="paragraph" w:styleId="2">
    <w:name w:val="heading 1"/>
    <w:basedOn w:val="1"/>
    <w:next w:val="1"/>
    <w:link w:val="25"/>
    <w:qFormat/>
    <w:uiPriority w:val="9"/>
    <w:pPr>
      <w:keepNext/>
      <w:keepLines/>
      <w:spacing w:before="340" w:after="330" w:line="578" w:lineRule="auto"/>
      <w:outlineLvl w:val="0"/>
    </w:pPr>
    <w:rPr>
      <w:rFonts w:asciiTheme="minorHAnsi" w:hAnsiTheme="minorHAnsi" w:eastAsiaTheme="minorEastAsia" w:cstheme="minorBidi"/>
      <w:b/>
      <w:bCs/>
      <w:kern w:val="44"/>
      <w:sz w:val="44"/>
      <w:szCs w:val="44"/>
      <w:lang w:val="en-US"/>
    </w:rPr>
  </w:style>
  <w:style w:type="paragraph" w:styleId="3">
    <w:name w:val="heading 2"/>
    <w:basedOn w:val="1"/>
    <w:next w:val="1"/>
    <w:link w:val="26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kern w:val="2"/>
      <w:sz w:val="32"/>
      <w:szCs w:val="32"/>
      <w:lang w:val="en-US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caption"/>
    <w:basedOn w:val="1"/>
    <w:next w:val="1"/>
    <w:unhideWhenUsed/>
    <w:qFormat/>
    <w:uiPriority w:val="35"/>
    <w:pPr>
      <w:widowControl w:val="0"/>
      <w:jc w:val="both"/>
    </w:pPr>
    <w:rPr>
      <w:rFonts w:eastAsia="黑体" w:asciiTheme="majorHAnsi" w:hAnsiTheme="majorHAnsi" w:cstheme="majorBidi"/>
      <w:kern w:val="2"/>
      <w:sz w:val="20"/>
      <w:szCs w:val="20"/>
      <w:lang w:val="en-US"/>
    </w:rPr>
  </w:style>
  <w:style w:type="paragraph" w:styleId="5">
    <w:name w:val="annotation text"/>
    <w:basedOn w:val="1"/>
    <w:link w:val="33"/>
    <w:semiHidden/>
    <w:unhideWhenUsed/>
    <w:qFormat/>
    <w:uiPriority w:val="99"/>
    <w:pPr>
      <w:spacing w:after="160" w:line="259" w:lineRule="auto"/>
    </w:pPr>
    <w:rPr>
      <w:rFonts w:asciiTheme="minorHAnsi" w:hAnsiTheme="minorHAnsi" w:eastAsiaTheme="minorEastAsia" w:cstheme="minorBidi"/>
      <w:kern w:val="2"/>
      <w:sz w:val="22"/>
      <w:szCs w:val="22"/>
      <w:lang w:val="en-US"/>
    </w:rPr>
  </w:style>
  <w:style w:type="paragraph" w:styleId="6">
    <w:name w:val="Body Text"/>
    <w:basedOn w:val="1"/>
    <w:link w:val="31"/>
    <w:qFormat/>
    <w:uiPriority w:val="0"/>
    <w:pPr>
      <w:spacing w:before="180" w:after="180"/>
    </w:pPr>
    <w:rPr>
      <w:rFonts w:asciiTheme="minorHAnsi" w:hAnsiTheme="minorHAnsi" w:eastAsiaTheme="minorEastAsia" w:cstheme="minorBidi"/>
      <w:lang w:val="en-US" w:eastAsia="en-US"/>
    </w:rPr>
  </w:style>
  <w:style w:type="paragraph" w:styleId="7">
    <w:name w:val="Balloon Text"/>
    <w:basedOn w:val="1"/>
    <w:link w:val="27"/>
    <w:semiHidden/>
    <w:unhideWhenUsed/>
    <w:qFormat/>
    <w:uiPriority w:val="99"/>
    <w:rPr>
      <w:rFonts w:asciiTheme="minorHAnsi" w:hAnsiTheme="minorHAnsi" w:eastAsiaTheme="minorEastAsia" w:cstheme="minorBidi"/>
      <w:kern w:val="2"/>
      <w:sz w:val="18"/>
      <w:szCs w:val="18"/>
      <w:lang w:val="en-US"/>
    </w:rPr>
  </w:style>
  <w:style w:type="paragraph" w:styleId="8">
    <w:name w:val="footer"/>
    <w:basedOn w:val="1"/>
    <w:link w:val="23"/>
    <w:unhideWhenUsed/>
    <w:qFormat/>
    <w:uiPriority w:val="99"/>
    <w:pPr>
      <w:tabs>
        <w:tab w:val="center" w:pos="4153"/>
        <w:tab w:val="right" w:pos="8306"/>
      </w:tabs>
      <w:snapToGrid w:val="0"/>
      <w:spacing w:after="160"/>
    </w:pPr>
    <w:rPr>
      <w:rFonts w:asciiTheme="minorHAnsi" w:hAnsiTheme="minorHAnsi" w:eastAsiaTheme="minorEastAsia" w:cstheme="minorBidi"/>
      <w:kern w:val="2"/>
      <w:sz w:val="18"/>
      <w:szCs w:val="18"/>
      <w:lang w:val="en-US"/>
    </w:rPr>
  </w:style>
  <w:style w:type="paragraph" w:styleId="9">
    <w:name w:val="header"/>
    <w:basedOn w:val="1"/>
    <w:link w:val="2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after="160"/>
      <w:jc w:val="center"/>
    </w:pPr>
    <w:rPr>
      <w:rFonts w:asciiTheme="minorHAnsi" w:hAnsiTheme="minorHAnsi" w:eastAsiaTheme="minorEastAsia" w:cstheme="minorBidi"/>
      <w:kern w:val="2"/>
      <w:sz w:val="18"/>
      <w:szCs w:val="18"/>
      <w:lang w:val="en-US"/>
    </w:rPr>
  </w:style>
  <w:style w:type="paragraph" w:styleId="10">
    <w:name w:val="toc 1"/>
    <w:basedOn w:val="1"/>
    <w:next w:val="1"/>
    <w:unhideWhenUsed/>
    <w:qFormat/>
    <w:uiPriority w:val="39"/>
    <w:pPr>
      <w:tabs>
        <w:tab w:val="right" w:leader="dot" w:pos="8630"/>
      </w:tabs>
      <w:spacing w:after="160" w:line="259" w:lineRule="auto"/>
      <w:jc w:val="center"/>
    </w:pPr>
    <w:rPr>
      <w:rFonts w:asciiTheme="minorHAnsi" w:hAnsiTheme="minorHAnsi" w:eastAsiaTheme="minorEastAsia" w:cstheme="minorBidi"/>
      <w:b/>
      <w:kern w:val="2"/>
      <w:lang w:val="en-US"/>
    </w:rPr>
  </w:style>
  <w:style w:type="paragraph" w:styleId="11">
    <w:name w:val="footnote text"/>
    <w:basedOn w:val="1"/>
    <w:link w:val="29"/>
    <w:unhideWhenUsed/>
    <w:qFormat/>
    <w:uiPriority w:val="99"/>
    <w:pPr>
      <w:snapToGrid w:val="0"/>
      <w:ind w:firstLine="200" w:firstLineChars="200"/>
    </w:pPr>
    <w:rPr>
      <w:rFonts w:asciiTheme="minorHAnsi" w:hAnsiTheme="minorHAnsi" w:eastAsiaTheme="minorEastAsia" w:cstheme="minorBidi"/>
      <w:kern w:val="2"/>
      <w:sz w:val="18"/>
      <w:szCs w:val="18"/>
      <w:lang w:val="en-US"/>
    </w:rPr>
  </w:style>
  <w:style w:type="paragraph" w:styleId="12">
    <w:name w:val="toc 2"/>
    <w:basedOn w:val="1"/>
    <w:next w:val="1"/>
    <w:unhideWhenUsed/>
    <w:qFormat/>
    <w:uiPriority w:val="39"/>
    <w:pPr>
      <w:spacing w:after="160" w:line="259" w:lineRule="auto"/>
      <w:ind w:left="420" w:leftChars="200"/>
    </w:pPr>
    <w:rPr>
      <w:rFonts w:asciiTheme="minorHAnsi" w:hAnsiTheme="minorHAnsi" w:eastAsiaTheme="minorEastAsia" w:cstheme="minorBidi"/>
      <w:kern w:val="2"/>
      <w:sz w:val="22"/>
      <w:szCs w:val="22"/>
      <w:lang w:val="en-US"/>
    </w:rPr>
  </w:style>
  <w:style w:type="paragraph" w:styleId="13">
    <w:name w:val="Normal (Web)"/>
    <w:basedOn w:val="1"/>
    <w:semiHidden/>
    <w:unhideWhenUsed/>
    <w:qFormat/>
    <w:uiPriority w:val="99"/>
    <w:pPr>
      <w:spacing w:after="160" w:line="259" w:lineRule="auto"/>
    </w:pPr>
    <w:rPr>
      <w:rFonts w:eastAsiaTheme="minorEastAsia"/>
      <w:kern w:val="2"/>
      <w:lang w:val="en-US"/>
    </w:rPr>
  </w:style>
  <w:style w:type="paragraph" w:styleId="14">
    <w:name w:val="annotation subject"/>
    <w:basedOn w:val="5"/>
    <w:next w:val="5"/>
    <w:link w:val="34"/>
    <w:semiHidden/>
    <w:unhideWhenUsed/>
    <w:qFormat/>
    <w:uiPriority w:val="99"/>
    <w:rPr>
      <w:b/>
      <w:bCs/>
    </w:rPr>
  </w:style>
  <w:style w:type="table" w:styleId="16">
    <w:name w:val="Table Grid"/>
    <w:basedOn w:val="15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Emphasis"/>
    <w:basedOn w:val="17"/>
    <w:qFormat/>
    <w:uiPriority w:val="0"/>
    <w:rPr>
      <w:i/>
      <w:iCs/>
    </w:rPr>
  </w:style>
  <w:style w:type="character" w:styleId="19">
    <w:name w:val="Hyperlink"/>
    <w:basedOn w:val="1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20">
    <w:name w:val="annotation reference"/>
    <w:basedOn w:val="17"/>
    <w:semiHidden/>
    <w:unhideWhenUsed/>
    <w:qFormat/>
    <w:uiPriority w:val="99"/>
    <w:rPr>
      <w:sz w:val="21"/>
      <w:szCs w:val="21"/>
    </w:rPr>
  </w:style>
  <w:style w:type="character" w:styleId="21">
    <w:name w:val="footnote reference"/>
    <w:basedOn w:val="17"/>
    <w:unhideWhenUsed/>
    <w:qFormat/>
    <w:uiPriority w:val="0"/>
    <w:rPr>
      <w:vertAlign w:val="superscript"/>
    </w:rPr>
  </w:style>
  <w:style w:type="character" w:customStyle="1" w:styleId="22">
    <w:name w:val="Header Char"/>
    <w:basedOn w:val="17"/>
    <w:link w:val="9"/>
    <w:qFormat/>
    <w:uiPriority w:val="99"/>
    <w:rPr>
      <w:sz w:val="18"/>
      <w:szCs w:val="18"/>
    </w:rPr>
  </w:style>
  <w:style w:type="character" w:customStyle="1" w:styleId="23">
    <w:name w:val="Footer Char"/>
    <w:basedOn w:val="17"/>
    <w:link w:val="8"/>
    <w:qFormat/>
    <w:uiPriority w:val="99"/>
    <w:rPr>
      <w:sz w:val="18"/>
      <w:szCs w:val="18"/>
    </w:rPr>
  </w:style>
  <w:style w:type="paragraph" w:styleId="24">
    <w:name w:val="List Paragraph"/>
    <w:basedOn w:val="1"/>
    <w:qFormat/>
    <w:uiPriority w:val="34"/>
    <w:pPr>
      <w:spacing w:after="160" w:line="259" w:lineRule="auto"/>
      <w:ind w:firstLine="420" w:firstLineChars="200"/>
    </w:pPr>
    <w:rPr>
      <w:rFonts w:asciiTheme="minorHAnsi" w:hAnsiTheme="minorHAnsi" w:eastAsiaTheme="minorEastAsia" w:cstheme="minorBidi"/>
      <w:kern w:val="2"/>
      <w:sz w:val="22"/>
      <w:szCs w:val="22"/>
      <w:lang w:val="en-US"/>
    </w:rPr>
  </w:style>
  <w:style w:type="character" w:customStyle="1" w:styleId="25">
    <w:name w:val="Heading 1 Char"/>
    <w:basedOn w:val="17"/>
    <w:link w:val="2"/>
    <w:qFormat/>
    <w:uiPriority w:val="9"/>
    <w:rPr>
      <w:b/>
      <w:bCs/>
      <w:kern w:val="44"/>
      <w:sz w:val="44"/>
      <w:szCs w:val="44"/>
    </w:rPr>
  </w:style>
  <w:style w:type="character" w:customStyle="1" w:styleId="26">
    <w:name w:val="Heading 2 Char"/>
    <w:basedOn w:val="17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7">
    <w:name w:val="Balloon Text Char"/>
    <w:basedOn w:val="17"/>
    <w:link w:val="7"/>
    <w:semiHidden/>
    <w:qFormat/>
    <w:uiPriority w:val="99"/>
    <w:rPr>
      <w:sz w:val="18"/>
      <w:szCs w:val="18"/>
    </w:rPr>
  </w:style>
  <w:style w:type="character" w:customStyle="1" w:styleId="28">
    <w:name w:val="fontstyle01"/>
    <w:basedOn w:val="17"/>
    <w:qFormat/>
    <w:uiPriority w:val="0"/>
    <w:rPr>
      <w:rFonts w:hint="default" w:ascii="URWPalladioL-Roma" w:hAnsi="URWPalladioL-Roma"/>
      <w:color w:val="000000"/>
      <w:sz w:val="24"/>
      <w:szCs w:val="24"/>
    </w:rPr>
  </w:style>
  <w:style w:type="character" w:customStyle="1" w:styleId="29">
    <w:name w:val="Footnote Text Char"/>
    <w:basedOn w:val="17"/>
    <w:link w:val="11"/>
    <w:qFormat/>
    <w:uiPriority w:val="99"/>
    <w:rPr>
      <w:kern w:val="2"/>
      <w:sz w:val="18"/>
      <w:szCs w:val="18"/>
    </w:rPr>
  </w:style>
  <w:style w:type="character" w:styleId="30">
    <w:name w:val="Placeholder Text"/>
    <w:basedOn w:val="17"/>
    <w:semiHidden/>
    <w:qFormat/>
    <w:uiPriority w:val="99"/>
    <w:rPr>
      <w:color w:val="808080"/>
    </w:rPr>
  </w:style>
  <w:style w:type="character" w:customStyle="1" w:styleId="31">
    <w:name w:val="Body Text Char"/>
    <w:basedOn w:val="17"/>
    <w:link w:val="6"/>
    <w:qFormat/>
    <w:uiPriority w:val="0"/>
    <w:rPr>
      <w:kern w:val="0"/>
      <w:sz w:val="24"/>
      <w:szCs w:val="24"/>
      <w:lang w:eastAsia="en-US"/>
    </w:rPr>
  </w:style>
  <w:style w:type="paragraph" w:customStyle="1" w:styleId="32">
    <w:name w:val="First Paragraph"/>
    <w:basedOn w:val="6"/>
    <w:next w:val="6"/>
    <w:qFormat/>
    <w:uiPriority w:val="0"/>
  </w:style>
  <w:style w:type="character" w:customStyle="1" w:styleId="33">
    <w:name w:val="Comment Text Char"/>
    <w:basedOn w:val="17"/>
    <w:link w:val="5"/>
    <w:semiHidden/>
    <w:qFormat/>
    <w:uiPriority w:val="99"/>
  </w:style>
  <w:style w:type="character" w:customStyle="1" w:styleId="34">
    <w:name w:val="Comment Subject Char"/>
    <w:basedOn w:val="33"/>
    <w:link w:val="14"/>
    <w:semiHidden/>
    <w:qFormat/>
    <w:uiPriority w:val="99"/>
    <w:rPr>
      <w:b/>
      <w:bCs/>
    </w:rPr>
  </w:style>
  <w:style w:type="character" w:customStyle="1" w:styleId="35">
    <w:name w:val="apple-converted-space"/>
    <w:basedOn w:val="17"/>
    <w:qFormat/>
    <w:uiPriority w:val="0"/>
  </w:style>
  <w:style w:type="character" w:customStyle="1" w:styleId="36">
    <w:name w:val="Unresolved Mention"/>
    <w:basedOn w:val="17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emf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2.xml"/><Relationship Id="rId13" Type="http://schemas.openxmlformats.org/officeDocument/2006/relationships/customXml" Target="../customXml/item1.xml"/><Relationship Id="rId12" Type="http://schemas.openxmlformats.org/officeDocument/2006/relationships/image" Target="media/image4.emf"/><Relationship Id="rId11" Type="http://schemas.openxmlformats.org/officeDocument/2006/relationships/image" Target="media/image3.emf"/><Relationship Id="rId10" Type="http://schemas.openxmlformats.org/officeDocument/2006/relationships/image" Target="media/image2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A25D722-66C4-420A-B200-08536359CB9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1388</Words>
  <Characters>3123</Characters>
  <Lines>124</Lines>
  <Paragraphs>113</Paragraphs>
  <TotalTime>3</TotalTime>
  <ScaleCrop>false</ScaleCrop>
  <LinksUpToDate>false</LinksUpToDate>
  <CharactersWithSpaces>3191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2021-07-09T13:12:00Z</dcterms:created>
  <dc:creator>shiyi</dc:creator>
  <cp:lastModifiedBy>刘京</cp:lastModifiedBy>
  <cp:lastPrinted>2021-03-09T08:06:00Z</cp:lastPrinted>
  <dcterms:modified xsi:type="dcterms:W3CDTF">2023-07-26T16:59:56Z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3DF5008B5E8C412EB0F47B03DC24367F</vt:lpwstr>
  </property>
</Properties>
</file>