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70EE" w14:textId="77777777" w:rsidR="008360F3" w:rsidRDefault="00B479BB">
      <w:pPr>
        <w:pStyle w:val="1"/>
        <w:jc w:val="center"/>
      </w:pPr>
      <w:r>
        <w:rPr>
          <w:rFonts w:ascii="宋体" w:hAnsi="宋体" w:cs="宋体" w:hint="eastAsia"/>
          <w:sz w:val="28"/>
          <w:szCs w:val="28"/>
        </w:rPr>
        <w:t>2023届经济学双学位/辅修（总体）毕业生去向统计结果</w:t>
      </w:r>
    </w:p>
    <w:p w14:paraId="6C3A12BB" w14:textId="77777777" w:rsidR="008360F3" w:rsidRDefault="00B479BB">
      <w:pPr>
        <w:pStyle w:val="1"/>
      </w:pPr>
      <w:r>
        <w:rPr>
          <w:rFonts w:hint="eastAsia"/>
        </w:rPr>
        <w:t>一、总体情况</w:t>
      </w:r>
    </w:p>
    <w:p w14:paraId="0AED7996" w14:textId="28A35E88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年国家</w:t>
      </w:r>
      <w:r>
        <w:rPr>
          <w:sz w:val="24"/>
        </w:rPr>
        <w:t>发展研究院</w:t>
      </w:r>
      <w:r>
        <w:rPr>
          <w:rFonts w:hint="eastAsia"/>
          <w:sz w:val="24"/>
        </w:rPr>
        <w:t>经济学双学位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辅修（总体）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 w:rsidR="007B5B9E">
        <w:rPr>
          <w:sz w:val="24"/>
        </w:rPr>
        <w:t>356</w:t>
      </w:r>
      <w:r>
        <w:rPr>
          <w:rFonts w:hint="eastAsia"/>
          <w:sz w:val="24"/>
        </w:rPr>
        <w:t>名毕业生。截止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 w:rsidR="00FB04AA">
        <w:rPr>
          <w:sz w:val="24"/>
        </w:rPr>
        <w:t>11</w:t>
      </w:r>
      <w:r>
        <w:rPr>
          <w:rFonts w:hint="eastAsia"/>
          <w:sz w:val="24"/>
        </w:rPr>
        <w:t>月</w:t>
      </w:r>
      <w:r w:rsidR="00FB04AA">
        <w:rPr>
          <w:sz w:val="24"/>
        </w:rPr>
        <w:t>24</w:t>
      </w:r>
      <w:r>
        <w:rPr>
          <w:rFonts w:hint="eastAsia"/>
          <w:sz w:val="24"/>
        </w:rPr>
        <w:t>日，所有毕业生均已填写毕业去向。校内学生共</w:t>
      </w:r>
      <w:r w:rsidR="0095063C">
        <w:rPr>
          <w:sz w:val="24"/>
        </w:rPr>
        <w:t>245</w:t>
      </w:r>
      <w:r>
        <w:rPr>
          <w:rFonts w:hint="eastAsia"/>
          <w:sz w:val="24"/>
        </w:rPr>
        <w:t>人，校外学生共</w:t>
      </w:r>
      <w:r w:rsidR="0095063C">
        <w:rPr>
          <w:sz w:val="24"/>
        </w:rPr>
        <w:t>111</w:t>
      </w:r>
      <w:r>
        <w:rPr>
          <w:rFonts w:hint="eastAsia"/>
          <w:sz w:val="24"/>
        </w:rPr>
        <w:t>人。</w:t>
      </w:r>
      <w:r>
        <w:rPr>
          <w:sz w:val="24"/>
        </w:rPr>
        <w:t xml:space="preserve"> </w:t>
      </w:r>
    </w:p>
    <w:p w14:paraId="6E8CED00" w14:textId="77777777" w:rsidR="00A72369" w:rsidRDefault="00B479BB" w:rsidP="00A7236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所示。其中，继续学习共</w:t>
      </w:r>
      <w:r w:rsidR="0095063C">
        <w:rPr>
          <w:sz w:val="24"/>
        </w:rPr>
        <w:t>294</w:t>
      </w:r>
      <w:r>
        <w:rPr>
          <w:rFonts w:hint="eastAsia"/>
          <w:sz w:val="24"/>
        </w:rPr>
        <w:t>人，工作共</w:t>
      </w:r>
      <w:r w:rsidR="0095063C">
        <w:rPr>
          <w:sz w:val="24"/>
        </w:rPr>
        <w:t>37</w:t>
      </w:r>
      <w:r>
        <w:rPr>
          <w:rFonts w:hint="eastAsia"/>
          <w:sz w:val="24"/>
        </w:rPr>
        <w:t>人，待定共</w:t>
      </w:r>
      <w:r w:rsidR="0095063C">
        <w:rPr>
          <w:sz w:val="24"/>
        </w:rPr>
        <w:t>25</w:t>
      </w:r>
      <w:r>
        <w:rPr>
          <w:rFonts w:hint="eastAsia"/>
          <w:sz w:val="24"/>
        </w:rPr>
        <w:t>人。</w:t>
      </w:r>
    </w:p>
    <w:p w14:paraId="3AA0769C" w14:textId="23B1088C" w:rsidR="008360F3" w:rsidRDefault="00A72369" w:rsidP="00A72369">
      <w:pPr>
        <w:spacing w:beforeLines="50" w:before="156" w:afterLines="50" w:after="156" w:line="300" w:lineRule="auto"/>
        <w:ind w:firstLineChars="200" w:firstLine="420"/>
        <w:rPr>
          <w:rStyle w:val="af"/>
        </w:rPr>
      </w:pPr>
      <w:r>
        <w:rPr>
          <w:rStyle w:val="af"/>
          <w:noProof/>
        </w:rPr>
        <w:drawing>
          <wp:inline distT="0" distB="0" distL="0" distR="0" wp14:anchorId="57CAC12A" wp14:editId="1B996121">
            <wp:extent cx="4677208" cy="3343275"/>
            <wp:effectExtent l="0" t="0" r="9525" b="0"/>
            <wp:docPr id="13598543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503" cy="334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1D4F" w14:textId="77777777" w:rsidR="008360F3" w:rsidRDefault="00B479BB">
      <w:pPr>
        <w:pStyle w:val="1"/>
      </w:pPr>
      <w:r>
        <w:rPr>
          <w:rFonts w:hint="eastAsia"/>
        </w:rPr>
        <w:t>二</w:t>
      </w:r>
      <w:r>
        <w:t>、升学情况</w:t>
      </w:r>
    </w:p>
    <w:p w14:paraId="61B822FC" w14:textId="77777777" w:rsidR="008360F3" w:rsidRDefault="00B479BB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14:paraId="7665D548" w14:textId="77777777" w:rsidR="00DC5B66" w:rsidRDefault="00B479BB" w:rsidP="00A7236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A72369">
        <w:rPr>
          <w:sz w:val="24"/>
        </w:rPr>
        <w:t>294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 w:rsidR="00A72369">
        <w:rPr>
          <w:sz w:val="24"/>
        </w:rPr>
        <w:t>122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 w:rsidR="00A72369">
        <w:rPr>
          <w:sz w:val="24"/>
        </w:rPr>
        <w:t>172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11EF122F" w14:textId="46FD16F0" w:rsidR="00A72369" w:rsidRDefault="00DC5B66" w:rsidP="00546AE3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09777589" wp14:editId="4EFD804C">
            <wp:extent cx="4480452" cy="3200400"/>
            <wp:effectExtent l="0" t="0" r="0" b="0"/>
            <wp:docPr id="1322207594" name="Picture 3" descr="A pie char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07594" name="Picture 3" descr="A pie chart with text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388" cy="320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4944C" w14:textId="285B66DC" w:rsidR="008360F3" w:rsidRDefault="00B479BB" w:rsidP="00A72369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DC5B66">
        <w:rPr>
          <w:sz w:val="24"/>
        </w:rPr>
        <w:t>122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DC5B66">
        <w:rPr>
          <w:sz w:val="24"/>
        </w:rPr>
        <w:t>21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DC5B66">
        <w:rPr>
          <w:sz w:val="24"/>
        </w:rPr>
        <w:t>101</w:t>
      </w:r>
      <w:r>
        <w:rPr>
          <w:rFonts w:hint="eastAsia"/>
          <w:sz w:val="24"/>
        </w:rPr>
        <w:t>人。</w:t>
      </w:r>
    </w:p>
    <w:p w14:paraId="0ADCD83C" w14:textId="02BCC6DD" w:rsidR="008360F3" w:rsidRDefault="00DC5B66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28EB0739" wp14:editId="3A0E3B16">
            <wp:extent cx="4907162" cy="3505200"/>
            <wp:effectExtent l="0" t="0" r="8255" b="0"/>
            <wp:docPr id="595858657" name="Picture 4" descr="A pie chart with a few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858657" name="Picture 4" descr="A pie chart with a few percent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661" cy="350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33311" w14:textId="77777777" w:rsidR="008360F3" w:rsidRDefault="00B479BB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14:paraId="783AF1F5" w14:textId="04C738F1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414BA0">
        <w:rPr>
          <w:rFonts w:hint="eastAsia"/>
          <w:sz w:val="24"/>
        </w:rPr>
        <w:t>在</w:t>
      </w:r>
      <w:r w:rsidRPr="00414BA0">
        <w:rPr>
          <w:sz w:val="24"/>
        </w:rPr>
        <w:t>继续学习的</w:t>
      </w:r>
      <w:r w:rsidR="00DC5B66" w:rsidRPr="00414BA0">
        <w:rPr>
          <w:sz w:val="24"/>
        </w:rPr>
        <w:t>294</w:t>
      </w:r>
      <w:r w:rsidRPr="00414BA0">
        <w:rPr>
          <w:rFonts w:hint="eastAsia"/>
          <w:sz w:val="24"/>
        </w:rPr>
        <w:t>名</w:t>
      </w:r>
      <w:r w:rsidRPr="00414BA0">
        <w:rPr>
          <w:sz w:val="24"/>
        </w:rPr>
        <w:t>学生中</w:t>
      </w:r>
      <w:r w:rsidRPr="00414BA0">
        <w:rPr>
          <w:rFonts w:hint="eastAsia"/>
          <w:sz w:val="24"/>
        </w:rPr>
        <w:t>，有</w:t>
      </w:r>
      <w:r w:rsidR="007B048B" w:rsidRPr="00414BA0">
        <w:rPr>
          <w:sz w:val="24"/>
        </w:rPr>
        <w:t>2</w:t>
      </w:r>
      <w:r w:rsidR="007B048B">
        <w:rPr>
          <w:sz w:val="24"/>
        </w:rPr>
        <w:t>35</w:t>
      </w:r>
      <w:r w:rsidRPr="00414BA0">
        <w:rPr>
          <w:rFonts w:hint="eastAsia"/>
          <w:sz w:val="24"/>
        </w:rPr>
        <w:t>人</w:t>
      </w:r>
      <w:r w:rsidRPr="00414BA0">
        <w:rPr>
          <w:sz w:val="24"/>
        </w:rPr>
        <w:t>升入国内大学</w:t>
      </w:r>
      <w:r w:rsidRPr="00414BA0">
        <w:rPr>
          <w:rFonts w:hint="eastAsia"/>
          <w:sz w:val="24"/>
        </w:rPr>
        <w:t>，其中有</w:t>
      </w:r>
      <w:r w:rsidR="008D0253" w:rsidRPr="00414BA0">
        <w:rPr>
          <w:sz w:val="24"/>
        </w:rPr>
        <w:t>88</w:t>
      </w:r>
      <w:r w:rsidRPr="00414BA0">
        <w:rPr>
          <w:rFonts w:hint="eastAsia"/>
          <w:sz w:val="24"/>
        </w:rPr>
        <w:t>人</w:t>
      </w:r>
      <w:r w:rsidRPr="00414BA0">
        <w:rPr>
          <w:sz w:val="24"/>
        </w:rPr>
        <w:t>升学至</w:t>
      </w:r>
      <w:r w:rsidRPr="00414BA0">
        <w:rPr>
          <w:rFonts w:hint="eastAsia"/>
          <w:sz w:val="24"/>
        </w:rPr>
        <w:t>经管类专业，</w:t>
      </w:r>
      <w:r w:rsidR="008D0253" w:rsidRPr="00414BA0">
        <w:rPr>
          <w:sz w:val="24"/>
        </w:rPr>
        <w:t>147</w:t>
      </w:r>
      <w:r w:rsidRPr="00414BA0">
        <w:rPr>
          <w:rFonts w:hint="eastAsia"/>
          <w:sz w:val="24"/>
        </w:rPr>
        <w:t>人</w:t>
      </w:r>
      <w:r w:rsidRPr="00414BA0">
        <w:rPr>
          <w:sz w:val="24"/>
        </w:rPr>
        <w:t>升学至非经管类专业</w:t>
      </w:r>
      <w:r w:rsidRPr="00414BA0">
        <w:rPr>
          <w:rFonts w:hint="eastAsia"/>
          <w:sz w:val="24"/>
        </w:rPr>
        <w:t>。</w:t>
      </w:r>
    </w:p>
    <w:p w14:paraId="1C77AA10" w14:textId="489021E3" w:rsidR="008360F3" w:rsidRDefault="008D0253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>
        <w:rPr>
          <w:noProof/>
        </w:rPr>
        <w:lastRenderedPageBreak/>
        <w:drawing>
          <wp:inline distT="0" distB="0" distL="0" distR="0" wp14:anchorId="37F85885" wp14:editId="0717E6C5">
            <wp:extent cx="4581525" cy="3272597"/>
            <wp:effectExtent l="0" t="0" r="0" b="4445"/>
            <wp:docPr id="142541382" name="Picture 5" descr="A pie char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1382" name="Picture 5" descr="A pie chart with text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350" cy="327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10B2B" w14:textId="77777777" w:rsidR="00546AE3" w:rsidRDefault="00546AE3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14:paraId="35C3F151" w14:textId="43F2EA19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D0253">
        <w:rPr>
          <w:sz w:val="24"/>
        </w:rPr>
        <w:t>88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 w:rsidR="008D0253">
        <w:rPr>
          <w:sz w:val="24"/>
        </w:rPr>
        <w:t>17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8D0253">
        <w:rPr>
          <w:sz w:val="24"/>
        </w:rPr>
        <w:t>71</w:t>
      </w:r>
      <w:r>
        <w:rPr>
          <w:rFonts w:hint="eastAsia"/>
          <w:sz w:val="24"/>
        </w:rPr>
        <w:t>人。</w:t>
      </w:r>
    </w:p>
    <w:p w14:paraId="65F46FA8" w14:textId="5CEB1CA3" w:rsidR="008360F3" w:rsidRDefault="008D0253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>
        <w:rPr>
          <w:noProof/>
        </w:rPr>
        <w:drawing>
          <wp:inline distT="0" distB="0" distL="0" distR="0" wp14:anchorId="57902B4B" wp14:editId="147C7EC4">
            <wp:extent cx="4840488" cy="3457575"/>
            <wp:effectExtent l="0" t="0" r="0" b="0"/>
            <wp:docPr id="143410680" name="Picture 6" descr="A pie chart with a number of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0680" name="Picture 6" descr="A pie chart with a number of percent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999" cy="345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E6D5A" w14:textId="77777777" w:rsidR="00546AE3" w:rsidRDefault="00546AE3" w:rsidP="008D025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14:paraId="6D6C7298" w14:textId="77777777" w:rsidR="008360F3" w:rsidRDefault="00B479BB">
      <w:pPr>
        <w:pStyle w:val="3"/>
      </w:pPr>
      <w:r>
        <w:rPr>
          <w:rFonts w:hint="eastAsia"/>
        </w:rPr>
        <w:lastRenderedPageBreak/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14:paraId="74752701" w14:textId="03281AE9" w:rsidR="008360F3" w:rsidRDefault="00B479BB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 w:rsidR="008D0253">
        <w:rPr>
          <w:sz w:val="24"/>
        </w:rPr>
        <w:t>294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 w:rsidR="008D0253">
        <w:rPr>
          <w:sz w:val="24"/>
        </w:rPr>
        <w:t>59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，其中，有</w:t>
      </w:r>
      <w:r w:rsidR="008D0253">
        <w:rPr>
          <w:sz w:val="24"/>
        </w:rPr>
        <w:t>34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 w:rsidR="008D0253">
        <w:rPr>
          <w:sz w:val="24"/>
        </w:rPr>
        <w:t>25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14:paraId="2CAAE666" w14:textId="45FF064F" w:rsidR="008360F3" w:rsidRDefault="008D0253" w:rsidP="008D0253">
      <w:pPr>
        <w:spacing w:beforeLines="50" w:before="156" w:afterLines="50" w:after="156" w:line="300" w:lineRule="auto"/>
        <w:ind w:right="85" w:firstLineChars="200" w:firstLine="420"/>
        <w:jc w:val="center"/>
        <w:rPr>
          <w:rStyle w:val="af"/>
        </w:rPr>
      </w:pPr>
      <w:r>
        <w:rPr>
          <w:noProof/>
        </w:rPr>
        <w:drawing>
          <wp:inline distT="0" distB="0" distL="0" distR="0" wp14:anchorId="361B8B99" wp14:editId="5C4D171C">
            <wp:extent cx="4693807" cy="3352800"/>
            <wp:effectExtent l="0" t="0" r="0" b="0"/>
            <wp:docPr id="1741907663" name="Picture 7" descr="A pie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07663" name="Picture 7" descr="A pie char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657" cy="335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B3740" w14:textId="77777777" w:rsidR="00546AE3" w:rsidRDefault="00546AE3">
      <w:pPr>
        <w:spacing w:beforeLines="50" w:before="156" w:afterLines="50" w:after="156" w:line="300" w:lineRule="auto"/>
        <w:ind w:firstLineChars="200" w:firstLine="480"/>
        <w:rPr>
          <w:sz w:val="24"/>
        </w:rPr>
      </w:pPr>
    </w:p>
    <w:p w14:paraId="33559579" w14:textId="15B7B018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8D0253">
        <w:rPr>
          <w:sz w:val="24"/>
        </w:rPr>
        <w:t>34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 w:rsidR="008D0253">
        <w:rPr>
          <w:sz w:val="24"/>
        </w:rPr>
        <w:t>4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 w:rsidR="008D0253">
        <w:rPr>
          <w:sz w:val="24"/>
        </w:rPr>
        <w:t>30</w:t>
      </w:r>
      <w:r>
        <w:rPr>
          <w:rFonts w:hint="eastAsia"/>
          <w:sz w:val="24"/>
        </w:rPr>
        <w:t>人。</w:t>
      </w:r>
    </w:p>
    <w:p w14:paraId="32E51DB1" w14:textId="0D9E2D7B" w:rsidR="008360F3" w:rsidRDefault="008D0253" w:rsidP="00114CAC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464297EA" wp14:editId="23CF21B6">
            <wp:extent cx="4280432" cy="3057525"/>
            <wp:effectExtent l="0" t="0" r="6350" b="0"/>
            <wp:docPr id="1882748355" name="Picture 8" descr="A pie chart with a blue and orang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48355" name="Picture 8" descr="A pie chart with a blue and orang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883" cy="306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0EDF0" w14:textId="77777777" w:rsidR="008360F3" w:rsidRDefault="00B479BB">
      <w:pPr>
        <w:pStyle w:val="2"/>
      </w:pPr>
      <w:r>
        <w:rPr>
          <w:rFonts w:hint="eastAsia"/>
        </w:rPr>
        <w:lastRenderedPageBreak/>
        <w:t xml:space="preserve">2.3 </w:t>
      </w:r>
      <w:r>
        <w:rPr>
          <w:rFonts w:hint="eastAsia"/>
        </w:rPr>
        <w:t>升学</w:t>
      </w:r>
      <w:r>
        <w:t>所在国家统计</w:t>
      </w:r>
    </w:p>
    <w:p w14:paraId="10A4D37A" w14:textId="2D5CE449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 w:rsidR="008D0253">
        <w:rPr>
          <w:sz w:val="24"/>
        </w:rPr>
        <w:t>294</w:t>
      </w:r>
      <w:r>
        <w:rPr>
          <w:sz w:val="24"/>
        </w:rPr>
        <w:t>名同学</w:t>
      </w:r>
      <w:r>
        <w:rPr>
          <w:rFonts w:hint="eastAsia"/>
          <w:sz w:val="24"/>
        </w:rPr>
        <w:t>中</w:t>
      </w:r>
      <w:r>
        <w:rPr>
          <w:sz w:val="24"/>
        </w:rPr>
        <w:t>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 w:rsidR="008D0253">
        <w:rPr>
          <w:sz w:val="24"/>
        </w:rPr>
        <w:t>235</w:t>
      </w:r>
      <w:r>
        <w:rPr>
          <w:rFonts w:hint="eastAsia"/>
          <w:color w:val="000000"/>
          <w:sz w:val="24"/>
        </w:rPr>
        <w:t>人，去往美国</w:t>
      </w:r>
      <w:r w:rsidR="00D810EC">
        <w:rPr>
          <w:color w:val="000000"/>
          <w:sz w:val="24"/>
        </w:rPr>
        <w:t>32</w:t>
      </w:r>
      <w:r>
        <w:rPr>
          <w:rFonts w:hint="eastAsia"/>
          <w:color w:val="000000"/>
          <w:sz w:val="24"/>
        </w:rPr>
        <w:t>人，英国</w:t>
      </w:r>
      <w:r w:rsidR="00D810EC"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人，新加坡</w:t>
      </w:r>
      <w:r w:rsidR="00D810EC">
        <w:rPr>
          <w:color w:val="000000"/>
          <w:sz w:val="24"/>
        </w:rPr>
        <w:t>7</w:t>
      </w:r>
      <w:r>
        <w:rPr>
          <w:rFonts w:hint="eastAsia"/>
          <w:color w:val="000000"/>
          <w:sz w:val="24"/>
        </w:rPr>
        <w:t>人，</w:t>
      </w:r>
      <w:r w:rsidR="00D810EC">
        <w:rPr>
          <w:rFonts w:hint="eastAsia"/>
          <w:color w:val="000000"/>
          <w:sz w:val="24"/>
        </w:rPr>
        <w:t>澳大利亚</w:t>
      </w:r>
      <w:r w:rsidR="00D810EC"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人，法</w:t>
      </w:r>
      <w:r>
        <w:rPr>
          <w:color w:val="000000"/>
          <w:sz w:val="24"/>
        </w:rPr>
        <w:t>国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</w:t>
      </w:r>
      <w:r w:rsidR="00D810EC">
        <w:rPr>
          <w:rFonts w:hint="eastAsia"/>
          <w:color w:val="000000"/>
          <w:sz w:val="24"/>
        </w:rPr>
        <w:t>，</w:t>
      </w:r>
      <w:r w:rsidR="00D810EC">
        <w:rPr>
          <w:rFonts w:hint="eastAsia"/>
          <w:color w:val="000000"/>
          <w:sz w:val="24"/>
          <w:lang w:eastAsia="zh-Hans"/>
        </w:rPr>
        <w:t>荷兰</w:t>
      </w:r>
      <w:r w:rsidR="00D810EC">
        <w:rPr>
          <w:color w:val="000000"/>
          <w:sz w:val="24"/>
          <w:lang w:eastAsia="zh-Hans"/>
        </w:rPr>
        <w:t>1</w:t>
      </w:r>
      <w:r w:rsidR="00D810EC">
        <w:rPr>
          <w:rFonts w:hint="eastAsia"/>
          <w:color w:val="000000"/>
          <w:sz w:val="24"/>
        </w:rPr>
        <w:t>人，</w:t>
      </w:r>
      <w:r w:rsidR="00D810EC">
        <w:rPr>
          <w:rFonts w:hint="eastAsia"/>
          <w:color w:val="000000"/>
          <w:sz w:val="24"/>
          <w:lang w:eastAsia="zh-Hans"/>
        </w:rPr>
        <w:t>丹麦</w:t>
      </w:r>
      <w:r>
        <w:rPr>
          <w:color w:val="000000"/>
          <w:sz w:val="24"/>
          <w:lang w:eastAsia="zh-Hans"/>
        </w:rPr>
        <w:t>1</w:t>
      </w:r>
      <w:r>
        <w:rPr>
          <w:rFonts w:hint="eastAsia"/>
          <w:color w:val="000000"/>
          <w:sz w:val="24"/>
          <w:lang w:eastAsia="zh-Hans"/>
        </w:rPr>
        <w:t>人</w:t>
      </w:r>
      <w:r w:rsidR="00D810EC">
        <w:rPr>
          <w:rFonts w:hint="eastAsia"/>
          <w:color w:val="000000"/>
          <w:sz w:val="24"/>
          <w:lang w:eastAsia="zh-Hans"/>
        </w:rPr>
        <w:t>，加拿大</w:t>
      </w:r>
      <w:r w:rsidR="00D810EC">
        <w:rPr>
          <w:rFonts w:hint="eastAsia"/>
          <w:color w:val="000000"/>
          <w:sz w:val="24"/>
          <w:lang w:eastAsia="zh-Hans"/>
        </w:rPr>
        <w:t>1</w:t>
      </w:r>
      <w:r w:rsidR="00D810EC">
        <w:rPr>
          <w:rFonts w:hint="eastAsia"/>
          <w:color w:val="000000"/>
          <w:sz w:val="24"/>
          <w:lang w:eastAsia="zh-Hans"/>
        </w:rPr>
        <w:t>人，日本</w:t>
      </w:r>
      <w:r w:rsidR="00D810EC">
        <w:rPr>
          <w:rFonts w:hint="eastAsia"/>
          <w:color w:val="000000"/>
          <w:sz w:val="24"/>
          <w:lang w:eastAsia="zh-Hans"/>
        </w:rPr>
        <w:t>1</w:t>
      </w:r>
      <w:r w:rsidR="00D810EC">
        <w:rPr>
          <w:rFonts w:hint="eastAsia"/>
          <w:color w:val="000000"/>
          <w:sz w:val="24"/>
          <w:lang w:eastAsia="zh-Hans"/>
        </w:rPr>
        <w:t>人，瑞典</w:t>
      </w:r>
      <w:r w:rsidR="00D810EC">
        <w:rPr>
          <w:color w:val="000000"/>
          <w:sz w:val="24"/>
          <w:lang w:eastAsia="zh-Hans"/>
        </w:rPr>
        <w:t>1</w:t>
      </w:r>
      <w:r w:rsidR="00D810EC">
        <w:rPr>
          <w:rFonts w:hint="eastAsia"/>
          <w:color w:val="000000"/>
          <w:sz w:val="24"/>
          <w:lang w:eastAsia="zh-Hans"/>
        </w:rPr>
        <w:t>人</w:t>
      </w:r>
      <w:r>
        <w:rPr>
          <w:sz w:val="24"/>
        </w:rPr>
        <w:t>。</w:t>
      </w:r>
    </w:p>
    <w:p w14:paraId="5745F8B4" w14:textId="1724F95F" w:rsidR="008360F3" w:rsidRDefault="00D810EC" w:rsidP="00D810EC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>
        <w:rPr>
          <w:noProof/>
        </w:rPr>
        <w:drawing>
          <wp:inline distT="0" distB="0" distL="0" distR="0" wp14:anchorId="361EC8AD" wp14:editId="278EDEBC">
            <wp:extent cx="4707142" cy="3362325"/>
            <wp:effectExtent l="0" t="0" r="0" b="0"/>
            <wp:docPr id="1159876113" name="Picture 9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76113" name="Picture 9" descr="A pie chart with different colore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050" cy="338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F559" w14:textId="77777777" w:rsidR="008360F3" w:rsidRDefault="00B479BB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14:paraId="196B16A6" w14:textId="77777777" w:rsidR="008360F3" w:rsidRDefault="00B479BB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14:paraId="3C50A470" w14:textId="4BC2B3CB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 w:rsidR="00D810EC">
        <w:rPr>
          <w:sz w:val="24"/>
        </w:rPr>
        <w:t>235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 w:rsidR="00D810EC">
        <w:rPr>
          <w:sz w:val="24"/>
        </w:rPr>
        <w:t>148</w:t>
      </w:r>
      <w:r>
        <w:rPr>
          <w:rFonts w:hint="eastAsia"/>
          <w:sz w:val="24"/>
        </w:rPr>
        <w:t>名，跨学校升学的学生共</w:t>
      </w:r>
      <w:r w:rsidR="00D810EC">
        <w:rPr>
          <w:sz w:val="24"/>
        </w:rPr>
        <w:t>87</w:t>
      </w:r>
      <w:r>
        <w:rPr>
          <w:rFonts w:hint="eastAsia"/>
          <w:sz w:val="24"/>
        </w:rPr>
        <w:t>名。</w:t>
      </w:r>
    </w:p>
    <w:p w14:paraId="32B65725" w14:textId="536FCDDF" w:rsidR="008360F3" w:rsidRDefault="00D810EC" w:rsidP="00D810EC">
      <w:pPr>
        <w:spacing w:beforeLines="50" w:before="156" w:afterLines="50" w:after="156" w:line="300" w:lineRule="auto"/>
        <w:jc w:val="center"/>
        <w:rPr>
          <w:rStyle w:val="af"/>
        </w:rPr>
      </w:pPr>
      <w:r>
        <w:rPr>
          <w:noProof/>
        </w:rPr>
        <w:lastRenderedPageBreak/>
        <w:drawing>
          <wp:inline distT="0" distB="0" distL="0" distR="0" wp14:anchorId="0F6D915E" wp14:editId="0B519DD8">
            <wp:extent cx="4520457" cy="3228975"/>
            <wp:effectExtent l="0" t="0" r="0" b="0"/>
            <wp:docPr id="182122024" name="Picture 10" descr="A pie chart with a number of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2024" name="Picture 10" descr="A pie chart with a number of percent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679" cy="323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A059A" w14:textId="417D5BCA" w:rsidR="008360F3" w:rsidRPr="00414BA0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414BA0">
        <w:rPr>
          <w:rFonts w:hint="eastAsia"/>
          <w:sz w:val="24"/>
        </w:rPr>
        <w:t>升入北京大学（包括留校和跨校升学）共</w:t>
      </w:r>
      <w:r w:rsidR="00D810EC" w:rsidRPr="00414BA0">
        <w:rPr>
          <w:sz w:val="24"/>
        </w:rPr>
        <w:t>140</w:t>
      </w:r>
      <w:r w:rsidRPr="00414BA0">
        <w:rPr>
          <w:rFonts w:hint="eastAsia"/>
          <w:sz w:val="24"/>
        </w:rPr>
        <w:t>人。其中，共有</w:t>
      </w:r>
      <w:r w:rsidR="00D810EC" w:rsidRPr="00414BA0">
        <w:rPr>
          <w:sz w:val="24"/>
        </w:rPr>
        <w:t>14</w:t>
      </w:r>
      <w:r w:rsidRPr="00414BA0">
        <w:rPr>
          <w:rFonts w:hint="eastAsia"/>
          <w:sz w:val="24"/>
        </w:rPr>
        <w:t>人升入汇丰商学院，</w:t>
      </w:r>
      <w:r w:rsidR="00D810EC" w:rsidRPr="00414BA0">
        <w:rPr>
          <w:sz w:val="24"/>
        </w:rPr>
        <w:t>7</w:t>
      </w:r>
      <w:r w:rsidRPr="00414BA0">
        <w:rPr>
          <w:rFonts w:hint="eastAsia"/>
          <w:sz w:val="24"/>
        </w:rPr>
        <w:t>人升入光华管理学院，</w:t>
      </w:r>
      <w:r w:rsidRPr="00414BA0">
        <w:rPr>
          <w:sz w:val="24"/>
        </w:rPr>
        <w:t>其他院系</w:t>
      </w:r>
      <w:r w:rsidR="00D810EC" w:rsidRPr="00414BA0">
        <w:rPr>
          <w:sz w:val="24"/>
        </w:rPr>
        <w:t>119</w:t>
      </w:r>
      <w:r w:rsidRPr="00414BA0">
        <w:rPr>
          <w:rFonts w:hint="eastAsia"/>
          <w:sz w:val="24"/>
        </w:rPr>
        <w:t>人。</w:t>
      </w:r>
    </w:p>
    <w:p w14:paraId="04F5B2A6" w14:textId="2A51ECF6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 w:rsidRPr="00414BA0">
        <w:rPr>
          <w:rFonts w:hint="eastAsia"/>
          <w:sz w:val="24"/>
        </w:rPr>
        <w:t>升入清华大学（包括留校和跨校升学）共</w:t>
      </w:r>
      <w:r w:rsidR="00D810EC" w:rsidRPr="00414BA0">
        <w:rPr>
          <w:sz w:val="24"/>
        </w:rPr>
        <w:t>22</w:t>
      </w:r>
      <w:r w:rsidRPr="00414BA0">
        <w:rPr>
          <w:rFonts w:hint="eastAsia"/>
          <w:sz w:val="24"/>
        </w:rPr>
        <w:t>人。其中，升入清华经管学院共</w:t>
      </w:r>
      <w:r w:rsidR="00D810EC" w:rsidRPr="00414BA0">
        <w:rPr>
          <w:sz w:val="24"/>
        </w:rPr>
        <w:t>9</w:t>
      </w:r>
      <w:r w:rsidRPr="00414BA0">
        <w:rPr>
          <w:rFonts w:hint="eastAsia"/>
          <w:sz w:val="24"/>
        </w:rPr>
        <w:t>人，升入五道口金融学院共</w:t>
      </w:r>
      <w:r w:rsidR="00D810EC" w:rsidRPr="00414BA0">
        <w:rPr>
          <w:sz w:val="24"/>
        </w:rPr>
        <w:t>2</w:t>
      </w:r>
      <w:r w:rsidRPr="00414BA0">
        <w:rPr>
          <w:rFonts w:hint="eastAsia"/>
          <w:sz w:val="24"/>
        </w:rPr>
        <w:t>人，</w:t>
      </w:r>
      <w:r w:rsidRPr="00414BA0">
        <w:rPr>
          <w:sz w:val="24"/>
        </w:rPr>
        <w:t>其他院系</w:t>
      </w:r>
      <w:r w:rsidR="00D810EC" w:rsidRPr="00414BA0">
        <w:rPr>
          <w:sz w:val="24"/>
        </w:rPr>
        <w:t>11</w:t>
      </w:r>
      <w:r w:rsidRPr="00414BA0">
        <w:rPr>
          <w:rFonts w:hint="eastAsia"/>
          <w:sz w:val="24"/>
        </w:rPr>
        <w:t>人。</w:t>
      </w:r>
    </w:p>
    <w:p w14:paraId="60D34BA4" w14:textId="33913420" w:rsidR="008360F3" w:rsidRDefault="00D810EC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  <w:r>
        <w:rPr>
          <w:noProof/>
        </w:rPr>
        <w:drawing>
          <wp:inline distT="0" distB="0" distL="0" distR="0" wp14:anchorId="35E19D98" wp14:editId="19EDDDB9">
            <wp:extent cx="5013839" cy="3581400"/>
            <wp:effectExtent l="0" t="0" r="0" b="0"/>
            <wp:docPr id="1344216569" name="Picture 11" descr="A pie chart with different colored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216569" name="Picture 11" descr="A pie chart with different colored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506" cy="358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73CAF" w14:textId="77777777" w:rsidR="008360F3" w:rsidRDefault="008360F3">
      <w:pPr>
        <w:spacing w:beforeLines="50" w:before="156" w:afterLines="50" w:after="156" w:line="300" w:lineRule="auto"/>
        <w:ind w:firstLineChars="200" w:firstLine="420"/>
        <w:jc w:val="center"/>
        <w:rPr>
          <w:rStyle w:val="af"/>
        </w:rPr>
      </w:pPr>
    </w:p>
    <w:p w14:paraId="708FA604" w14:textId="77777777" w:rsidR="008360F3" w:rsidRDefault="00B479BB">
      <w:pPr>
        <w:pStyle w:val="3"/>
      </w:pPr>
      <w:r>
        <w:rPr>
          <w:rFonts w:hint="eastAsia"/>
        </w:rPr>
        <w:lastRenderedPageBreak/>
        <w:t xml:space="preserve">2.4.2 </w:t>
      </w:r>
      <w:r>
        <w:rPr>
          <w:rFonts w:hint="eastAsia"/>
        </w:rPr>
        <w:t>国外升学情况统计</w:t>
      </w:r>
    </w:p>
    <w:p w14:paraId="51E0DA3E" w14:textId="77777777" w:rsidR="008360F3" w:rsidRPr="00546AE3" w:rsidRDefault="00B479BB">
      <w:pPr>
        <w:pStyle w:val="4"/>
      </w:pPr>
      <w:r w:rsidRPr="00546AE3">
        <w:rPr>
          <w:rFonts w:hint="eastAsia"/>
        </w:rPr>
        <w:t xml:space="preserve">2.4.2.1 </w:t>
      </w:r>
      <w:r w:rsidRPr="00546AE3">
        <w:rPr>
          <w:rFonts w:hint="eastAsia"/>
        </w:rPr>
        <w:t>美国升学情况</w:t>
      </w:r>
    </w:p>
    <w:p w14:paraId="2F481970" w14:textId="77B5A6C0" w:rsidR="008360F3" w:rsidRDefault="00B479BB" w:rsidP="00790D75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 w:rsidR="00D810EC">
        <w:rPr>
          <w:sz w:val="24"/>
        </w:rPr>
        <w:t>32</w:t>
      </w:r>
      <w:r>
        <w:rPr>
          <w:rFonts w:hint="eastAsia"/>
          <w:sz w:val="24"/>
        </w:rPr>
        <w:t>名毕业生的升学所在学校如下表所示，根据《</w:t>
      </w:r>
      <w:r w:rsidR="00DF1DC7">
        <w:rPr>
          <w:sz w:val="24"/>
        </w:rPr>
        <w:t>2024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届经济学双学位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辅修（总体）升入美国排名前</w:t>
      </w:r>
      <w:r>
        <w:rPr>
          <w:sz w:val="24"/>
        </w:rPr>
        <w:t>20</w:t>
      </w:r>
      <w:r>
        <w:rPr>
          <w:rFonts w:hint="eastAsia"/>
          <w:sz w:val="24"/>
        </w:rPr>
        <w:t>的大学的人数（共</w:t>
      </w:r>
      <w:r w:rsidR="009E5E6D">
        <w:rPr>
          <w:sz w:val="24"/>
        </w:rPr>
        <w:t>14</w:t>
      </w:r>
      <w:r>
        <w:rPr>
          <w:rFonts w:hint="eastAsia"/>
          <w:sz w:val="24"/>
        </w:rPr>
        <w:t>人）占总人数的</w:t>
      </w:r>
      <w:r w:rsidR="00546AE3">
        <w:rPr>
          <w:sz w:val="24"/>
        </w:rPr>
        <w:t>43.75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14:paraId="7C04A0BF" w14:textId="77777777" w:rsidR="008360F3" w:rsidRDefault="00B479BB">
      <w:pPr>
        <w:spacing w:beforeLines="50" w:before="156" w:afterLines="50" w:after="156" w:line="30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2023</w:t>
      </w:r>
      <w:r>
        <w:rPr>
          <w:rFonts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  <w:lang w:eastAsia="zh-Hans"/>
        </w:rPr>
        <w:t>经</w:t>
      </w:r>
      <w:r>
        <w:rPr>
          <w:rFonts w:ascii="宋体" w:hAnsi="宋体" w:hint="eastAsia"/>
          <w:sz w:val="18"/>
          <w:szCs w:val="18"/>
        </w:rPr>
        <w:t>济学双学位/辅修（总体）</w:t>
      </w:r>
      <w:r>
        <w:rPr>
          <w:rFonts w:hint="eastAsia"/>
          <w:sz w:val="18"/>
          <w:szCs w:val="18"/>
        </w:rPr>
        <w:t>毕业生（校外）美国升学情况</w:t>
      </w:r>
    </w:p>
    <w:tbl>
      <w:tblPr>
        <w:tblStyle w:val="60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3"/>
        <w:gridCol w:w="2075"/>
        <w:gridCol w:w="2074"/>
      </w:tblGrid>
      <w:tr w:rsidR="008360F3" w14:paraId="366C2DD5" w14:textId="77777777" w:rsidTr="0011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5897AF07" w14:textId="77777777" w:rsidR="008360F3" w:rsidRDefault="00B479BB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3" w:type="dxa"/>
          </w:tcPr>
          <w:p w14:paraId="4E229242" w14:textId="77777777" w:rsidR="008360F3" w:rsidRDefault="00B479BB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  <w:tc>
          <w:tcPr>
            <w:tcW w:w="2075" w:type="dxa"/>
          </w:tcPr>
          <w:p w14:paraId="1F51CB57" w14:textId="77777777" w:rsidR="008360F3" w:rsidRDefault="00B479BB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学校</w:t>
            </w:r>
          </w:p>
        </w:tc>
        <w:tc>
          <w:tcPr>
            <w:tcW w:w="2074" w:type="dxa"/>
          </w:tcPr>
          <w:p w14:paraId="1FF28886" w14:textId="77777777" w:rsidR="008360F3" w:rsidRDefault="00B479BB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人数</w:t>
            </w:r>
          </w:p>
        </w:tc>
      </w:tr>
      <w:tr w:rsidR="008360F3" w14:paraId="2E3CA3B8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F272436" w14:textId="320EE17E" w:rsidR="008360F3" w:rsidRPr="009E5E6D" w:rsidRDefault="00C43B3F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普林斯顿大学</w:t>
            </w:r>
          </w:p>
        </w:tc>
        <w:tc>
          <w:tcPr>
            <w:tcW w:w="2073" w:type="dxa"/>
          </w:tcPr>
          <w:p w14:paraId="4BA511AB" w14:textId="537B393E" w:rsidR="008360F3" w:rsidRPr="009E5E6D" w:rsidRDefault="00C43B3F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16A3B640" w14:textId="77777777" w:rsidR="008360F3" w:rsidRPr="009E5E6D" w:rsidRDefault="00B479B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麻省理工学院</w:t>
            </w:r>
          </w:p>
        </w:tc>
        <w:tc>
          <w:tcPr>
            <w:tcW w:w="2074" w:type="dxa"/>
          </w:tcPr>
          <w:p w14:paraId="219362A9" w14:textId="2FFB66DC" w:rsidR="008360F3" w:rsidRPr="009E5E6D" w:rsidRDefault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8360F3" w14:paraId="676095E6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76197C4" w14:textId="7D8D3150" w:rsidR="008360F3" w:rsidRPr="009E5E6D" w:rsidRDefault="00C43B3F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哈佛大学</w:t>
            </w:r>
          </w:p>
        </w:tc>
        <w:tc>
          <w:tcPr>
            <w:tcW w:w="2073" w:type="dxa"/>
          </w:tcPr>
          <w:p w14:paraId="260836D0" w14:textId="75D8C33F" w:rsidR="008360F3" w:rsidRPr="009E5E6D" w:rsidRDefault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242B7FAA" w14:textId="06049E01" w:rsidR="008360F3" w:rsidRPr="009E5E6D" w:rsidRDefault="00C43B3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耶鲁大学</w:t>
            </w:r>
          </w:p>
        </w:tc>
        <w:tc>
          <w:tcPr>
            <w:tcW w:w="2074" w:type="dxa"/>
          </w:tcPr>
          <w:p w14:paraId="33CD55C8" w14:textId="1914298E" w:rsidR="008360F3" w:rsidRPr="009E5E6D" w:rsidRDefault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8360F3" w14:paraId="04013B18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8AAE30A" w14:textId="7F2D4134" w:rsidR="008360F3" w:rsidRPr="009E5E6D" w:rsidRDefault="00C43B3F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杜克大学</w:t>
            </w:r>
          </w:p>
        </w:tc>
        <w:tc>
          <w:tcPr>
            <w:tcW w:w="2073" w:type="dxa"/>
          </w:tcPr>
          <w:p w14:paraId="7ED4F5EF" w14:textId="14A17E88" w:rsidR="008360F3" w:rsidRPr="009E5E6D" w:rsidRDefault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4AEBC2F7" w14:textId="77777777" w:rsidR="008360F3" w:rsidRPr="009E5E6D" w:rsidRDefault="00B479B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约翰斯霍普金斯大学</w:t>
            </w:r>
          </w:p>
        </w:tc>
        <w:tc>
          <w:tcPr>
            <w:tcW w:w="2074" w:type="dxa"/>
          </w:tcPr>
          <w:p w14:paraId="51A3625C" w14:textId="51B59395" w:rsidR="008360F3" w:rsidRPr="009E5E6D" w:rsidRDefault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8360F3" w14:paraId="6E762B9D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44A8C3" w14:textId="30E6DE08" w:rsidR="008360F3" w:rsidRPr="009E5E6D" w:rsidRDefault="00C43B3F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哥伦比亚大学</w:t>
            </w:r>
          </w:p>
        </w:tc>
        <w:tc>
          <w:tcPr>
            <w:tcW w:w="2073" w:type="dxa"/>
          </w:tcPr>
          <w:p w14:paraId="6B0B1EA6" w14:textId="390EBA4B" w:rsidR="008360F3" w:rsidRPr="009E5E6D" w:rsidRDefault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4</w:t>
            </w:r>
          </w:p>
        </w:tc>
        <w:tc>
          <w:tcPr>
            <w:tcW w:w="2075" w:type="dxa"/>
          </w:tcPr>
          <w:p w14:paraId="24A3B008" w14:textId="411E831C" w:rsidR="008360F3" w:rsidRPr="009E5E6D" w:rsidRDefault="00C43B3F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 xml:space="preserve">芝加哥大学  </w:t>
            </w:r>
          </w:p>
        </w:tc>
        <w:tc>
          <w:tcPr>
            <w:tcW w:w="2074" w:type="dxa"/>
          </w:tcPr>
          <w:p w14:paraId="36A4E1C6" w14:textId="77777777" w:rsidR="008360F3" w:rsidRPr="009E5E6D" w:rsidRDefault="00B479B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</w:tr>
      <w:tr w:rsidR="008360F3" w14:paraId="00A3FF80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46741933" w14:textId="31891EA9" w:rsidR="008360F3" w:rsidRPr="009E5E6D" w:rsidRDefault="00C43B3F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康奈尔大学</w:t>
            </w:r>
          </w:p>
        </w:tc>
        <w:tc>
          <w:tcPr>
            <w:tcW w:w="2073" w:type="dxa"/>
          </w:tcPr>
          <w:p w14:paraId="6EF79A68" w14:textId="77777777" w:rsidR="008360F3" w:rsidRPr="009E5E6D" w:rsidRDefault="00B479B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2BEB82AA" w14:textId="7F3B7985" w:rsidR="008360F3" w:rsidRPr="009E5E6D" w:rsidRDefault="00C43B3F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加州大学洛杉矶分校</w:t>
            </w:r>
          </w:p>
        </w:tc>
        <w:tc>
          <w:tcPr>
            <w:tcW w:w="2074" w:type="dxa"/>
          </w:tcPr>
          <w:p w14:paraId="05008968" w14:textId="77777777" w:rsidR="008360F3" w:rsidRPr="009E5E6D" w:rsidRDefault="00B479BB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546AE3" w14:paraId="13E87BE3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6B527C43" w14:textId="102E5B72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9E5E6D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密歇根大学安娜堡分校</w:t>
            </w:r>
          </w:p>
        </w:tc>
        <w:tc>
          <w:tcPr>
            <w:tcW w:w="2073" w:type="dxa"/>
          </w:tcPr>
          <w:p w14:paraId="5675F81F" w14:textId="3D04232B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075" w:type="dxa"/>
          </w:tcPr>
          <w:p w14:paraId="06BC98C1" w14:textId="22358534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乔治城大学</w:t>
            </w:r>
          </w:p>
        </w:tc>
        <w:tc>
          <w:tcPr>
            <w:tcW w:w="2074" w:type="dxa"/>
          </w:tcPr>
          <w:p w14:paraId="0C3CCF47" w14:textId="7A43E6AA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</w:tr>
      <w:tr w:rsidR="00546AE3" w14:paraId="4B18A1B7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E8D8521" w14:textId="0C96322A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佐治亚理工学院</w:t>
            </w:r>
          </w:p>
        </w:tc>
        <w:tc>
          <w:tcPr>
            <w:tcW w:w="2073" w:type="dxa"/>
          </w:tcPr>
          <w:p w14:paraId="0638FC3D" w14:textId="790F388A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075" w:type="dxa"/>
          </w:tcPr>
          <w:p w14:paraId="53316672" w14:textId="08DE3EE8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纽约大学</w:t>
            </w:r>
          </w:p>
        </w:tc>
        <w:tc>
          <w:tcPr>
            <w:tcW w:w="2074" w:type="dxa"/>
          </w:tcPr>
          <w:p w14:paraId="2934010A" w14:textId="51200F37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4</w:t>
            </w:r>
          </w:p>
        </w:tc>
      </w:tr>
      <w:tr w:rsidR="00546AE3" w14:paraId="71D559F0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0B00D575" w14:textId="177E095F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威斯康星大学麦迪逊分校</w:t>
            </w:r>
          </w:p>
        </w:tc>
        <w:tc>
          <w:tcPr>
            <w:tcW w:w="2073" w:type="dxa"/>
          </w:tcPr>
          <w:p w14:paraId="3A09932A" w14:textId="5F98CEB6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075" w:type="dxa"/>
          </w:tcPr>
          <w:p w14:paraId="1C5F8BCD" w14:textId="030751C5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伊利诺伊大学巴纳-香槟分校</w:t>
            </w:r>
          </w:p>
        </w:tc>
        <w:tc>
          <w:tcPr>
            <w:tcW w:w="2074" w:type="dxa"/>
          </w:tcPr>
          <w:p w14:paraId="1882ED46" w14:textId="4AD8A871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546AE3" w14:paraId="0B43AEC5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20E83F48" w14:textId="2846C270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德州农工大学</w:t>
            </w:r>
          </w:p>
        </w:tc>
        <w:tc>
          <w:tcPr>
            <w:tcW w:w="2073" w:type="dxa"/>
          </w:tcPr>
          <w:p w14:paraId="08D060A3" w14:textId="502D688E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  <w:tc>
          <w:tcPr>
            <w:tcW w:w="2075" w:type="dxa"/>
          </w:tcPr>
          <w:p w14:paraId="3D17F886" w14:textId="5A7A0982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9E5E6D">
              <w:rPr>
                <w:rFonts w:hint="eastAsia"/>
                <w:color w:val="000000"/>
                <w:sz w:val="20"/>
                <w:szCs w:val="20"/>
              </w:rPr>
              <w:t>弗吉尼亚理工大学</w:t>
            </w:r>
          </w:p>
        </w:tc>
        <w:tc>
          <w:tcPr>
            <w:tcW w:w="2074" w:type="dxa"/>
          </w:tcPr>
          <w:p w14:paraId="5BA60611" w14:textId="16CBA695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  <w:tr w:rsidR="00546AE3" w14:paraId="00F23A50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</w:tcPr>
          <w:p w14:paraId="3E9460F5" w14:textId="7B7C6EF0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纽约市立大学</w:t>
            </w:r>
          </w:p>
        </w:tc>
        <w:tc>
          <w:tcPr>
            <w:tcW w:w="2073" w:type="dxa"/>
          </w:tcPr>
          <w:p w14:paraId="5D5862FB" w14:textId="02B89847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2</w:t>
            </w:r>
          </w:p>
        </w:tc>
        <w:tc>
          <w:tcPr>
            <w:tcW w:w="2075" w:type="dxa"/>
          </w:tcPr>
          <w:p w14:paraId="22DA1811" w14:textId="2DD428DB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 w:hint="eastAsia"/>
                <w:color w:val="000000"/>
                <w:sz w:val="20"/>
                <w:szCs w:val="20"/>
                <w:lang w:eastAsia="zh-Hans"/>
              </w:rPr>
              <w:t>匹兹堡大学</w:t>
            </w:r>
          </w:p>
        </w:tc>
        <w:tc>
          <w:tcPr>
            <w:tcW w:w="2074" w:type="dxa"/>
          </w:tcPr>
          <w:p w14:paraId="23DA18B2" w14:textId="3C5E1ED8" w:rsidR="00546AE3" w:rsidRPr="009E5E6D" w:rsidRDefault="00546AE3" w:rsidP="00546AE3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</w:pPr>
            <w:r w:rsidRPr="009E5E6D">
              <w:rPr>
                <w:rFonts w:ascii="宋体" w:hAnsi="宋体" w:cs="宋体"/>
                <w:color w:val="000000"/>
                <w:sz w:val="20"/>
                <w:szCs w:val="20"/>
                <w:lang w:eastAsia="zh-Hans"/>
              </w:rPr>
              <w:t>1</w:t>
            </w:r>
          </w:p>
        </w:tc>
      </w:tr>
    </w:tbl>
    <w:p w14:paraId="585729A9" w14:textId="77777777" w:rsidR="008360F3" w:rsidRDefault="00B479BB">
      <w:pPr>
        <w:pStyle w:val="4"/>
      </w:pPr>
      <w:r>
        <w:rPr>
          <w:rFonts w:hint="eastAsia"/>
        </w:rPr>
        <w:t xml:space="preserve">2.4.2.2 </w:t>
      </w:r>
      <w:r>
        <w:rPr>
          <w:rFonts w:hint="eastAsia"/>
        </w:rPr>
        <w:t>英国升学情况统计</w:t>
      </w:r>
    </w:p>
    <w:p w14:paraId="22E60CD7" w14:textId="7EB93D56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 w:rsidR="00D810EC">
        <w:rPr>
          <w:sz w:val="24"/>
        </w:rPr>
        <w:t>10</w:t>
      </w:r>
      <w:r>
        <w:rPr>
          <w:rFonts w:hint="eastAsia"/>
          <w:sz w:val="24"/>
        </w:rPr>
        <w:t>名毕业生去英国继续学习，具体情况如下表所示。</w:t>
      </w:r>
    </w:p>
    <w:p w14:paraId="6E8762C7" w14:textId="77777777" w:rsidR="008360F3" w:rsidRDefault="00B479BB">
      <w:pPr>
        <w:spacing w:beforeLines="50" w:before="156" w:afterLines="50" w:after="156" w:line="300" w:lineRule="auto"/>
        <w:ind w:firstLineChars="200" w:firstLine="360"/>
        <w:jc w:val="center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>表</w:t>
      </w:r>
      <w:r>
        <w:rPr>
          <w:rFonts w:ascii="宋体" w:hAnsi="宋体"/>
          <w:sz w:val="18"/>
          <w:szCs w:val="18"/>
        </w:rPr>
        <w:t xml:space="preserve">2 </w:t>
      </w:r>
      <w:r>
        <w:rPr>
          <w:rFonts w:ascii="宋体" w:hAnsi="宋体" w:hint="eastAsia"/>
          <w:sz w:val="18"/>
          <w:szCs w:val="18"/>
        </w:rPr>
        <w:t>2023年</w:t>
      </w:r>
      <w:r>
        <w:rPr>
          <w:rFonts w:ascii="宋体" w:hAnsi="宋体" w:hint="eastAsia"/>
          <w:sz w:val="18"/>
          <w:szCs w:val="18"/>
          <w:lang w:eastAsia="zh-Hans"/>
        </w:rPr>
        <w:t>经</w:t>
      </w:r>
      <w:r>
        <w:rPr>
          <w:rFonts w:ascii="宋体" w:hAnsi="宋体" w:hint="eastAsia"/>
          <w:sz w:val="18"/>
          <w:szCs w:val="18"/>
        </w:rPr>
        <w:t>济学双学位/辅修（总体）英国升学情况</w:t>
      </w: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1152"/>
        <w:gridCol w:w="2841"/>
        <w:gridCol w:w="1207"/>
      </w:tblGrid>
      <w:tr w:rsidR="008360F3" w14:paraId="31BDD530" w14:textId="77777777" w:rsidTr="0011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AE561DB" w14:textId="77777777" w:rsidR="008360F3" w:rsidRDefault="00B479BB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2CE7E840" w14:textId="77777777" w:rsidR="008360F3" w:rsidRDefault="00B479BB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7C5A2FC" w14:textId="77777777" w:rsidR="008360F3" w:rsidRDefault="00B479BB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40A7F2D" w14:textId="77777777" w:rsidR="008360F3" w:rsidRDefault="00B479BB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人数</w:t>
            </w:r>
          </w:p>
        </w:tc>
        <w:bookmarkStart w:id="0" w:name="_GoBack"/>
        <w:bookmarkEnd w:id="0"/>
      </w:tr>
      <w:tr w:rsidR="00D810EC" w14:paraId="300DD042" w14:textId="77777777" w:rsidTr="00114CA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12BBBB79" w14:textId="7E32474F" w:rsidR="00D810EC" w:rsidRPr="00D810EC" w:rsidRDefault="00D810E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</w:rPr>
              <w:t>剑桥大学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4713C6D5" w14:textId="69E691B7" w:rsidR="00D810EC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5CBFA3DB" w14:textId="1CCBC934" w:rsidR="00D810EC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 w:hint="eastAsia"/>
                <w:color w:val="000000"/>
                <w:sz w:val="18"/>
                <w:szCs w:val="18"/>
                <w:lang w:eastAsia="zh-Hans"/>
              </w:rPr>
              <w:t>伦敦政治经济学院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FFFFFF"/>
          </w:tcPr>
          <w:p w14:paraId="3EFDF787" w14:textId="1A6A8B4A" w:rsidR="00D810EC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</w:tr>
      <w:tr w:rsidR="008360F3" w14:paraId="4CB630FA" w14:textId="77777777" w:rsidTr="00114CA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5AA8653B" w14:textId="77777777" w:rsidR="008360F3" w:rsidRPr="00D810EC" w:rsidRDefault="00B479BB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</w:rPr>
              <w:t>帝国理工学院</w:t>
            </w:r>
          </w:p>
        </w:tc>
        <w:tc>
          <w:tcPr>
            <w:tcW w:w="1152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9407DA0" w14:textId="16320966" w:rsidR="008360F3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A2019E7" w14:textId="77777777" w:rsidR="008360F3" w:rsidRPr="00D810EC" w:rsidRDefault="00B479B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  <w:lang w:eastAsia="zh-Hans"/>
              </w:rPr>
            </w:pPr>
            <w:r w:rsidRPr="00D810EC">
              <w:rPr>
                <w:rFonts w:ascii="宋体" w:hAnsi="宋体" w:hint="eastAsia"/>
                <w:color w:val="000000"/>
                <w:sz w:val="18"/>
                <w:szCs w:val="18"/>
                <w:lang w:eastAsia="zh-Hans"/>
              </w:rPr>
              <w:t>伦敦大学学院</w:t>
            </w:r>
          </w:p>
        </w:tc>
        <w:tc>
          <w:tcPr>
            <w:tcW w:w="1207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CCC"/>
          </w:tcPr>
          <w:p w14:paraId="0C8E5DEE" w14:textId="3D971529" w:rsidR="008360F3" w:rsidRPr="00D810EC" w:rsidRDefault="001E47ED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8360F3" w14:paraId="733D521E" w14:textId="77777777" w:rsidTr="00114CA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481C589" w14:textId="4CB39EC2" w:rsidR="008360F3" w:rsidRPr="00D810EC" w:rsidRDefault="00D810E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  <w:lang w:eastAsia="zh-Hans"/>
              </w:rPr>
            </w:pPr>
            <w:r w:rsidRPr="00D810EC"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  <w:lang w:eastAsia="zh-Hans"/>
              </w:rPr>
              <w:t>伦敦商学院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0183BCAA" w14:textId="77777777" w:rsidR="008360F3" w:rsidRPr="00D810EC" w:rsidRDefault="00B479B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35E97976" w14:textId="746EC70B" w:rsidR="008360F3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  <w:lang w:eastAsia="zh-Hans"/>
              </w:rPr>
            </w:pPr>
            <w:r w:rsidRPr="00D810EC">
              <w:rPr>
                <w:rFonts w:ascii="宋体" w:hAnsi="宋体" w:hint="eastAsia"/>
                <w:color w:val="000000"/>
                <w:sz w:val="18"/>
                <w:szCs w:val="18"/>
              </w:rPr>
              <w:t>爱丁堡大学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8E56415" w14:textId="77777777" w:rsidR="008360F3" w:rsidRPr="00D810EC" w:rsidRDefault="00B479B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  <w:tr w:rsidR="008360F3" w14:paraId="32D36686" w14:textId="77777777" w:rsidTr="00114CAC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14:paraId="12843699" w14:textId="3543CD7D" w:rsidR="008360F3" w:rsidRPr="00D810EC" w:rsidRDefault="00D810E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b w:val="0"/>
                <w:bCs w:val="0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 w:hint="eastAsia"/>
                <w:b w:val="0"/>
                <w:bCs w:val="0"/>
                <w:color w:val="000000"/>
                <w:sz w:val="18"/>
                <w:szCs w:val="18"/>
              </w:rPr>
              <w:t>华威大学</w:t>
            </w:r>
          </w:p>
        </w:tc>
        <w:tc>
          <w:tcPr>
            <w:tcW w:w="1152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14:paraId="752F3C0F" w14:textId="77777777" w:rsidR="008360F3" w:rsidRPr="00D810EC" w:rsidRDefault="00B479B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41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14:paraId="301FF94C" w14:textId="67D36883" w:rsidR="008360F3" w:rsidRPr="00D810EC" w:rsidRDefault="00D810EC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 w:hint="eastAsia"/>
                <w:color w:val="000000"/>
                <w:sz w:val="18"/>
                <w:szCs w:val="18"/>
              </w:rPr>
              <w:t>格拉斯哥大学</w:t>
            </w:r>
          </w:p>
        </w:tc>
        <w:tc>
          <w:tcPr>
            <w:tcW w:w="120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CCCCCC"/>
          </w:tcPr>
          <w:p w14:paraId="55AB972C" w14:textId="77777777" w:rsidR="008360F3" w:rsidRPr="00D810EC" w:rsidRDefault="00B479BB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hAnsi="宋体"/>
                <w:color w:val="000000"/>
                <w:sz w:val="18"/>
                <w:szCs w:val="18"/>
              </w:rPr>
            </w:pPr>
            <w:r w:rsidRPr="00D810EC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</w:tr>
    </w:tbl>
    <w:p w14:paraId="7310FFF6" w14:textId="77777777" w:rsidR="008360F3" w:rsidRDefault="00B479BB">
      <w:pPr>
        <w:pStyle w:val="1"/>
      </w:pPr>
      <w:r>
        <w:rPr>
          <w:rFonts w:hint="eastAsia"/>
        </w:rPr>
        <w:t>三、工作情况统计</w:t>
      </w:r>
    </w:p>
    <w:p w14:paraId="6E388609" w14:textId="77777777" w:rsidR="008360F3" w:rsidRDefault="00B479BB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14:paraId="097B0946" w14:textId="69E2F42F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 w:rsidR="00D810EC">
        <w:rPr>
          <w:sz w:val="24"/>
        </w:rPr>
        <w:t>356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 w:rsidR="00D810EC">
        <w:rPr>
          <w:sz w:val="24"/>
        </w:rPr>
        <w:t>37</w:t>
      </w:r>
      <w:r>
        <w:rPr>
          <w:rFonts w:hint="eastAsia"/>
          <w:sz w:val="24"/>
        </w:rPr>
        <w:t>名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sz w:val="24"/>
        </w:rPr>
        <w:t>14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 w:rsidR="00D810EC">
        <w:rPr>
          <w:sz w:val="24"/>
        </w:rPr>
        <w:t>23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14:paraId="501F7B99" w14:textId="6054E2A9" w:rsidR="008360F3" w:rsidRDefault="00D810EC">
      <w:pPr>
        <w:spacing w:beforeLines="50" w:before="156" w:afterLines="50" w:after="156" w:line="300" w:lineRule="auto"/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6A0F9A33" wp14:editId="4F6EF18E">
            <wp:extent cx="5274310" cy="3767455"/>
            <wp:effectExtent l="0" t="0" r="2540" b="4445"/>
            <wp:docPr id="1454730859" name="Picture 12" descr="A pie char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730859" name="Picture 12" descr="A pie chart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D926" w14:textId="7FA09B33" w:rsidR="008360F3" w:rsidRDefault="00B479BB">
      <w:pPr>
        <w:spacing w:beforeLines="50" w:before="156" w:afterLines="50" w:after="156" w:line="300" w:lineRule="auto"/>
        <w:ind w:firstLineChars="200" w:firstLine="480"/>
        <w:rPr>
          <w:sz w:val="24"/>
          <w:lang w:eastAsia="zh-Hans"/>
        </w:rPr>
      </w:pPr>
      <w:r>
        <w:rPr>
          <w:rFonts w:hint="eastAsia"/>
          <w:sz w:val="24"/>
        </w:rPr>
        <w:lastRenderedPageBreak/>
        <w:t>选择工作的</w:t>
      </w:r>
      <w:r w:rsidR="00D810EC">
        <w:rPr>
          <w:sz w:val="24"/>
        </w:rPr>
        <w:t>37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>
        <w:rPr>
          <w:rFonts w:hint="eastAsia"/>
          <w:sz w:val="24"/>
        </w:rPr>
        <w:t>，</w:t>
      </w:r>
      <w:r>
        <w:rPr>
          <w:sz w:val="24"/>
        </w:rPr>
        <w:t>14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14:paraId="2F1E59AD" w14:textId="77777777" w:rsidR="008360F3" w:rsidRDefault="00B479BB">
      <w:pPr>
        <w:spacing w:beforeLines="50" w:before="156" w:afterLines="50" w:after="156" w:line="300" w:lineRule="auto"/>
        <w:ind w:firstLineChars="200" w:firstLine="360"/>
        <w:jc w:val="center"/>
        <w:rPr>
          <w:sz w:val="24"/>
        </w:rPr>
      </w:pPr>
      <w:r>
        <w:rPr>
          <w:rFonts w:ascii="宋体" w:hAnsi="宋体" w:cs="宋体" w:hint="eastAsia"/>
          <w:sz w:val="18"/>
          <w:szCs w:val="18"/>
          <w:lang w:eastAsia="zh-Hans"/>
        </w:rPr>
        <w:t xml:space="preserve">表3 </w:t>
      </w:r>
      <w:r>
        <w:rPr>
          <w:rFonts w:ascii="宋体" w:hAnsi="宋体" w:cs="宋体" w:hint="eastAsia"/>
          <w:sz w:val="18"/>
          <w:szCs w:val="18"/>
        </w:rPr>
        <w:t>2023</w:t>
      </w:r>
      <w:r>
        <w:rPr>
          <w:rFonts w:ascii="宋体" w:hAnsi="宋体" w:cs="宋体" w:hint="eastAsia"/>
          <w:sz w:val="18"/>
          <w:szCs w:val="18"/>
          <w:lang w:eastAsia="zh-Hans"/>
        </w:rPr>
        <w:t>届经济学双学位/辅修（总体）工作单位（经济/金融/管理行业）</w:t>
      </w:r>
    </w:p>
    <w:tbl>
      <w:tblPr>
        <w:tblStyle w:val="60"/>
        <w:tblW w:w="0" w:type="auto"/>
        <w:jc w:val="center"/>
        <w:tblLook w:val="04A0" w:firstRow="1" w:lastRow="0" w:firstColumn="1" w:lastColumn="0" w:noHBand="0" w:noVBand="1"/>
      </w:tblPr>
      <w:tblGrid>
        <w:gridCol w:w="3606"/>
        <w:gridCol w:w="3641"/>
      </w:tblGrid>
      <w:tr w:rsidR="008360F3" w14:paraId="2E8BE3F8" w14:textId="77777777" w:rsidTr="00114C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3A6317A4" w14:textId="77777777" w:rsidR="008360F3" w:rsidRDefault="00B479BB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  <w:tc>
          <w:tcPr>
            <w:tcW w:w="3641" w:type="dxa"/>
          </w:tcPr>
          <w:p w14:paraId="068EC799" w14:textId="77777777" w:rsidR="008360F3" w:rsidRDefault="00B479BB">
            <w:pPr>
              <w:spacing w:beforeLines="50" w:before="156" w:afterLines="50" w:after="156" w:line="30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工作单位</w:t>
            </w:r>
          </w:p>
        </w:tc>
      </w:tr>
      <w:tr w:rsidR="008360F3" w14:paraId="6F7FB9FE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47B55B17" w14:textId="603F388C" w:rsidR="008360F3" w:rsidRPr="00114CAC" w:rsidRDefault="006445E0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114CAC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河南省民政厅</w:t>
            </w:r>
          </w:p>
        </w:tc>
        <w:tc>
          <w:tcPr>
            <w:tcW w:w="3641" w:type="dxa"/>
          </w:tcPr>
          <w:p w14:paraId="13744B76" w14:textId="579A86F9" w:rsidR="008360F3" w:rsidRDefault="006445E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6445E0">
              <w:rPr>
                <w:rFonts w:hint="eastAsia"/>
                <w:color w:val="000000"/>
                <w:sz w:val="20"/>
                <w:szCs w:val="20"/>
                <w:lang w:eastAsia="zh-Hans"/>
              </w:rPr>
              <w:t>北京市东城区人力资源和社会保障局</w:t>
            </w:r>
          </w:p>
        </w:tc>
      </w:tr>
      <w:tr w:rsidR="008360F3" w14:paraId="125614E7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120F3418" w14:textId="5225BF87" w:rsidR="008360F3" w:rsidRPr="00114CAC" w:rsidRDefault="006445E0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114CAC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中国工商银行股份有限公司</w:t>
            </w:r>
          </w:p>
        </w:tc>
        <w:tc>
          <w:tcPr>
            <w:tcW w:w="3641" w:type="dxa"/>
          </w:tcPr>
          <w:p w14:paraId="6C4E4911" w14:textId="19E064DA" w:rsidR="008360F3" w:rsidRDefault="006445E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6445E0">
              <w:rPr>
                <w:rFonts w:hint="eastAsia"/>
                <w:color w:val="000000"/>
                <w:sz w:val="20"/>
                <w:szCs w:val="20"/>
                <w:lang w:eastAsia="zh-Hans"/>
              </w:rPr>
              <w:t>中信证券股份有限公司</w:t>
            </w:r>
          </w:p>
        </w:tc>
      </w:tr>
      <w:tr w:rsidR="008360F3" w14:paraId="45F1E7CE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0B6CA1FC" w14:textId="50DC65A7" w:rsidR="008360F3" w:rsidRPr="00114CAC" w:rsidRDefault="006445E0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114CAC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广州农商行</w:t>
            </w:r>
          </w:p>
        </w:tc>
        <w:tc>
          <w:tcPr>
            <w:tcW w:w="3641" w:type="dxa"/>
          </w:tcPr>
          <w:p w14:paraId="618EFFA3" w14:textId="1AF34E2D" w:rsidR="008360F3" w:rsidRDefault="006445E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6445E0">
              <w:rPr>
                <w:rFonts w:hint="eastAsia"/>
                <w:color w:val="000000"/>
                <w:sz w:val="20"/>
                <w:szCs w:val="20"/>
                <w:lang w:eastAsia="zh-Hans"/>
              </w:rPr>
              <w:t>宝山区人力资源与社会保障局</w:t>
            </w:r>
          </w:p>
        </w:tc>
      </w:tr>
      <w:tr w:rsidR="008360F3" w14:paraId="615A57DD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6C56B0A3" w14:textId="77777777" w:rsidR="008360F3" w:rsidRPr="00114CAC" w:rsidRDefault="00B479BB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114CAC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美团</w:t>
            </w:r>
          </w:p>
        </w:tc>
        <w:tc>
          <w:tcPr>
            <w:tcW w:w="3641" w:type="dxa"/>
          </w:tcPr>
          <w:p w14:paraId="54C33F25" w14:textId="3B4D0E62" w:rsidR="008360F3" w:rsidRDefault="006445E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6445E0">
              <w:rPr>
                <w:rFonts w:hint="eastAsia"/>
                <w:color w:val="000000"/>
                <w:sz w:val="20"/>
                <w:szCs w:val="20"/>
                <w:lang w:eastAsia="zh-Hans"/>
              </w:rPr>
              <w:t>普华永道中天会计师事务所</w:t>
            </w:r>
          </w:p>
        </w:tc>
      </w:tr>
      <w:tr w:rsidR="006445E0" w14:paraId="50CBFD84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7B2BE3C8" w14:textId="380C3CBA" w:rsidR="006445E0" w:rsidRPr="00114CAC" w:rsidRDefault="006445E0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114CAC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波士顿咨询公司</w:t>
            </w:r>
          </w:p>
        </w:tc>
        <w:tc>
          <w:tcPr>
            <w:tcW w:w="3641" w:type="dxa"/>
          </w:tcPr>
          <w:p w14:paraId="5DCE5CD3" w14:textId="2979A239" w:rsidR="006445E0" w:rsidRPr="006445E0" w:rsidRDefault="006445E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6445E0">
              <w:rPr>
                <w:rFonts w:hint="eastAsia"/>
                <w:color w:val="000000"/>
                <w:sz w:val="20"/>
                <w:szCs w:val="20"/>
                <w:lang w:eastAsia="zh-Hans"/>
              </w:rPr>
              <w:t>厦门建发股份有限公司</w:t>
            </w:r>
          </w:p>
        </w:tc>
      </w:tr>
      <w:tr w:rsidR="006445E0" w14:paraId="051A8D20" w14:textId="77777777" w:rsidTr="00114CA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0FA84735" w14:textId="1062E4F0" w:rsidR="006445E0" w:rsidRPr="00114CAC" w:rsidRDefault="006445E0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114CAC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云南航空产业投资集团</w:t>
            </w:r>
          </w:p>
        </w:tc>
        <w:tc>
          <w:tcPr>
            <w:tcW w:w="3641" w:type="dxa"/>
          </w:tcPr>
          <w:p w14:paraId="45C080D0" w14:textId="6D463711" w:rsidR="006445E0" w:rsidRPr="006445E0" w:rsidRDefault="006445E0">
            <w:pPr>
              <w:spacing w:beforeLines="50" w:before="156" w:afterLines="50" w:after="156" w:line="30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6445E0">
              <w:rPr>
                <w:rFonts w:hint="eastAsia"/>
                <w:color w:val="000000"/>
                <w:sz w:val="20"/>
                <w:szCs w:val="20"/>
                <w:lang w:eastAsia="zh-Hans"/>
              </w:rPr>
              <w:t>青岛卓然私募基金管理有限公司</w:t>
            </w:r>
          </w:p>
        </w:tc>
      </w:tr>
      <w:tr w:rsidR="008360F3" w14:paraId="66C20F2E" w14:textId="77777777" w:rsidTr="00114C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6" w:type="dxa"/>
          </w:tcPr>
          <w:p w14:paraId="61E9A8ED" w14:textId="37F728C2" w:rsidR="008360F3" w:rsidRPr="00114CAC" w:rsidRDefault="006445E0">
            <w:pPr>
              <w:spacing w:beforeLines="50" w:before="156" w:afterLines="50" w:after="156" w:line="300" w:lineRule="auto"/>
              <w:jc w:val="center"/>
              <w:rPr>
                <w:b w:val="0"/>
                <w:bCs w:val="0"/>
                <w:color w:val="000000"/>
                <w:sz w:val="20"/>
                <w:szCs w:val="20"/>
                <w:lang w:eastAsia="zh-Hans"/>
              </w:rPr>
            </w:pPr>
            <w:r w:rsidRPr="00114CAC">
              <w:rPr>
                <w:rFonts w:hint="eastAsia"/>
                <w:b w:val="0"/>
                <w:bCs w:val="0"/>
                <w:color w:val="000000"/>
                <w:sz w:val="20"/>
                <w:szCs w:val="20"/>
                <w:lang w:eastAsia="zh-Hans"/>
              </w:rPr>
              <w:t>源势投资</w:t>
            </w:r>
          </w:p>
        </w:tc>
        <w:tc>
          <w:tcPr>
            <w:tcW w:w="3641" w:type="dxa"/>
          </w:tcPr>
          <w:p w14:paraId="5C027EA9" w14:textId="4BAF969D" w:rsidR="008360F3" w:rsidRDefault="006445E0">
            <w:pPr>
              <w:spacing w:beforeLines="50" w:before="156" w:afterLines="50" w:after="156" w:line="30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zh-Hans"/>
              </w:rPr>
            </w:pPr>
            <w:r w:rsidRPr="006445E0">
              <w:rPr>
                <w:rFonts w:hint="eastAsia"/>
                <w:color w:val="000000"/>
                <w:sz w:val="20"/>
                <w:szCs w:val="20"/>
                <w:lang w:eastAsia="zh-Hans"/>
              </w:rPr>
              <w:t>矩点资本</w:t>
            </w:r>
          </w:p>
        </w:tc>
      </w:tr>
    </w:tbl>
    <w:p w14:paraId="3DCD463B" w14:textId="77777777" w:rsidR="008360F3" w:rsidRDefault="008360F3">
      <w:pPr>
        <w:spacing w:beforeLines="50" w:before="156" w:afterLines="50" w:after="156" w:line="300" w:lineRule="auto"/>
        <w:rPr>
          <w:sz w:val="20"/>
          <w:szCs w:val="20"/>
        </w:rPr>
      </w:pPr>
    </w:p>
    <w:p w14:paraId="070C1C34" w14:textId="77777777" w:rsidR="008360F3" w:rsidRDefault="00B479BB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14:paraId="76A2B767" w14:textId="7BCD070D" w:rsidR="008360F3" w:rsidRDefault="00B479BB">
      <w:pPr>
        <w:ind w:firstLineChars="200" w:firstLine="480"/>
        <w:rPr>
          <w:sz w:val="24"/>
        </w:rPr>
      </w:pPr>
      <w:r w:rsidRPr="00414BA0">
        <w:rPr>
          <w:rFonts w:hint="eastAsia"/>
          <w:sz w:val="24"/>
        </w:rPr>
        <w:t>在选择工作的</w:t>
      </w:r>
      <w:r w:rsidR="006445E0" w:rsidRPr="00414BA0">
        <w:rPr>
          <w:sz w:val="24"/>
        </w:rPr>
        <w:t>37</w:t>
      </w:r>
      <w:r w:rsidRPr="00414BA0">
        <w:rPr>
          <w:rFonts w:hint="eastAsia"/>
          <w:sz w:val="24"/>
        </w:rPr>
        <w:t>名同学中，有</w:t>
      </w:r>
      <w:r w:rsidR="006445E0" w:rsidRPr="00414BA0">
        <w:rPr>
          <w:sz w:val="24"/>
        </w:rPr>
        <w:t>9</w:t>
      </w:r>
      <w:r w:rsidRPr="00414BA0">
        <w:rPr>
          <w:rFonts w:hint="eastAsia"/>
          <w:sz w:val="24"/>
        </w:rPr>
        <w:t>名同学认为修读经济学双学位对于本次就业帮助很大，有</w:t>
      </w:r>
      <w:r w:rsidR="006445E0" w:rsidRPr="00414BA0">
        <w:rPr>
          <w:sz w:val="24"/>
        </w:rPr>
        <w:t>26</w:t>
      </w:r>
      <w:r w:rsidRPr="00414BA0">
        <w:rPr>
          <w:rFonts w:hint="eastAsia"/>
          <w:sz w:val="24"/>
        </w:rPr>
        <w:t>名同学认为修读经济学双学位对本次就业有帮助</w:t>
      </w:r>
      <w:r w:rsidR="006445E0" w:rsidRPr="00414BA0">
        <w:rPr>
          <w:rFonts w:hint="eastAsia"/>
          <w:sz w:val="24"/>
        </w:rPr>
        <w:t>，有</w:t>
      </w:r>
      <w:r w:rsidR="006445E0" w:rsidRPr="00414BA0">
        <w:rPr>
          <w:sz w:val="24"/>
        </w:rPr>
        <w:t>2</w:t>
      </w:r>
      <w:r w:rsidR="006445E0" w:rsidRPr="00414BA0">
        <w:rPr>
          <w:rFonts w:hint="eastAsia"/>
          <w:sz w:val="24"/>
        </w:rPr>
        <w:t>名同学认为修读经济学双学位对本次就业</w:t>
      </w:r>
      <w:r w:rsidR="00414BA0" w:rsidRPr="00414BA0">
        <w:rPr>
          <w:rFonts w:hint="eastAsia"/>
          <w:sz w:val="24"/>
        </w:rPr>
        <w:t>没</w:t>
      </w:r>
      <w:r w:rsidR="006445E0" w:rsidRPr="00414BA0">
        <w:rPr>
          <w:rFonts w:hint="eastAsia"/>
          <w:sz w:val="24"/>
        </w:rPr>
        <w:t>有帮助</w:t>
      </w:r>
      <w:r w:rsidRPr="00414BA0">
        <w:rPr>
          <w:rFonts w:hint="eastAsia"/>
          <w:sz w:val="24"/>
        </w:rPr>
        <w:t>。</w:t>
      </w:r>
    </w:p>
    <w:p w14:paraId="5B62D351" w14:textId="319CB2FA" w:rsidR="008360F3" w:rsidRDefault="007A050B">
      <w:pPr>
        <w:ind w:firstLineChars="200" w:firstLine="420"/>
        <w:jc w:val="center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4E277A9A" wp14:editId="69E01791">
            <wp:extent cx="5274310" cy="3767455"/>
            <wp:effectExtent l="0" t="0" r="2540" b="4445"/>
            <wp:docPr id="324071796" name="Picture 1" descr="A pie chart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71796" name="Picture 1" descr="A pie chart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1AFA7" w14:textId="6FEBCD1D" w:rsidR="008360F3" w:rsidRDefault="00B479BB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14</w:t>
      </w:r>
      <w:r>
        <w:rPr>
          <w:rFonts w:hint="eastAsia"/>
          <w:sz w:val="24"/>
        </w:rPr>
        <w:t>名同学中，有</w:t>
      </w:r>
      <w:r w:rsidR="006445E0">
        <w:rPr>
          <w:sz w:val="24"/>
        </w:rPr>
        <w:t>3</w:t>
      </w:r>
      <w:r>
        <w:rPr>
          <w:rFonts w:hint="eastAsia"/>
          <w:sz w:val="24"/>
        </w:rPr>
        <w:t>名同学认为修读经济学双学位对本次就业帮助很大，有</w:t>
      </w:r>
      <w:r w:rsidR="006445E0">
        <w:rPr>
          <w:sz w:val="24"/>
        </w:rPr>
        <w:t>11</w:t>
      </w:r>
      <w:r>
        <w:rPr>
          <w:rFonts w:hint="eastAsia"/>
          <w:sz w:val="24"/>
        </w:rPr>
        <w:t>名同学认为修读经济学双学位对本次就业有帮助。</w:t>
      </w:r>
    </w:p>
    <w:p w14:paraId="4DCC82B8" w14:textId="4930A34F" w:rsidR="008360F3" w:rsidRDefault="006445E0">
      <w:pPr>
        <w:ind w:firstLineChars="200" w:firstLine="420"/>
        <w:jc w:val="center"/>
        <w:rPr>
          <w:sz w:val="24"/>
        </w:rPr>
      </w:pPr>
      <w:r>
        <w:rPr>
          <w:noProof/>
        </w:rPr>
        <w:drawing>
          <wp:inline distT="0" distB="0" distL="0" distR="0" wp14:anchorId="087883FD" wp14:editId="12BB8465">
            <wp:extent cx="5274310" cy="3767455"/>
            <wp:effectExtent l="0" t="0" r="2540" b="4445"/>
            <wp:docPr id="1146155588" name="Picture 14" descr="A pie chart with a number of percent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55588" name="Picture 14" descr="A pie chart with a number of percent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6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4239" w14:textId="77777777" w:rsidR="00C7095D" w:rsidRDefault="00C7095D" w:rsidP="00A25F1D">
      <w:r>
        <w:separator/>
      </w:r>
    </w:p>
  </w:endnote>
  <w:endnote w:type="continuationSeparator" w:id="0">
    <w:p w14:paraId="78BCC4E4" w14:textId="77777777" w:rsidR="00C7095D" w:rsidRDefault="00C7095D" w:rsidP="00A2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FAF0A" w14:textId="77777777" w:rsidR="00C7095D" w:rsidRDefault="00C7095D" w:rsidP="00A25F1D">
      <w:r>
        <w:separator/>
      </w:r>
    </w:p>
  </w:footnote>
  <w:footnote w:type="continuationSeparator" w:id="0">
    <w:p w14:paraId="0516F213" w14:textId="77777777" w:rsidR="00C7095D" w:rsidRDefault="00C7095D" w:rsidP="00A2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DF8F1B04"/>
    <w:rsid w:val="EBE730FA"/>
    <w:rsid w:val="FE7D13C8"/>
    <w:rsid w:val="FEFF6C1D"/>
    <w:rsid w:val="FFF36062"/>
    <w:rsid w:val="FFFA42C0"/>
    <w:rsid w:val="FFFF9E8B"/>
    <w:rsid w:val="000000A7"/>
    <w:rsid w:val="000020E4"/>
    <w:rsid w:val="00007674"/>
    <w:rsid w:val="00007F83"/>
    <w:rsid w:val="00010063"/>
    <w:rsid w:val="00010400"/>
    <w:rsid w:val="00032434"/>
    <w:rsid w:val="00047D02"/>
    <w:rsid w:val="0005007C"/>
    <w:rsid w:val="00050A8F"/>
    <w:rsid w:val="00053130"/>
    <w:rsid w:val="00053326"/>
    <w:rsid w:val="000650E0"/>
    <w:rsid w:val="0007401A"/>
    <w:rsid w:val="00085F01"/>
    <w:rsid w:val="000875E0"/>
    <w:rsid w:val="00096E24"/>
    <w:rsid w:val="000A5CED"/>
    <w:rsid w:val="000B20EB"/>
    <w:rsid w:val="000B5868"/>
    <w:rsid w:val="000B7B6F"/>
    <w:rsid w:val="000C2CB6"/>
    <w:rsid w:val="000D072C"/>
    <w:rsid w:val="000D488E"/>
    <w:rsid w:val="000D7C59"/>
    <w:rsid w:val="000E1C69"/>
    <w:rsid w:val="000F09BF"/>
    <w:rsid w:val="000F5CD8"/>
    <w:rsid w:val="000F69E9"/>
    <w:rsid w:val="0010616F"/>
    <w:rsid w:val="00114CAC"/>
    <w:rsid w:val="00115BBC"/>
    <w:rsid w:val="00117176"/>
    <w:rsid w:val="00123E3E"/>
    <w:rsid w:val="00130DCD"/>
    <w:rsid w:val="00137B96"/>
    <w:rsid w:val="00176807"/>
    <w:rsid w:val="001831A4"/>
    <w:rsid w:val="00185BDA"/>
    <w:rsid w:val="0019277D"/>
    <w:rsid w:val="001B020B"/>
    <w:rsid w:val="001B0803"/>
    <w:rsid w:val="001C3E79"/>
    <w:rsid w:val="001D2FEE"/>
    <w:rsid w:val="001D54AB"/>
    <w:rsid w:val="001E45DC"/>
    <w:rsid w:val="001E47ED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5404C"/>
    <w:rsid w:val="0026590D"/>
    <w:rsid w:val="002759E8"/>
    <w:rsid w:val="00284518"/>
    <w:rsid w:val="002930C3"/>
    <w:rsid w:val="002960D4"/>
    <w:rsid w:val="002A6BDB"/>
    <w:rsid w:val="002B2503"/>
    <w:rsid w:val="002B5922"/>
    <w:rsid w:val="002C2475"/>
    <w:rsid w:val="002D0706"/>
    <w:rsid w:val="002D2DE5"/>
    <w:rsid w:val="002E2EEA"/>
    <w:rsid w:val="002F0359"/>
    <w:rsid w:val="002F2C11"/>
    <w:rsid w:val="002F6349"/>
    <w:rsid w:val="002F7557"/>
    <w:rsid w:val="00301959"/>
    <w:rsid w:val="00303466"/>
    <w:rsid w:val="00312C08"/>
    <w:rsid w:val="003261E5"/>
    <w:rsid w:val="00340995"/>
    <w:rsid w:val="00357181"/>
    <w:rsid w:val="00360E8D"/>
    <w:rsid w:val="00361833"/>
    <w:rsid w:val="003636EC"/>
    <w:rsid w:val="00365FCA"/>
    <w:rsid w:val="0037100C"/>
    <w:rsid w:val="00373A80"/>
    <w:rsid w:val="00374D37"/>
    <w:rsid w:val="0038388D"/>
    <w:rsid w:val="00397549"/>
    <w:rsid w:val="003B53AD"/>
    <w:rsid w:val="003D4B3F"/>
    <w:rsid w:val="003D5DD7"/>
    <w:rsid w:val="003E2583"/>
    <w:rsid w:val="003F1B6A"/>
    <w:rsid w:val="003F2A00"/>
    <w:rsid w:val="003F5458"/>
    <w:rsid w:val="00414BA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84FEC"/>
    <w:rsid w:val="004C119E"/>
    <w:rsid w:val="004C6C4F"/>
    <w:rsid w:val="004D73AA"/>
    <w:rsid w:val="004E3F76"/>
    <w:rsid w:val="004E77C4"/>
    <w:rsid w:val="004F09DE"/>
    <w:rsid w:val="00502CD8"/>
    <w:rsid w:val="00525E2C"/>
    <w:rsid w:val="005274C3"/>
    <w:rsid w:val="005277E7"/>
    <w:rsid w:val="00544F73"/>
    <w:rsid w:val="00546AE3"/>
    <w:rsid w:val="00550228"/>
    <w:rsid w:val="00577D9E"/>
    <w:rsid w:val="005839CA"/>
    <w:rsid w:val="00585BF7"/>
    <w:rsid w:val="005930AC"/>
    <w:rsid w:val="005A7CDB"/>
    <w:rsid w:val="005B10BB"/>
    <w:rsid w:val="005B37EA"/>
    <w:rsid w:val="005B4C7E"/>
    <w:rsid w:val="005C2D94"/>
    <w:rsid w:val="005C636F"/>
    <w:rsid w:val="005D4276"/>
    <w:rsid w:val="005E7E3A"/>
    <w:rsid w:val="00605EC6"/>
    <w:rsid w:val="0061598B"/>
    <w:rsid w:val="006210B1"/>
    <w:rsid w:val="00640750"/>
    <w:rsid w:val="006445E0"/>
    <w:rsid w:val="00666FB3"/>
    <w:rsid w:val="006710AE"/>
    <w:rsid w:val="006906C8"/>
    <w:rsid w:val="00694158"/>
    <w:rsid w:val="006A02F2"/>
    <w:rsid w:val="006A137F"/>
    <w:rsid w:val="006B1A9E"/>
    <w:rsid w:val="006C5E66"/>
    <w:rsid w:val="006D048E"/>
    <w:rsid w:val="006D08EC"/>
    <w:rsid w:val="006D7C16"/>
    <w:rsid w:val="006E1F20"/>
    <w:rsid w:val="006E359B"/>
    <w:rsid w:val="006E7289"/>
    <w:rsid w:val="006F0622"/>
    <w:rsid w:val="007016C9"/>
    <w:rsid w:val="0070508E"/>
    <w:rsid w:val="00721255"/>
    <w:rsid w:val="0072161D"/>
    <w:rsid w:val="00721982"/>
    <w:rsid w:val="0073519C"/>
    <w:rsid w:val="00756922"/>
    <w:rsid w:val="0077174B"/>
    <w:rsid w:val="007853B5"/>
    <w:rsid w:val="00790D75"/>
    <w:rsid w:val="00796D2D"/>
    <w:rsid w:val="007A050B"/>
    <w:rsid w:val="007A4557"/>
    <w:rsid w:val="007B048B"/>
    <w:rsid w:val="007B201F"/>
    <w:rsid w:val="007B5B9E"/>
    <w:rsid w:val="007B6586"/>
    <w:rsid w:val="007C10B6"/>
    <w:rsid w:val="007D6157"/>
    <w:rsid w:val="007E659D"/>
    <w:rsid w:val="00807CAE"/>
    <w:rsid w:val="008360F3"/>
    <w:rsid w:val="00850884"/>
    <w:rsid w:val="00872EF1"/>
    <w:rsid w:val="00880146"/>
    <w:rsid w:val="00881699"/>
    <w:rsid w:val="0088606B"/>
    <w:rsid w:val="00891A06"/>
    <w:rsid w:val="008A370B"/>
    <w:rsid w:val="008A6EFD"/>
    <w:rsid w:val="008B6357"/>
    <w:rsid w:val="008D0253"/>
    <w:rsid w:val="008D10A3"/>
    <w:rsid w:val="0090234B"/>
    <w:rsid w:val="00904A5F"/>
    <w:rsid w:val="00906EA9"/>
    <w:rsid w:val="0091298F"/>
    <w:rsid w:val="00927E12"/>
    <w:rsid w:val="00934EF2"/>
    <w:rsid w:val="00935514"/>
    <w:rsid w:val="0094055E"/>
    <w:rsid w:val="00941E04"/>
    <w:rsid w:val="00945A05"/>
    <w:rsid w:val="0095063C"/>
    <w:rsid w:val="0095596E"/>
    <w:rsid w:val="00970738"/>
    <w:rsid w:val="009717E2"/>
    <w:rsid w:val="009A1E5A"/>
    <w:rsid w:val="009B3013"/>
    <w:rsid w:val="009C5589"/>
    <w:rsid w:val="009D7488"/>
    <w:rsid w:val="009E15BD"/>
    <w:rsid w:val="009E5E6D"/>
    <w:rsid w:val="00A07F9F"/>
    <w:rsid w:val="00A1021E"/>
    <w:rsid w:val="00A108B7"/>
    <w:rsid w:val="00A14B91"/>
    <w:rsid w:val="00A17EC3"/>
    <w:rsid w:val="00A21F2E"/>
    <w:rsid w:val="00A25F1D"/>
    <w:rsid w:val="00A27634"/>
    <w:rsid w:val="00A279B4"/>
    <w:rsid w:val="00A30281"/>
    <w:rsid w:val="00A315EA"/>
    <w:rsid w:val="00A34D18"/>
    <w:rsid w:val="00A4798F"/>
    <w:rsid w:val="00A47A9D"/>
    <w:rsid w:val="00A506D2"/>
    <w:rsid w:val="00A521D0"/>
    <w:rsid w:val="00A5332A"/>
    <w:rsid w:val="00A6533F"/>
    <w:rsid w:val="00A709B9"/>
    <w:rsid w:val="00A72369"/>
    <w:rsid w:val="00A72E2C"/>
    <w:rsid w:val="00A80C08"/>
    <w:rsid w:val="00A906E5"/>
    <w:rsid w:val="00AA1586"/>
    <w:rsid w:val="00AA75F7"/>
    <w:rsid w:val="00AB094B"/>
    <w:rsid w:val="00AB3664"/>
    <w:rsid w:val="00AC4D46"/>
    <w:rsid w:val="00AD09E0"/>
    <w:rsid w:val="00AD2B6F"/>
    <w:rsid w:val="00AD6EB0"/>
    <w:rsid w:val="00AE6DAD"/>
    <w:rsid w:val="00AF55DE"/>
    <w:rsid w:val="00B06E64"/>
    <w:rsid w:val="00B0703B"/>
    <w:rsid w:val="00B100BA"/>
    <w:rsid w:val="00B102CC"/>
    <w:rsid w:val="00B15200"/>
    <w:rsid w:val="00B17B3B"/>
    <w:rsid w:val="00B2357B"/>
    <w:rsid w:val="00B37489"/>
    <w:rsid w:val="00B3771D"/>
    <w:rsid w:val="00B479BB"/>
    <w:rsid w:val="00B726D9"/>
    <w:rsid w:val="00B7415F"/>
    <w:rsid w:val="00B85B08"/>
    <w:rsid w:val="00BA1D4D"/>
    <w:rsid w:val="00BA7690"/>
    <w:rsid w:val="00BB27CA"/>
    <w:rsid w:val="00BB3A2D"/>
    <w:rsid w:val="00BC0F1B"/>
    <w:rsid w:val="00BD528C"/>
    <w:rsid w:val="00C038C2"/>
    <w:rsid w:val="00C06DBD"/>
    <w:rsid w:val="00C11141"/>
    <w:rsid w:val="00C161A3"/>
    <w:rsid w:val="00C27E42"/>
    <w:rsid w:val="00C27E90"/>
    <w:rsid w:val="00C43B3F"/>
    <w:rsid w:val="00C45ECC"/>
    <w:rsid w:val="00C47A73"/>
    <w:rsid w:val="00C63540"/>
    <w:rsid w:val="00C65B82"/>
    <w:rsid w:val="00C7095D"/>
    <w:rsid w:val="00C73628"/>
    <w:rsid w:val="00C81D3E"/>
    <w:rsid w:val="00C82945"/>
    <w:rsid w:val="00C919FA"/>
    <w:rsid w:val="00C928CB"/>
    <w:rsid w:val="00C93030"/>
    <w:rsid w:val="00C94E02"/>
    <w:rsid w:val="00CA721B"/>
    <w:rsid w:val="00CB38BF"/>
    <w:rsid w:val="00CD4B63"/>
    <w:rsid w:val="00CE0C45"/>
    <w:rsid w:val="00CE3A07"/>
    <w:rsid w:val="00CF401A"/>
    <w:rsid w:val="00D01A91"/>
    <w:rsid w:val="00D026D3"/>
    <w:rsid w:val="00D04E23"/>
    <w:rsid w:val="00D16391"/>
    <w:rsid w:val="00D17855"/>
    <w:rsid w:val="00D20C63"/>
    <w:rsid w:val="00D24390"/>
    <w:rsid w:val="00D2640B"/>
    <w:rsid w:val="00D319F0"/>
    <w:rsid w:val="00D40BE9"/>
    <w:rsid w:val="00D42947"/>
    <w:rsid w:val="00D44797"/>
    <w:rsid w:val="00D532FD"/>
    <w:rsid w:val="00D56DAD"/>
    <w:rsid w:val="00D6204C"/>
    <w:rsid w:val="00D71C02"/>
    <w:rsid w:val="00D810EC"/>
    <w:rsid w:val="00DA55B5"/>
    <w:rsid w:val="00DB241E"/>
    <w:rsid w:val="00DC32E5"/>
    <w:rsid w:val="00DC5B66"/>
    <w:rsid w:val="00DD3191"/>
    <w:rsid w:val="00DD78DB"/>
    <w:rsid w:val="00DE42A5"/>
    <w:rsid w:val="00DE6EDA"/>
    <w:rsid w:val="00DE7DBD"/>
    <w:rsid w:val="00DF1DC7"/>
    <w:rsid w:val="00DF6A6A"/>
    <w:rsid w:val="00E010B7"/>
    <w:rsid w:val="00E05CEE"/>
    <w:rsid w:val="00E15AAF"/>
    <w:rsid w:val="00E340AA"/>
    <w:rsid w:val="00E34B0A"/>
    <w:rsid w:val="00E4482E"/>
    <w:rsid w:val="00E45EB2"/>
    <w:rsid w:val="00E55FF9"/>
    <w:rsid w:val="00E56B7C"/>
    <w:rsid w:val="00E6358A"/>
    <w:rsid w:val="00E6683C"/>
    <w:rsid w:val="00E73A1D"/>
    <w:rsid w:val="00E7694C"/>
    <w:rsid w:val="00E806C3"/>
    <w:rsid w:val="00E8079B"/>
    <w:rsid w:val="00E82740"/>
    <w:rsid w:val="00E85EC3"/>
    <w:rsid w:val="00E9022F"/>
    <w:rsid w:val="00EA0628"/>
    <w:rsid w:val="00EA31E1"/>
    <w:rsid w:val="00EB176A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80B6C"/>
    <w:rsid w:val="00FB04AA"/>
    <w:rsid w:val="00FB19C8"/>
    <w:rsid w:val="00FB309D"/>
    <w:rsid w:val="00FB4FC0"/>
    <w:rsid w:val="00FB7F20"/>
    <w:rsid w:val="00FC000B"/>
    <w:rsid w:val="00FD0C41"/>
    <w:rsid w:val="00FD3266"/>
    <w:rsid w:val="00FD5420"/>
    <w:rsid w:val="1F1A6FE4"/>
    <w:rsid w:val="2ADA60DE"/>
    <w:rsid w:val="3002019F"/>
    <w:rsid w:val="4FD1F0F3"/>
    <w:rsid w:val="5BFFA27B"/>
    <w:rsid w:val="6BFB2FD8"/>
    <w:rsid w:val="6F6FDDC0"/>
    <w:rsid w:val="773E6B33"/>
    <w:rsid w:val="77FEC0CE"/>
    <w:rsid w:val="7DEB2009"/>
    <w:rsid w:val="7F5F0A7B"/>
    <w:rsid w:val="7FD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ED51C"/>
  <w15:docId w15:val="{99E336A0-3BB7-4C22-8D92-CF34397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批注文字 字符"/>
    <w:basedOn w:val="a0"/>
    <w:link w:val="a4"/>
    <w:uiPriority w:val="99"/>
    <w:rPr>
      <w:kern w:val="2"/>
      <w:sz w:val="21"/>
      <w:szCs w:val="24"/>
    </w:rPr>
  </w:style>
  <w:style w:type="character" w:customStyle="1" w:styleId="ad">
    <w:name w:val="批注主题 字符"/>
    <w:basedOn w:val="a5"/>
    <w:link w:val="ac"/>
    <w:uiPriority w:val="99"/>
    <w:semiHidden/>
    <w:rPr>
      <w:b/>
      <w:bCs/>
      <w:kern w:val="2"/>
      <w:sz w:val="21"/>
      <w:szCs w:val="24"/>
    </w:rPr>
  </w:style>
  <w:style w:type="paragraph" w:customStyle="1" w:styleId="Revision1">
    <w:name w:val="Revision1"/>
    <w:hidden/>
    <w:uiPriority w:val="99"/>
    <w:semiHidden/>
    <w:rPr>
      <w:kern w:val="2"/>
      <w:sz w:val="21"/>
      <w:szCs w:val="24"/>
    </w:rPr>
  </w:style>
  <w:style w:type="table" w:customStyle="1" w:styleId="PlainTable11">
    <w:name w:val="Plain Table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Grid Table 2"/>
    <w:basedOn w:val="a1"/>
    <w:uiPriority w:val="47"/>
    <w:rsid w:val="00546A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List Table 6 Colorful"/>
    <w:basedOn w:val="a1"/>
    <w:uiPriority w:val="51"/>
    <w:rsid w:val="00546A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Grid Table 6 Colorful"/>
    <w:basedOn w:val="a1"/>
    <w:uiPriority w:val="51"/>
    <w:rsid w:val="00546A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0">
    <w:name w:val="Revision"/>
    <w:hidden/>
    <w:uiPriority w:val="99"/>
    <w:unhideWhenUsed/>
    <w:rsid w:val="00047D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11A8-BCA5-4A5E-A2AB-49DC5C3967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2022-01-15T08:10:00Z</cp:lastPrinted>
  <dcterms:created xsi:type="dcterms:W3CDTF">2023-12-11T14:26:00Z</dcterms:created>
  <dcterms:modified xsi:type="dcterms:W3CDTF">2023-12-12T07:46:00Z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7EEE562513FAC5569A7D8963B680C559</vt:lpwstr>
  </property>
</Properties>
</file>