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 Regular" w:hAnsi="Times New Roman Regular" w:eastAsia="仿宋" w:cs="Times New Roman Regular"/>
          <w:sz w:val="22"/>
          <w:szCs w:val="28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/>
          <w:bCs/>
          <w:sz w:val="24"/>
          <w:szCs w:val="32"/>
          <w:lang w:val="en-US" w:eastAsia="zh-CN"/>
        </w:rPr>
        <w:t>说明文档</w:t>
      </w:r>
    </w:p>
    <w:p>
      <w:pPr>
        <w:numPr>
          <w:ilvl w:val="0"/>
          <w:numId w:val="1"/>
        </w:numPr>
        <w:ind w:left="420" w:leftChars="0" w:firstLine="0" w:firstLineChars="0"/>
        <w:jc w:val="both"/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  <w:t>数据来源</w:t>
      </w:r>
    </w:p>
    <w:p>
      <w:pPr>
        <w:numPr>
          <w:ilvl w:val="0"/>
          <w:numId w:val="0"/>
        </w:numPr>
        <w:ind w:firstLine="422" w:firstLineChars="200"/>
        <w:jc w:val="both"/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/>
          <w:lang w:val="en-US" w:eastAsia="zh-CN"/>
        </w:rPr>
        <w:t>（1）出租车数据集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lang w:val="en-US" w:eastAsia="zh-CN"/>
        </w:rPr>
        <w:t>本文出租车数据来自上海市出租车市场，由两期组成：2015年-2017年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数据集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，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和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2019年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数据集1和数据集2。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每笔行程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数据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为驾驶员的一次载客记录，信息见附录表A1，包含驾驶员编号、车牌编号、上车时间、下车时间、行驶里程、营运收入等信息。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lang w:val="en-US" w:eastAsia="zh-CN"/>
        </w:rPr>
        <w:t>2015年-2017年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数据集：data2015、data2016、data2017。为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上海某大型巡游车公司的随机抽样，包含3,285名出租车驾驶员三年内的完整工作记录，共计34,900,942笔行程。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lang w:val="en-US" w:eastAsia="zh-CN"/>
        </w:rPr>
        <w:t>2019年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数据集1：网约_trip。为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全市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网约车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驾驶员的随机抽样，包含4,994名网约车驾驶员一周内的完整工作记录，共计390,551笔行程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2019年数据集2：巡游_trip。为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全市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巡游车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驾驶员的随机抽样，以及4,230名驾巡游车驶员在同一周内的完整工作记录，共计356,553笔行程。</w:t>
      </w:r>
    </w:p>
    <w:p>
      <w:pPr>
        <w:numPr>
          <w:ilvl w:val="0"/>
          <w:numId w:val="0"/>
        </w:numPr>
        <w:ind w:firstLine="422" w:firstLineChars="200"/>
        <w:jc w:val="both"/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/>
          <w:lang w:val="en-US" w:eastAsia="zh-CN"/>
        </w:rPr>
        <w:t>（2）天气数据集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lang w:val="en-US" w:eastAsia="zh-CN"/>
        </w:rPr>
        <w:t>本文的天气</w:t>
      </w:r>
      <w:r>
        <w:rPr>
          <w:rFonts w:hint="eastAsia" w:ascii="Times New Roman Regular" w:hAnsi="Times New Roman Regular" w:eastAsia="仿宋" w:cs="Times New Roman Regular"/>
          <w:lang w:val="en-US" w:eastAsia="zh-CN"/>
        </w:rPr>
        <w:t>数据集weather</w:t>
      </w:r>
      <w:r>
        <w:rPr>
          <w:rFonts w:hint="default" w:ascii="Times New Roman Regular" w:hAnsi="Times New Roman Regular" w:eastAsia="仿宋" w:cs="Times New Roman Regular"/>
          <w:lang w:val="en-US" w:eastAsia="zh-CN"/>
        </w:rPr>
        <w:t>来自上海市气象局，为以小时为单位的上海平均温度和降雨量。</w:t>
      </w:r>
    </w:p>
    <w:p>
      <w:pPr>
        <w:numPr>
          <w:ilvl w:val="0"/>
          <w:numId w:val="0"/>
        </w:numPr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</w:p>
    <w:p>
      <w:pPr>
        <w:numPr>
          <w:ilvl w:val="0"/>
          <w:numId w:val="1"/>
        </w:numPr>
        <w:ind w:left="420" w:leftChars="0" w:firstLine="0" w:firstLineChars="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/>
          <w:lang w:val="en-US" w:eastAsia="zh-CN"/>
        </w:rPr>
        <w:t>数据与代码之间的关系</w:t>
      </w:r>
    </w:p>
    <w:p>
      <w:pPr>
        <w:numPr>
          <w:ilvl w:val="0"/>
          <w:numId w:val="0"/>
        </w:numPr>
        <w:ind w:firstLine="422" w:firstLineChars="200"/>
        <w:jc w:val="both"/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/>
          <w:lang w:val="en-US" w:eastAsia="zh-CN"/>
        </w:rPr>
        <w:t>（1）数据结构化处理程序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以下程序在实证研究中被调用：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data_process_2015_2017.do：将2015年-2017年数据集中的原始行程数据转换为小时数据所需程序。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data_process_2019.do：将2019年数据集中的原始行程数据转换为小时数据所需程序。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data_process_shift.do：将2019年数据集中的原始行程数据转换为班次数据所需程序。</w:t>
      </w:r>
    </w:p>
    <w:p>
      <w:pPr>
        <w:numPr>
          <w:ilvl w:val="0"/>
          <w:numId w:val="0"/>
        </w:numPr>
        <w:ind w:firstLine="422" w:firstLineChars="200"/>
        <w:jc w:val="both"/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/>
          <w:lang w:val="en-US" w:eastAsia="zh-CN"/>
        </w:rPr>
        <w:t>（2）正文中所使用的实证分析程序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empirical_analysis_2015_2017.do：2015年-2017年小时数据进行实证分析的程序。生成表2 PanelA、Panel C，表3。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empirical_analysis_2019.do：2019年小时数据进行模型一实证分析的程序。生成表2 PanelA，表4 Panel A，表4 Panel B。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empirical_shift_2019.do：2019年班次数据进行模型二实证分析的程序。生成表2 Panel B，表5。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hinton_plot.py：画系数图的程序，生成图1。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empirical_analysis_2019_robust.do：2019年小时数据进行稳健性分析的程序。生成表6 Panel A、Panel B。</w:t>
      </w:r>
    </w:p>
    <w:p>
      <w:pPr>
        <w:numPr>
          <w:ilvl w:val="0"/>
          <w:numId w:val="2"/>
        </w:numPr>
        <w:ind w:firstLine="422" w:firstLineChars="200"/>
        <w:jc w:val="both"/>
        <w:rPr>
          <w:rFonts w:hint="default" w:ascii="Times New Roman Regular" w:hAnsi="Times New Roman Regular" w:eastAsia="仿宋" w:cs="Times New Roman Regular"/>
          <w:b/>
          <w:bCs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/>
          <w:lang w:val="en-US" w:eastAsia="zh-CN"/>
        </w:rPr>
        <w:t>附录中所使用的实证分析程序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empirical_shift_2019.do：2019年班次数据进行模型二实证分析的程序。生成图III1。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empirical_analysis_2019_robust.do：2019年小时数据进行稳健性分析的程序。生成表V1、VI1，图V1。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lang w:val="en-US" w:eastAsia="zh-CN"/>
        </w:rPr>
        <w:t>data_process_shift_VII.do：2019年班次数据进行驾驶员临时休息决策分析的程序。生成表VII1。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Times New Roman Regular" w:hAnsi="Times New Roman Regular" w:eastAsia="仿宋" w:cs="Times New Roman Regular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E92B6"/>
    <w:multiLevelType w:val="singleLevel"/>
    <w:tmpl w:val="BBFE92B6"/>
    <w:lvl w:ilvl="0" w:tentative="0">
      <w:start w:val="1"/>
      <w:numFmt w:val="decimal"/>
      <w:suff w:val="space"/>
      <w:lvlText w:val="%1."/>
      <w:lvlJc w:val="left"/>
      <w:pPr>
        <w:ind w:left="420" w:leftChars="0" w:firstLine="0" w:firstLineChars="0"/>
      </w:pPr>
    </w:lvl>
  </w:abstractNum>
  <w:abstractNum w:abstractNumId="1">
    <w:nsid w:val="F5FD718D"/>
    <w:multiLevelType w:val="singleLevel"/>
    <w:tmpl w:val="F5FD718D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3B5"/>
    <w:rsid w:val="16FB770D"/>
    <w:rsid w:val="1DFF3C59"/>
    <w:rsid w:val="2CEF0C01"/>
    <w:rsid w:val="2FDBC8E8"/>
    <w:rsid w:val="37FD2020"/>
    <w:rsid w:val="3FF943B5"/>
    <w:rsid w:val="3FFE401D"/>
    <w:rsid w:val="69F7AEAB"/>
    <w:rsid w:val="77BF8266"/>
    <w:rsid w:val="77FF0D64"/>
    <w:rsid w:val="7D7E1068"/>
    <w:rsid w:val="7DFED978"/>
    <w:rsid w:val="7E5F673B"/>
    <w:rsid w:val="7EBE26C0"/>
    <w:rsid w:val="7EDC8AF9"/>
    <w:rsid w:val="7EEBAED6"/>
    <w:rsid w:val="7EFFB19A"/>
    <w:rsid w:val="7F9C85C8"/>
    <w:rsid w:val="7FAF5B2E"/>
    <w:rsid w:val="7FDE3138"/>
    <w:rsid w:val="8F5ECBA8"/>
    <w:rsid w:val="A7ED4384"/>
    <w:rsid w:val="ADE7F8E1"/>
    <w:rsid w:val="AEFF5D42"/>
    <w:rsid w:val="B5BF27DB"/>
    <w:rsid w:val="B9DB8FA9"/>
    <w:rsid w:val="BBDEF071"/>
    <w:rsid w:val="BDCFBD38"/>
    <w:rsid w:val="BEEF8672"/>
    <w:rsid w:val="BFDBF6CB"/>
    <w:rsid w:val="CDBE608D"/>
    <w:rsid w:val="D6EE67F0"/>
    <w:rsid w:val="D73399F0"/>
    <w:rsid w:val="DBFFB8FF"/>
    <w:rsid w:val="DD7EB91F"/>
    <w:rsid w:val="EAF1A809"/>
    <w:rsid w:val="EAFD348F"/>
    <w:rsid w:val="EDF6293F"/>
    <w:rsid w:val="EFFFF225"/>
    <w:rsid w:val="F9F77CD5"/>
    <w:rsid w:val="FBE66E2E"/>
    <w:rsid w:val="FC5F1AD9"/>
    <w:rsid w:val="FEFB1FFB"/>
    <w:rsid w:val="FFBB9FC0"/>
    <w:rsid w:val="FFF71A19"/>
    <w:rsid w:val="FFF78B4F"/>
    <w:rsid w:val="FFF7E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2024-07-06T10:54:00Z</dcterms:created>
  <dc:creator>Yiyuan</dc:creator>
  <cp:lastModifiedBy>Yiyuan</cp:lastModifiedBy>
  <dcterms:modified xsi:type="dcterms:W3CDTF">2024-07-21T12:04:51Z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D35F53B79E935CC0DCEF86668CE53242_41</vt:lpwstr>
  </property>
</Properties>
</file>