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B3095">
      <w:pPr>
        <w:jc w:val="center"/>
        <w:rPr>
          <w:rFonts w:ascii="Times New Roman" w:hAnsi="Times New Roman" w:eastAsia="仿宋" w:cs="Times New Roman"/>
          <w:b/>
          <w:bCs/>
          <w:sz w:val="32"/>
          <w:szCs w:val="36"/>
        </w:rPr>
      </w:pPr>
      <w:r>
        <w:rPr>
          <w:rFonts w:ascii="Times New Roman" w:hAnsi="Times New Roman" w:eastAsia="仿宋" w:cs="Times New Roman"/>
          <w:b/>
          <w:bCs/>
          <w:sz w:val="32"/>
          <w:szCs w:val="36"/>
        </w:rPr>
        <w:t>劳动力人口高龄化</w:t>
      </w:r>
      <w:r>
        <w:rPr>
          <w:rFonts w:hint="eastAsia" w:ascii="Times New Roman" w:hAnsi="Times New Roman" w:eastAsia="仿宋" w:cs="Times New Roman"/>
          <w:b/>
          <w:bCs/>
          <w:sz w:val="32"/>
          <w:szCs w:val="36"/>
          <w:lang w:val="en-US" w:eastAsia="zh-CN"/>
        </w:rPr>
        <w:t>降低了</w:t>
      </w:r>
      <w:r>
        <w:rPr>
          <w:rFonts w:ascii="Times New Roman" w:hAnsi="Times New Roman" w:eastAsia="仿宋" w:cs="Times New Roman"/>
          <w:b/>
          <w:bCs/>
          <w:sz w:val="32"/>
          <w:szCs w:val="36"/>
        </w:rPr>
        <w:t>企业劳动收入份额</w:t>
      </w:r>
    </w:p>
    <w:p w14:paraId="62C892A4">
      <w:pPr>
        <w:jc w:val="center"/>
        <w:rPr>
          <w:rFonts w:ascii="Times New Roman" w:hAnsi="Times New Roman" w:eastAsia="仿宋" w:cs="Times New Roman"/>
          <w:b/>
          <w:bCs/>
          <w:sz w:val="32"/>
          <w:szCs w:val="36"/>
        </w:rPr>
      </w:pPr>
      <w:bookmarkStart w:id="23" w:name="_GoBack"/>
      <w:bookmarkEnd w:id="23"/>
    </w:p>
    <w:p w14:paraId="04911CBF">
      <w:pPr>
        <w:jc w:val="center"/>
        <w:rPr>
          <w:rFonts w:ascii="楷体" w:hAnsi="楷体" w:eastAsia="楷体" w:cs="Times New Roman"/>
          <w:sz w:val="28"/>
          <w:szCs w:val="32"/>
        </w:rPr>
      </w:pPr>
      <w:r>
        <w:rPr>
          <w:rFonts w:ascii="楷体" w:hAnsi="楷体" w:eastAsia="楷体" w:cs="Times New Roman"/>
          <w:sz w:val="28"/>
          <w:szCs w:val="32"/>
        </w:rPr>
        <w:t>张明昂 吴楠</w:t>
      </w:r>
    </w:p>
    <w:p w14:paraId="48677F29">
      <w:pPr>
        <w:jc w:val="center"/>
        <w:rPr>
          <w:rFonts w:ascii="楷体" w:hAnsi="楷体" w:eastAsia="楷体" w:cs="Times New Roman"/>
          <w:sz w:val="24"/>
          <w:szCs w:val="28"/>
        </w:rPr>
      </w:pPr>
    </w:p>
    <w:p w14:paraId="7724C549">
      <w:pPr>
        <w:jc w:val="center"/>
        <w:rPr>
          <w:rFonts w:ascii="楷体" w:hAnsi="楷体" w:eastAsia="楷体" w:cs="Times New Roman"/>
          <w:sz w:val="24"/>
          <w:szCs w:val="28"/>
        </w:rPr>
      </w:pPr>
    </w:p>
    <w:p w14:paraId="07011F92">
      <w:pPr>
        <w:rPr>
          <w:rFonts w:ascii="Times New Roman" w:hAnsi="Times New Roman" w:eastAsia="仿宋" w:cs="Times New Roman"/>
          <w:sz w:val="24"/>
          <w:szCs w:val="28"/>
        </w:rPr>
      </w:pPr>
    </w:p>
    <w:sdt>
      <w:sdtPr>
        <w:rPr>
          <w:rFonts w:ascii="Times New Roman" w:hAnsi="Times New Roman" w:eastAsia="仿宋" w:cs="Times New Roman"/>
          <w:b/>
          <w:bCs/>
          <w:color w:val="auto"/>
          <w:kern w:val="2"/>
          <w:sz w:val="28"/>
          <w:szCs w:val="28"/>
          <w:lang w:val="zh-CN"/>
        </w:rPr>
        <w:id w:val="1464849109"/>
        <w:docPartObj>
          <w:docPartGallery w:val="Table of Contents"/>
          <w:docPartUnique/>
        </w:docPartObj>
      </w:sdtPr>
      <w:sdtEndPr>
        <w:rPr>
          <w:rFonts w:ascii="Times New Roman" w:hAnsi="Times New Roman" w:eastAsia="仿宋" w:cs="Times New Roman"/>
          <w:b/>
          <w:bCs/>
          <w:color w:val="auto"/>
          <w:kern w:val="2"/>
          <w:sz w:val="21"/>
          <w:szCs w:val="22"/>
          <w:lang w:val="zh-CN"/>
        </w:rPr>
      </w:sdtEndPr>
      <w:sdtContent>
        <w:p w14:paraId="463B444C">
          <w:pPr>
            <w:pStyle w:val="35"/>
            <w:jc w:val="center"/>
            <w:rPr>
              <w:rFonts w:ascii="Times New Roman" w:hAnsi="Times New Roman" w:eastAsia="仿宋" w:cs="Times New Roman"/>
              <w:b/>
              <w:bCs/>
              <w:color w:val="auto"/>
              <w:sz w:val="28"/>
              <w:szCs w:val="28"/>
            </w:rPr>
          </w:pPr>
          <w:r>
            <w:rPr>
              <w:rFonts w:ascii="Times New Roman" w:hAnsi="Times New Roman" w:eastAsia="仿宋" w:cs="Times New Roman"/>
              <w:b/>
              <w:bCs/>
              <w:color w:val="auto"/>
              <w:sz w:val="28"/>
              <w:szCs w:val="28"/>
              <w:lang w:val="zh-CN"/>
            </w:rPr>
            <w:t>目录</w:t>
          </w:r>
        </w:p>
        <w:p w14:paraId="63795BFC">
          <w:pPr>
            <w:pStyle w:val="11"/>
            <w:tabs>
              <w:tab w:val="right" w:leader="dot" w:pos="8296"/>
            </w:tabs>
            <w:rPr>
              <w:rFonts w:ascii="Times New Roman" w:hAnsi="Times New Roman" w:cs="Times New Roman"/>
              <w:sz w:val="22"/>
              <w:szCs w:val="24"/>
              <w14:ligatures w14:val="standardContextual"/>
            </w:rPr>
          </w:pPr>
          <w:r>
            <w:rPr>
              <w:rFonts w:ascii="Times New Roman" w:hAnsi="Times New Roman" w:eastAsia="仿宋" w:cs="Times New Roman"/>
            </w:rPr>
            <w:fldChar w:fldCharType="begin"/>
          </w:r>
          <w:r>
            <w:rPr>
              <w:rFonts w:ascii="Times New Roman" w:hAnsi="Times New Roman" w:eastAsia="仿宋" w:cs="Times New Roman"/>
            </w:rPr>
            <w:instrText xml:space="preserve"> TOC \o "1-3" \h \z \u </w:instrText>
          </w:r>
          <w:r>
            <w:rPr>
              <w:rFonts w:ascii="Times New Roman" w:hAnsi="Times New Roman" w:eastAsia="仿宋" w:cs="Times New Roman"/>
            </w:rPr>
            <w:fldChar w:fldCharType="separate"/>
          </w:r>
          <w:r>
            <w:rPr>
              <w:sz w:val="22"/>
              <w:szCs w:val="24"/>
            </w:rPr>
            <w:fldChar w:fldCharType="begin"/>
          </w:r>
          <w:r>
            <w:rPr>
              <w:sz w:val="22"/>
              <w:szCs w:val="24"/>
            </w:rPr>
            <w:instrText xml:space="preserve"> HYPERLINK \l "_Toc170472639" </w:instrText>
          </w:r>
          <w:r>
            <w:rPr>
              <w:sz w:val="22"/>
              <w:szCs w:val="24"/>
            </w:rPr>
            <w:fldChar w:fldCharType="separate"/>
          </w:r>
          <w:r>
            <w:rPr>
              <w:rStyle w:val="17"/>
              <w:rFonts w:ascii="Times New Roman" w:hAnsi="Times New Roman" w:eastAsia="仿宋" w:cs="Times New Roman"/>
              <w:sz w:val="22"/>
              <w:szCs w:val="24"/>
            </w:rPr>
            <w:t>附录I  理论模型设定的实证检验</w:t>
          </w:r>
          <w:r>
            <w:rPr>
              <w:rFonts w:ascii="Times New Roman" w:hAnsi="Times New Roman" w:cs="Times New Roman"/>
              <w:sz w:val="22"/>
              <w:szCs w:val="24"/>
            </w:rPr>
            <w:tab/>
          </w:r>
          <w:r>
            <w:rPr>
              <w:rFonts w:hint="eastAsia" w:ascii="Times New Roman" w:hAnsi="Times New Roman" w:cs="Times New Roman"/>
              <w:sz w:val="22"/>
              <w:szCs w:val="24"/>
              <w:lang w:val="en-US" w:eastAsia="zh-CN"/>
            </w:rPr>
            <w:t>1</w:t>
          </w:r>
          <w:r>
            <w:rPr>
              <w:rFonts w:ascii="Times New Roman" w:hAnsi="Times New Roman" w:cs="Times New Roman"/>
              <w:sz w:val="22"/>
              <w:szCs w:val="24"/>
            </w:rPr>
            <w:fldChar w:fldCharType="end"/>
          </w:r>
        </w:p>
        <w:p w14:paraId="41CAB3E1">
          <w:pPr>
            <w:pStyle w:val="13"/>
            <w:tabs>
              <w:tab w:val="right" w:leader="dot" w:pos="8296"/>
            </w:tabs>
            <w:rPr>
              <w:rFonts w:ascii="Times New Roman" w:hAnsi="Times New Roman" w:cs="Times New Roman"/>
              <w:sz w:val="22"/>
              <w:szCs w:val="24"/>
              <w14:ligatures w14:val="standardContextual"/>
            </w:rPr>
          </w:pPr>
          <w:r>
            <w:rPr>
              <w:sz w:val="22"/>
              <w:szCs w:val="24"/>
            </w:rPr>
            <w:fldChar w:fldCharType="begin"/>
          </w:r>
          <w:r>
            <w:rPr>
              <w:sz w:val="22"/>
              <w:szCs w:val="24"/>
            </w:rPr>
            <w:instrText xml:space="preserve"> HYPERLINK \l "_Toc170472640" </w:instrText>
          </w:r>
          <w:r>
            <w:rPr>
              <w:sz w:val="22"/>
              <w:szCs w:val="24"/>
            </w:rPr>
            <w:fldChar w:fldCharType="separate"/>
          </w:r>
          <w:r>
            <w:rPr>
              <w:rStyle w:val="17"/>
              <w:rFonts w:ascii="Times New Roman" w:hAnsi="Times New Roman" w:eastAsia="仿宋" w:cs="Times New Roman"/>
              <w:sz w:val="22"/>
              <w:szCs w:val="24"/>
            </w:rPr>
            <w:t>A.</w:t>
          </w:r>
          <w:r>
            <w:rPr>
              <w:rStyle w:val="17"/>
              <w:rFonts w:hint="eastAsia" w:ascii="Times New Roman" w:hAnsi="Times New Roman" w:eastAsia="仿宋" w:cs="Times New Roman"/>
              <w:sz w:val="22"/>
              <w:szCs w:val="24"/>
            </w:rPr>
            <w:t xml:space="preserve"> </w:t>
          </w:r>
          <w:r>
            <w:rPr>
              <w:rStyle w:val="17"/>
              <w:rFonts w:ascii="Times New Roman" w:hAnsi="Times New Roman" w:eastAsia="仿宋" w:cs="Times New Roman"/>
              <w:sz w:val="22"/>
              <w:szCs w:val="24"/>
            </w:rPr>
            <w:t>年轻劳动力和高龄劳动力从事常规任务的比例</w:t>
          </w:r>
          <w:r>
            <w:rPr>
              <w:rFonts w:ascii="Times New Roman" w:hAnsi="Times New Roman" w:cs="Times New Roman"/>
              <w:sz w:val="22"/>
              <w:szCs w:val="24"/>
            </w:rPr>
            <w:tab/>
          </w:r>
          <w:r>
            <w:rPr>
              <w:rFonts w:hint="eastAsia" w:ascii="Times New Roman" w:hAnsi="Times New Roman" w:cs="Times New Roman"/>
              <w:sz w:val="22"/>
              <w:szCs w:val="24"/>
              <w:lang w:val="en-US" w:eastAsia="zh-CN"/>
            </w:rPr>
            <w:t>1</w:t>
          </w:r>
          <w:r>
            <w:rPr>
              <w:rFonts w:ascii="Times New Roman" w:hAnsi="Times New Roman" w:cs="Times New Roman"/>
              <w:sz w:val="22"/>
              <w:szCs w:val="24"/>
            </w:rPr>
            <w:fldChar w:fldCharType="end"/>
          </w:r>
        </w:p>
        <w:p w14:paraId="186396B5">
          <w:pPr>
            <w:pStyle w:val="13"/>
            <w:tabs>
              <w:tab w:val="right" w:leader="dot" w:pos="8296"/>
            </w:tabs>
            <w:rPr>
              <w:rFonts w:ascii="Times New Roman" w:hAnsi="Times New Roman" w:cs="Times New Roman"/>
              <w:sz w:val="22"/>
              <w:szCs w:val="24"/>
              <w14:ligatures w14:val="standardContextual"/>
            </w:rPr>
          </w:pPr>
          <w:r>
            <w:rPr>
              <w:sz w:val="22"/>
              <w:szCs w:val="24"/>
            </w:rPr>
            <w:fldChar w:fldCharType="begin"/>
          </w:r>
          <w:r>
            <w:rPr>
              <w:sz w:val="22"/>
              <w:szCs w:val="24"/>
            </w:rPr>
            <w:instrText xml:space="preserve"> HYPERLINK \l "_Toc170472641" </w:instrText>
          </w:r>
          <w:r>
            <w:rPr>
              <w:sz w:val="22"/>
              <w:szCs w:val="24"/>
            </w:rPr>
            <w:fldChar w:fldCharType="separate"/>
          </w:r>
          <w:r>
            <w:rPr>
              <w:rStyle w:val="17"/>
              <w:rFonts w:ascii="Times New Roman" w:hAnsi="Times New Roman" w:eastAsia="仿宋" w:cs="Times New Roman"/>
              <w:sz w:val="22"/>
              <w:szCs w:val="24"/>
            </w:rPr>
            <w:t>B. 高龄化冲击对高龄劳动者工资收入的影响</w:t>
          </w:r>
          <w:r>
            <w:rPr>
              <w:rFonts w:ascii="Times New Roman" w:hAnsi="Times New Roman" w:cs="Times New Roman"/>
              <w:sz w:val="22"/>
              <w:szCs w:val="24"/>
            </w:rPr>
            <w:tab/>
          </w:r>
          <w:r>
            <w:rPr>
              <w:rFonts w:hint="eastAsia" w:ascii="Times New Roman" w:hAnsi="Times New Roman" w:cs="Times New Roman"/>
              <w:sz w:val="22"/>
              <w:szCs w:val="24"/>
              <w:lang w:val="en-US" w:eastAsia="zh-CN"/>
            </w:rPr>
            <w:t>2</w:t>
          </w:r>
          <w:r>
            <w:rPr>
              <w:rFonts w:ascii="Times New Roman" w:hAnsi="Times New Roman" w:cs="Times New Roman"/>
              <w:sz w:val="22"/>
              <w:szCs w:val="24"/>
            </w:rPr>
            <w:fldChar w:fldCharType="end"/>
          </w:r>
        </w:p>
        <w:p w14:paraId="3F995AAC">
          <w:pPr>
            <w:pStyle w:val="11"/>
            <w:tabs>
              <w:tab w:val="right" w:leader="dot" w:pos="8296"/>
            </w:tabs>
            <w:rPr>
              <w:rFonts w:ascii="Times New Roman" w:hAnsi="Times New Roman" w:cs="Times New Roman"/>
              <w:sz w:val="22"/>
              <w:szCs w:val="24"/>
              <w14:ligatures w14:val="standardContextual"/>
            </w:rPr>
          </w:pPr>
          <w:r>
            <w:rPr>
              <w:sz w:val="22"/>
              <w:szCs w:val="24"/>
            </w:rPr>
            <w:fldChar w:fldCharType="begin"/>
          </w:r>
          <w:r>
            <w:rPr>
              <w:sz w:val="22"/>
              <w:szCs w:val="24"/>
            </w:rPr>
            <w:instrText xml:space="preserve"> HYPERLINK \l "_Toc170472642" </w:instrText>
          </w:r>
          <w:r>
            <w:rPr>
              <w:sz w:val="22"/>
              <w:szCs w:val="24"/>
            </w:rPr>
            <w:fldChar w:fldCharType="separate"/>
          </w:r>
          <w:r>
            <w:rPr>
              <w:rStyle w:val="17"/>
              <w:rFonts w:ascii="Times New Roman" w:hAnsi="Times New Roman" w:eastAsia="仿宋" w:cs="Times New Roman"/>
              <w:sz w:val="22"/>
              <w:szCs w:val="24"/>
            </w:rPr>
            <w:t>附录II  理论模型推导过程</w:t>
          </w:r>
          <w:r>
            <w:rPr>
              <w:rFonts w:ascii="Times New Roman" w:hAnsi="Times New Roman" w:cs="Times New Roman"/>
              <w:sz w:val="22"/>
              <w:szCs w:val="24"/>
            </w:rPr>
            <w:tab/>
          </w:r>
          <w:r>
            <w:rPr>
              <w:rFonts w:hint="eastAsia" w:ascii="Times New Roman" w:hAnsi="Times New Roman" w:cs="Times New Roman"/>
              <w:sz w:val="22"/>
              <w:szCs w:val="24"/>
              <w:lang w:val="en-US" w:eastAsia="zh-CN"/>
            </w:rPr>
            <w:t>4</w:t>
          </w:r>
          <w:r>
            <w:rPr>
              <w:rFonts w:ascii="Times New Roman" w:hAnsi="Times New Roman" w:cs="Times New Roman"/>
              <w:sz w:val="22"/>
              <w:szCs w:val="24"/>
            </w:rPr>
            <w:fldChar w:fldCharType="end"/>
          </w:r>
        </w:p>
        <w:p w14:paraId="793845CF">
          <w:pPr>
            <w:pStyle w:val="13"/>
            <w:tabs>
              <w:tab w:val="right" w:leader="dot" w:pos="8296"/>
            </w:tabs>
            <w:rPr>
              <w:rFonts w:ascii="Times New Roman" w:hAnsi="Times New Roman" w:cs="Times New Roman"/>
              <w:sz w:val="22"/>
              <w:szCs w:val="24"/>
              <w14:ligatures w14:val="standardContextual"/>
            </w:rPr>
          </w:pPr>
          <w:r>
            <w:rPr>
              <w:sz w:val="22"/>
              <w:szCs w:val="24"/>
            </w:rPr>
            <w:fldChar w:fldCharType="begin"/>
          </w:r>
          <w:r>
            <w:rPr>
              <w:sz w:val="22"/>
              <w:szCs w:val="24"/>
            </w:rPr>
            <w:instrText xml:space="preserve"> HYPERLINK \l "_Toc170472643" </w:instrText>
          </w:r>
          <w:r>
            <w:rPr>
              <w:sz w:val="22"/>
              <w:szCs w:val="24"/>
            </w:rPr>
            <w:fldChar w:fldCharType="separate"/>
          </w:r>
          <w:r>
            <w:rPr>
              <w:rStyle w:val="17"/>
              <w:rFonts w:ascii="Times New Roman" w:hAnsi="Times New Roman" w:eastAsia="仿宋" w:cs="Times New Roman"/>
              <w:sz w:val="22"/>
              <w:szCs w:val="24"/>
            </w:rPr>
            <w:t>A.</w:t>
          </w:r>
          <w:r>
            <w:rPr>
              <w:rStyle w:val="17"/>
              <w:rFonts w:hint="eastAsia" w:ascii="Times New Roman" w:hAnsi="Times New Roman" w:eastAsia="仿宋" w:cs="Times New Roman"/>
              <w:sz w:val="22"/>
              <w:szCs w:val="24"/>
            </w:rPr>
            <w:t xml:space="preserve"> </w:t>
          </w:r>
          <w:r>
            <w:rPr>
              <w:rStyle w:val="17"/>
              <w:rFonts w:ascii="Times New Roman" w:hAnsi="Times New Roman" w:eastAsia="仿宋" w:cs="Times New Roman"/>
              <w:sz w:val="22"/>
              <w:szCs w:val="24"/>
            </w:rPr>
            <w:t>均衡的数理推导</w:t>
          </w:r>
          <w:r>
            <w:rPr>
              <w:rFonts w:ascii="Times New Roman" w:hAnsi="Times New Roman" w:cs="Times New Roman"/>
              <w:sz w:val="22"/>
              <w:szCs w:val="24"/>
            </w:rPr>
            <w:tab/>
          </w:r>
          <w:r>
            <w:rPr>
              <w:rFonts w:hint="eastAsia" w:ascii="Times New Roman" w:hAnsi="Times New Roman" w:cs="Times New Roman"/>
              <w:sz w:val="22"/>
              <w:szCs w:val="24"/>
              <w:lang w:val="en-US" w:eastAsia="zh-CN"/>
            </w:rPr>
            <w:t>4</w:t>
          </w:r>
          <w:r>
            <w:rPr>
              <w:rFonts w:ascii="Times New Roman" w:hAnsi="Times New Roman" w:cs="Times New Roman"/>
              <w:sz w:val="22"/>
              <w:szCs w:val="24"/>
            </w:rPr>
            <w:fldChar w:fldCharType="end"/>
          </w:r>
        </w:p>
        <w:p w14:paraId="7EDB016B">
          <w:pPr>
            <w:pStyle w:val="13"/>
            <w:tabs>
              <w:tab w:val="right" w:leader="dot" w:pos="8296"/>
            </w:tabs>
            <w:rPr>
              <w:rFonts w:ascii="Times New Roman" w:hAnsi="Times New Roman" w:cs="Times New Roman"/>
              <w:sz w:val="22"/>
              <w:szCs w:val="24"/>
              <w14:ligatures w14:val="standardContextual"/>
            </w:rPr>
          </w:pPr>
          <w:r>
            <w:rPr>
              <w:sz w:val="22"/>
              <w:szCs w:val="24"/>
            </w:rPr>
            <w:fldChar w:fldCharType="begin"/>
          </w:r>
          <w:r>
            <w:rPr>
              <w:sz w:val="22"/>
              <w:szCs w:val="24"/>
            </w:rPr>
            <w:instrText xml:space="preserve"> HYPERLINK \l "_Toc170472644" </w:instrText>
          </w:r>
          <w:r>
            <w:rPr>
              <w:sz w:val="22"/>
              <w:szCs w:val="24"/>
            </w:rPr>
            <w:fldChar w:fldCharType="separate"/>
          </w:r>
          <w:r>
            <w:rPr>
              <w:rStyle w:val="17"/>
              <w:rFonts w:ascii="Times New Roman" w:hAnsi="Times New Roman" w:eastAsia="仿宋" w:cs="Times New Roman"/>
              <w:sz w:val="22"/>
              <w:szCs w:val="24"/>
            </w:rPr>
            <w:t>B.</w:t>
          </w:r>
          <w:r>
            <w:rPr>
              <w:rStyle w:val="17"/>
              <w:rFonts w:hint="eastAsia" w:ascii="Times New Roman" w:hAnsi="Times New Roman" w:eastAsia="仿宋" w:cs="Times New Roman"/>
              <w:sz w:val="22"/>
              <w:szCs w:val="24"/>
            </w:rPr>
            <w:t xml:space="preserve"> </w:t>
          </w:r>
          <w:r>
            <w:rPr>
              <w:rStyle w:val="17"/>
              <w:rFonts w:ascii="Times New Roman" w:hAnsi="Times New Roman" w:eastAsia="仿宋" w:cs="Times New Roman"/>
              <w:sz w:val="22"/>
              <w:szCs w:val="24"/>
            </w:rPr>
            <w:t>命题证明</w:t>
          </w:r>
          <w:r>
            <w:rPr>
              <w:rFonts w:ascii="Times New Roman" w:hAnsi="Times New Roman" w:cs="Times New Roman"/>
              <w:sz w:val="22"/>
              <w:szCs w:val="24"/>
            </w:rPr>
            <w:tab/>
          </w:r>
          <w:r>
            <w:rPr>
              <w:rFonts w:hint="eastAsia" w:ascii="Times New Roman" w:hAnsi="Times New Roman" w:cs="Times New Roman"/>
              <w:sz w:val="22"/>
              <w:szCs w:val="24"/>
              <w:lang w:val="en-US" w:eastAsia="zh-CN"/>
            </w:rPr>
            <w:t>5</w:t>
          </w:r>
          <w:r>
            <w:rPr>
              <w:rFonts w:ascii="Times New Roman" w:hAnsi="Times New Roman" w:cs="Times New Roman"/>
              <w:sz w:val="22"/>
              <w:szCs w:val="24"/>
            </w:rPr>
            <w:fldChar w:fldCharType="end"/>
          </w:r>
        </w:p>
        <w:p w14:paraId="32D26361">
          <w:pPr>
            <w:pStyle w:val="13"/>
            <w:tabs>
              <w:tab w:val="right" w:leader="dot" w:pos="8296"/>
            </w:tabs>
            <w:rPr>
              <w:rFonts w:ascii="Times New Roman" w:hAnsi="Times New Roman" w:cs="Times New Roman"/>
              <w:sz w:val="22"/>
              <w:szCs w:val="24"/>
              <w14:ligatures w14:val="standardContextual"/>
            </w:rPr>
          </w:pPr>
          <w:r>
            <w:rPr>
              <w:sz w:val="22"/>
              <w:szCs w:val="24"/>
            </w:rPr>
            <w:fldChar w:fldCharType="begin"/>
          </w:r>
          <w:r>
            <w:rPr>
              <w:sz w:val="22"/>
              <w:szCs w:val="24"/>
            </w:rPr>
            <w:instrText xml:space="preserve"> HYPERLINK \l "_Toc170472645" </w:instrText>
          </w:r>
          <w:r>
            <w:rPr>
              <w:sz w:val="22"/>
              <w:szCs w:val="24"/>
            </w:rPr>
            <w:fldChar w:fldCharType="separate"/>
          </w:r>
          <w:r>
            <w:rPr>
              <w:rStyle w:val="17"/>
              <w:rFonts w:ascii="Times New Roman" w:hAnsi="Times New Roman" w:eastAsia="仿宋" w:cs="Times New Roman"/>
              <w:sz w:val="22"/>
              <w:szCs w:val="24"/>
            </w:rPr>
            <w:t>C.</w:t>
          </w:r>
          <w:r>
            <w:rPr>
              <w:rStyle w:val="17"/>
              <w:rFonts w:hint="eastAsia" w:ascii="Times New Roman" w:hAnsi="Times New Roman" w:eastAsia="仿宋" w:cs="Times New Roman"/>
              <w:sz w:val="22"/>
              <w:szCs w:val="24"/>
            </w:rPr>
            <w:t xml:space="preserve"> </w:t>
          </w:r>
          <w:r>
            <w:rPr>
              <w:rStyle w:val="17"/>
              <w:rFonts w:ascii="Times New Roman" w:hAnsi="Times New Roman" w:eastAsia="仿宋" w:cs="Times New Roman"/>
              <w:sz w:val="22"/>
              <w:szCs w:val="24"/>
            </w:rPr>
            <w:t>劳动收入份额分解的推导</w:t>
          </w:r>
          <w:r>
            <w:rPr>
              <w:rFonts w:ascii="Times New Roman" w:hAnsi="Times New Roman" w:cs="Times New Roman"/>
              <w:sz w:val="22"/>
              <w:szCs w:val="24"/>
            </w:rPr>
            <w:tab/>
          </w:r>
          <w:r>
            <w:rPr>
              <w:rFonts w:ascii="Times New Roman" w:hAnsi="Times New Roman" w:cs="Times New Roman"/>
              <w:sz w:val="22"/>
              <w:szCs w:val="24"/>
            </w:rPr>
            <w:fldChar w:fldCharType="begin"/>
          </w:r>
          <w:r>
            <w:rPr>
              <w:rFonts w:ascii="Times New Roman" w:hAnsi="Times New Roman" w:cs="Times New Roman"/>
              <w:sz w:val="22"/>
              <w:szCs w:val="24"/>
            </w:rPr>
            <w:instrText xml:space="preserve"> PAGEREF _Toc170472645 \h </w:instrText>
          </w:r>
          <w:r>
            <w:rPr>
              <w:rFonts w:ascii="Times New Roman" w:hAnsi="Times New Roman" w:cs="Times New Roman"/>
              <w:sz w:val="22"/>
              <w:szCs w:val="24"/>
            </w:rPr>
            <w:fldChar w:fldCharType="separate"/>
          </w:r>
          <w:r>
            <w:rPr>
              <w:rFonts w:ascii="Times New Roman" w:hAnsi="Times New Roman" w:cs="Times New Roman"/>
              <w:sz w:val="22"/>
              <w:szCs w:val="24"/>
            </w:rPr>
            <w:t>8</w:t>
          </w:r>
          <w:r>
            <w:rPr>
              <w:rFonts w:ascii="Times New Roman" w:hAnsi="Times New Roman" w:cs="Times New Roman"/>
              <w:sz w:val="22"/>
              <w:szCs w:val="24"/>
            </w:rPr>
            <w:fldChar w:fldCharType="end"/>
          </w:r>
          <w:r>
            <w:rPr>
              <w:rFonts w:ascii="Times New Roman" w:hAnsi="Times New Roman" w:cs="Times New Roman"/>
              <w:sz w:val="22"/>
              <w:szCs w:val="24"/>
            </w:rPr>
            <w:fldChar w:fldCharType="end"/>
          </w:r>
        </w:p>
        <w:p w14:paraId="4C3B3D4E">
          <w:pPr>
            <w:pStyle w:val="11"/>
            <w:tabs>
              <w:tab w:val="right" w:leader="dot" w:pos="8296"/>
            </w:tabs>
            <w:rPr>
              <w:rFonts w:ascii="Times New Roman" w:hAnsi="Times New Roman" w:cs="Times New Roman"/>
              <w:sz w:val="22"/>
              <w:szCs w:val="24"/>
              <w14:ligatures w14:val="standardContextual"/>
            </w:rPr>
          </w:pPr>
          <w:r>
            <w:rPr>
              <w:sz w:val="22"/>
              <w:szCs w:val="24"/>
            </w:rPr>
            <w:fldChar w:fldCharType="begin"/>
          </w:r>
          <w:r>
            <w:rPr>
              <w:sz w:val="22"/>
              <w:szCs w:val="24"/>
            </w:rPr>
            <w:instrText xml:space="preserve"> HYPERLINK \l "_Toc170472646" </w:instrText>
          </w:r>
          <w:r>
            <w:rPr>
              <w:sz w:val="22"/>
              <w:szCs w:val="24"/>
            </w:rPr>
            <w:fldChar w:fldCharType="separate"/>
          </w:r>
          <w:r>
            <w:rPr>
              <w:rStyle w:val="17"/>
              <w:rFonts w:ascii="Times New Roman" w:hAnsi="Times New Roman" w:eastAsia="仿宋" w:cs="Times New Roman"/>
              <w:sz w:val="22"/>
              <w:szCs w:val="24"/>
            </w:rPr>
            <w:t>附录III  补充实证结果</w:t>
          </w:r>
          <w:r>
            <w:rPr>
              <w:rFonts w:ascii="Times New Roman" w:hAnsi="Times New Roman" w:cs="Times New Roman"/>
              <w:sz w:val="22"/>
              <w:szCs w:val="24"/>
            </w:rPr>
            <w:tab/>
          </w:r>
          <w:r>
            <w:rPr>
              <w:rFonts w:hint="eastAsia" w:ascii="Times New Roman" w:hAnsi="Times New Roman" w:cs="Times New Roman"/>
              <w:sz w:val="22"/>
              <w:szCs w:val="24"/>
              <w:lang w:val="en-US" w:eastAsia="zh-CN"/>
            </w:rPr>
            <w:t>9</w:t>
          </w:r>
          <w:r>
            <w:rPr>
              <w:rFonts w:ascii="Times New Roman" w:hAnsi="Times New Roman" w:cs="Times New Roman"/>
              <w:sz w:val="22"/>
              <w:szCs w:val="24"/>
            </w:rPr>
            <w:fldChar w:fldCharType="end"/>
          </w:r>
        </w:p>
        <w:p w14:paraId="17ABB49A">
          <w:pPr>
            <w:pStyle w:val="13"/>
            <w:tabs>
              <w:tab w:val="right" w:leader="dot" w:pos="8296"/>
            </w:tabs>
            <w:rPr>
              <w:rFonts w:ascii="Times New Roman" w:hAnsi="Times New Roman" w:cs="Times New Roman"/>
              <w:sz w:val="22"/>
              <w:szCs w:val="24"/>
              <w14:ligatures w14:val="standardContextual"/>
            </w:rPr>
          </w:pPr>
          <w:r>
            <w:rPr>
              <w:sz w:val="22"/>
              <w:szCs w:val="24"/>
            </w:rPr>
            <w:fldChar w:fldCharType="begin"/>
          </w:r>
          <w:r>
            <w:rPr>
              <w:sz w:val="22"/>
              <w:szCs w:val="24"/>
            </w:rPr>
            <w:instrText xml:space="preserve"> HYPERLINK \l "_Toc170472647" </w:instrText>
          </w:r>
          <w:r>
            <w:rPr>
              <w:sz w:val="22"/>
              <w:szCs w:val="24"/>
            </w:rPr>
            <w:fldChar w:fldCharType="separate"/>
          </w:r>
          <w:r>
            <w:rPr>
              <w:rStyle w:val="17"/>
              <w:rFonts w:ascii="Times New Roman" w:hAnsi="Times New Roman" w:eastAsia="仿宋" w:cs="Times New Roman"/>
              <w:sz w:val="22"/>
              <w:szCs w:val="24"/>
            </w:rPr>
            <w:t>A.</w:t>
          </w:r>
          <w:r>
            <w:rPr>
              <w:rStyle w:val="17"/>
              <w:rFonts w:hint="eastAsia" w:ascii="Times New Roman" w:hAnsi="Times New Roman" w:eastAsia="仿宋" w:cs="Times New Roman"/>
              <w:sz w:val="22"/>
              <w:szCs w:val="24"/>
            </w:rPr>
            <w:t xml:space="preserve"> </w:t>
          </w:r>
          <w:r>
            <w:rPr>
              <w:rStyle w:val="17"/>
              <w:rFonts w:ascii="Times New Roman" w:hAnsi="Times New Roman" w:eastAsia="仿宋" w:cs="Times New Roman"/>
              <w:sz w:val="22"/>
              <w:szCs w:val="24"/>
            </w:rPr>
            <w:t>稳健性检验补充结果</w:t>
          </w:r>
          <w:r>
            <w:rPr>
              <w:rFonts w:ascii="Times New Roman" w:hAnsi="Times New Roman" w:cs="Times New Roman"/>
              <w:sz w:val="22"/>
              <w:szCs w:val="24"/>
            </w:rPr>
            <w:tab/>
          </w:r>
          <w:r>
            <w:rPr>
              <w:rFonts w:hint="eastAsia" w:ascii="Times New Roman" w:hAnsi="Times New Roman" w:cs="Times New Roman"/>
              <w:sz w:val="22"/>
              <w:szCs w:val="24"/>
              <w:lang w:val="en-US" w:eastAsia="zh-CN"/>
            </w:rPr>
            <w:t>9</w:t>
          </w:r>
          <w:r>
            <w:rPr>
              <w:rFonts w:ascii="Times New Roman" w:hAnsi="Times New Roman" w:cs="Times New Roman"/>
              <w:sz w:val="22"/>
              <w:szCs w:val="24"/>
            </w:rPr>
            <w:fldChar w:fldCharType="end"/>
          </w:r>
        </w:p>
        <w:p w14:paraId="313C3490">
          <w:pPr>
            <w:pStyle w:val="13"/>
            <w:tabs>
              <w:tab w:val="right" w:leader="dot" w:pos="8296"/>
            </w:tabs>
            <w:rPr>
              <w:rFonts w:hint="eastAsia" w:ascii="Times New Roman" w:hAnsi="Times New Roman" w:cs="Times New Roman" w:eastAsiaTheme="minorEastAsia"/>
              <w:sz w:val="22"/>
              <w:szCs w:val="24"/>
              <w:lang w:val="en-US" w:eastAsia="zh-CN"/>
              <w14:ligatures w14:val="standardContextual"/>
            </w:rPr>
          </w:pPr>
          <w:r>
            <w:rPr>
              <w:sz w:val="22"/>
              <w:szCs w:val="24"/>
            </w:rPr>
            <w:fldChar w:fldCharType="begin"/>
          </w:r>
          <w:r>
            <w:rPr>
              <w:sz w:val="22"/>
              <w:szCs w:val="24"/>
            </w:rPr>
            <w:instrText xml:space="preserve"> HYPERLINK \l "_Toc170472648" </w:instrText>
          </w:r>
          <w:r>
            <w:rPr>
              <w:sz w:val="22"/>
              <w:szCs w:val="24"/>
            </w:rPr>
            <w:fldChar w:fldCharType="separate"/>
          </w:r>
          <w:r>
            <w:rPr>
              <w:rStyle w:val="17"/>
              <w:rFonts w:ascii="Times New Roman" w:hAnsi="Times New Roman" w:eastAsia="仿宋" w:cs="Times New Roman"/>
              <w:sz w:val="22"/>
              <w:szCs w:val="24"/>
            </w:rPr>
            <w:t>B.</w:t>
          </w:r>
          <w:r>
            <w:rPr>
              <w:rStyle w:val="17"/>
              <w:rFonts w:hint="eastAsia" w:ascii="Times New Roman" w:hAnsi="Times New Roman" w:eastAsia="仿宋" w:cs="Times New Roman"/>
              <w:sz w:val="22"/>
              <w:szCs w:val="24"/>
            </w:rPr>
            <w:t xml:space="preserve"> </w:t>
          </w:r>
          <w:r>
            <w:rPr>
              <w:rStyle w:val="17"/>
              <w:rFonts w:ascii="Times New Roman" w:hAnsi="Times New Roman" w:eastAsia="仿宋" w:cs="Times New Roman"/>
              <w:sz w:val="22"/>
              <w:szCs w:val="24"/>
            </w:rPr>
            <w:t>机制分析补充结果</w:t>
          </w:r>
          <w:r>
            <w:rPr>
              <w:rFonts w:ascii="Times New Roman" w:hAnsi="Times New Roman" w:cs="Times New Roman"/>
              <w:sz w:val="22"/>
              <w:szCs w:val="24"/>
            </w:rPr>
            <w:tab/>
          </w:r>
          <w:r>
            <w:rPr>
              <w:rFonts w:hint="eastAsia" w:ascii="Times New Roman" w:hAnsi="Times New Roman" w:cs="Times New Roman"/>
              <w:sz w:val="22"/>
              <w:szCs w:val="24"/>
              <w:lang w:val="en-US" w:eastAsia="zh-CN"/>
            </w:rPr>
            <w:t>1</w:t>
          </w:r>
          <w:r>
            <w:rPr>
              <w:rFonts w:ascii="Times New Roman" w:hAnsi="Times New Roman" w:cs="Times New Roman"/>
              <w:sz w:val="22"/>
              <w:szCs w:val="24"/>
            </w:rPr>
            <w:fldChar w:fldCharType="end"/>
          </w:r>
          <w:r>
            <w:rPr>
              <w:rFonts w:hint="eastAsia" w:ascii="Times New Roman" w:hAnsi="Times New Roman" w:cs="Times New Roman"/>
              <w:sz w:val="22"/>
              <w:szCs w:val="24"/>
              <w:lang w:val="en-US" w:eastAsia="zh-CN"/>
            </w:rPr>
            <w:t>1</w:t>
          </w:r>
        </w:p>
        <w:p w14:paraId="6DB95020">
          <w:pPr>
            <w:pStyle w:val="11"/>
            <w:tabs>
              <w:tab w:val="right" w:leader="dot" w:pos="8296"/>
            </w:tabs>
            <w:rPr>
              <w:rFonts w:ascii="Times New Roman" w:hAnsi="Times New Roman" w:cs="Times New Roman"/>
              <w14:ligatures w14:val="standardContextual"/>
            </w:rPr>
          </w:pPr>
          <w:r>
            <w:rPr>
              <w:sz w:val="22"/>
              <w:szCs w:val="24"/>
            </w:rPr>
            <w:fldChar w:fldCharType="begin"/>
          </w:r>
          <w:r>
            <w:rPr>
              <w:sz w:val="22"/>
              <w:szCs w:val="24"/>
            </w:rPr>
            <w:instrText xml:space="preserve"> HYPERLINK \l "_Toc170472649" </w:instrText>
          </w:r>
          <w:r>
            <w:rPr>
              <w:sz w:val="22"/>
              <w:szCs w:val="24"/>
            </w:rPr>
            <w:fldChar w:fldCharType="separate"/>
          </w:r>
          <w:r>
            <w:rPr>
              <w:rStyle w:val="17"/>
              <w:rFonts w:hint="eastAsia" w:ascii="Times New Roman" w:hAnsi="Times New Roman" w:eastAsia="仿宋" w:cs="Times New Roman"/>
              <w:sz w:val="22"/>
              <w:szCs w:val="24"/>
              <w:lang w:val="en-US" w:eastAsia="zh-CN"/>
            </w:rPr>
            <w:t>参考</w:t>
          </w:r>
          <w:r>
            <w:rPr>
              <w:rStyle w:val="17"/>
              <w:rFonts w:ascii="Times New Roman" w:hAnsi="Times New Roman" w:eastAsia="仿宋" w:cs="Times New Roman"/>
              <w:sz w:val="22"/>
              <w:szCs w:val="24"/>
            </w:rPr>
            <w:t>文献</w:t>
          </w:r>
          <w:r>
            <w:rPr>
              <w:rFonts w:ascii="Times New Roman" w:hAnsi="Times New Roman" w:cs="Times New Roman"/>
              <w:sz w:val="22"/>
              <w:szCs w:val="24"/>
            </w:rPr>
            <w:tab/>
          </w:r>
          <w:r>
            <w:rPr>
              <w:rFonts w:ascii="Times New Roman" w:hAnsi="Times New Roman" w:cs="Times New Roman"/>
              <w:sz w:val="22"/>
              <w:szCs w:val="24"/>
            </w:rPr>
            <w:fldChar w:fldCharType="begin"/>
          </w:r>
          <w:r>
            <w:rPr>
              <w:rFonts w:ascii="Times New Roman" w:hAnsi="Times New Roman" w:cs="Times New Roman"/>
              <w:sz w:val="22"/>
              <w:szCs w:val="24"/>
            </w:rPr>
            <w:instrText xml:space="preserve"> PAGEREF _Toc170472649 \h </w:instrText>
          </w:r>
          <w:r>
            <w:rPr>
              <w:rFonts w:ascii="Times New Roman" w:hAnsi="Times New Roman" w:cs="Times New Roman"/>
              <w:sz w:val="22"/>
              <w:szCs w:val="24"/>
            </w:rPr>
            <w:fldChar w:fldCharType="separate"/>
          </w:r>
          <w:r>
            <w:rPr>
              <w:rFonts w:ascii="Times New Roman" w:hAnsi="Times New Roman" w:cs="Times New Roman"/>
              <w:sz w:val="22"/>
              <w:szCs w:val="24"/>
            </w:rPr>
            <w:t>1</w:t>
          </w:r>
          <w:r>
            <w:rPr>
              <w:rFonts w:hint="eastAsia" w:ascii="Times New Roman" w:hAnsi="Times New Roman" w:cs="Times New Roman"/>
              <w:sz w:val="22"/>
              <w:szCs w:val="24"/>
              <w:lang w:val="en-US" w:eastAsia="zh-CN"/>
            </w:rPr>
            <w:t>2</w:t>
          </w:r>
          <w:r>
            <w:rPr>
              <w:rFonts w:ascii="Times New Roman" w:hAnsi="Times New Roman" w:cs="Times New Roman"/>
              <w:sz w:val="22"/>
              <w:szCs w:val="24"/>
            </w:rPr>
            <w:fldChar w:fldCharType="end"/>
          </w:r>
          <w:r>
            <w:rPr>
              <w:rFonts w:ascii="Times New Roman" w:hAnsi="Times New Roman" w:cs="Times New Roman"/>
              <w:sz w:val="22"/>
              <w:szCs w:val="24"/>
            </w:rPr>
            <w:fldChar w:fldCharType="end"/>
          </w:r>
        </w:p>
        <w:p w14:paraId="6AB7F558">
          <w:pPr>
            <w:rPr>
              <w:rFonts w:ascii="Times New Roman" w:hAnsi="Times New Roman" w:eastAsia="仿宋" w:cs="Times New Roman"/>
            </w:rPr>
          </w:pPr>
          <w:r>
            <w:rPr>
              <w:rFonts w:ascii="Times New Roman" w:hAnsi="Times New Roman" w:eastAsia="仿宋" w:cs="Times New Roman"/>
              <w:b/>
              <w:bCs/>
              <w:lang w:val="zh-CN"/>
            </w:rPr>
            <w:fldChar w:fldCharType="end"/>
          </w:r>
        </w:p>
      </w:sdtContent>
    </w:sdt>
    <w:p w14:paraId="4159E5F8">
      <w:pPr>
        <w:rPr>
          <w:rFonts w:ascii="Times New Roman" w:hAnsi="Times New Roman" w:eastAsia="仿宋" w:cs="Times New Roman"/>
          <w:sz w:val="24"/>
          <w:szCs w:val="28"/>
        </w:rPr>
        <w:sectPr>
          <w:headerReference r:id="rId3" w:type="default"/>
          <w:footnotePr>
            <w:numFmt w:val="chicago"/>
            <w:numRestart w:val="eachPage"/>
          </w:footnotePr>
          <w:type w:val="continuous"/>
          <w:pgSz w:w="11906" w:h="16838"/>
          <w:pgMar w:top="1440" w:right="1800" w:bottom="1440" w:left="1800" w:header="851" w:footer="992" w:gutter="0"/>
          <w:cols w:space="425" w:num="1"/>
          <w:docGrid w:type="lines" w:linePitch="312" w:charSpace="0"/>
        </w:sectPr>
      </w:pPr>
    </w:p>
    <w:p w14:paraId="2BE40ECE">
      <w:pPr>
        <w:pStyle w:val="2"/>
        <w:rPr>
          <w:rFonts w:hint="eastAsia" w:ascii="楷体" w:hAnsi="楷体" w:eastAsia="楷体" w:cs="楷体"/>
          <w:b w:val="0"/>
          <w:bCs w:val="0"/>
        </w:rPr>
      </w:pPr>
      <w:bookmarkStart w:id="0" w:name="_Toc170472639"/>
      <w:r>
        <w:rPr>
          <w:rFonts w:hint="eastAsia" w:ascii="楷体" w:hAnsi="楷体" w:eastAsia="楷体" w:cs="楷体"/>
          <w:b w:val="0"/>
          <w:bCs w:val="0"/>
        </w:rPr>
        <w:t>附录I  理论模型设定的实证检验</w:t>
      </w:r>
      <w:bookmarkEnd w:id="0"/>
    </w:p>
    <w:p w14:paraId="4BD0DCA3">
      <w:pPr>
        <w:ind w:left="69" w:leftChars="33" w:firstLine="482" w:firstLineChars="200"/>
        <w:rPr>
          <w:rFonts w:ascii="Times New Roman" w:hAnsi="Times New Roman" w:eastAsia="仿宋" w:cs="Times New Roman"/>
          <w:b/>
          <w:bCs/>
          <w:sz w:val="24"/>
          <w:szCs w:val="32"/>
        </w:rPr>
      </w:pPr>
      <w:bookmarkStart w:id="1" w:name="_Hlk152923672"/>
    </w:p>
    <w:p w14:paraId="2AF07011">
      <w:pPr>
        <w:pStyle w:val="3"/>
        <w:rPr>
          <w:rFonts w:ascii="Times New Roman" w:hAnsi="Times New Roman" w:eastAsia="仿宋" w:cs="Times New Roman"/>
          <w:sz w:val="22"/>
          <w:szCs w:val="28"/>
        </w:rPr>
      </w:pPr>
      <w:bookmarkStart w:id="2" w:name="_Toc170472640"/>
      <w:r>
        <w:rPr>
          <w:rFonts w:hint="eastAsia" w:ascii="Times New Roman" w:hAnsi="Times New Roman" w:eastAsia="仿宋" w:cs="Times New Roman"/>
          <w:sz w:val="22"/>
          <w:szCs w:val="28"/>
        </w:rPr>
        <w:t>A</w:t>
      </w:r>
      <w:r>
        <w:rPr>
          <w:rFonts w:ascii="Times New Roman" w:hAnsi="Times New Roman" w:eastAsia="仿宋" w:cs="Times New Roman"/>
          <w:sz w:val="22"/>
          <w:szCs w:val="28"/>
        </w:rPr>
        <w:t>. 年轻劳动力和高龄劳动力从事常规任务的比例</w:t>
      </w:r>
      <w:bookmarkEnd w:id="1"/>
      <w:bookmarkEnd w:id="2"/>
    </w:p>
    <w:p w14:paraId="76E6DFC8">
      <w:pPr>
        <w:ind w:left="69" w:leftChars="33" w:firstLine="420" w:firstLineChars="200"/>
        <w:rPr>
          <w:rFonts w:ascii="Times New Roman" w:hAnsi="Times New Roman" w:eastAsia="仿宋" w:cs="Times New Roman"/>
          <w:szCs w:val="21"/>
        </w:rPr>
      </w:pPr>
      <w:r>
        <w:rPr>
          <w:rFonts w:ascii="Times New Roman" w:hAnsi="Times New Roman" w:eastAsia="仿宋" w:cs="Times New Roman"/>
          <w:szCs w:val="21"/>
        </w:rPr>
        <w:t>本文参考Marcolin et al.（201</w:t>
      </w:r>
      <w:r>
        <w:rPr>
          <w:rFonts w:hint="eastAsia" w:ascii="Times New Roman" w:hAnsi="Times New Roman" w:eastAsia="仿宋" w:cs="Times New Roman"/>
          <w:szCs w:val="21"/>
        </w:rPr>
        <w:t>9</w:t>
      </w:r>
      <w:r>
        <w:rPr>
          <w:rFonts w:ascii="Times New Roman" w:hAnsi="Times New Roman" w:eastAsia="仿宋" w:cs="Times New Roman"/>
          <w:szCs w:val="21"/>
        </w:rPr>
        <w:t>）、王林辉等（2023）的做法，从工作程式、内容和强度等自主性等维度划分劳动者所从事工作的任务类型。结合中国劳动力动态调查（CLDS）问卷设计，选用如下问题进行刻画：</w:t>
      </w:r>
    </w:p>
    <w:p w14:paraId="1223F50B">
      <w:pPr>
        <w:pStyle w:val="27"/>
        <w:numPr>
          <w:ilvl w:val="0"/>
          <w:numId w:val="1"/>
        </w:numPr>
        <w:ind w:firstLineChars="0"/>
        <w:rPr>
          <w:rFonts w:ascii="Times New Roman" w:hAnsi="Times New Roman" w:eastAsia="仿宋" w:cs="Times New Roman"/>
          <w:szCs w:val="21"/>
        </w:rPr>
      </w:pPr>
      <w:r>
        <w:rPr>
          <w:rFonts w:ascii="Times New Roman" w:hAnsi="Times New Roman" w:eastAsia="仿宋" w:cs="Times New Roman"/>
          <w:szCs w:val="21"/>
        </w:rPr>
        <w:t>在多大程度上工作任务的内容由自己来决定；</w:t>
      </w:r>
    </w:p>
    <w:p w14:paraId="087C645E">
      <w:pPr>
        <w:pStyle w:val="27"/>
        <w:numPr>
          <w:ilvl w:val="0"/>
          <w:numId w:val="1"/>
        </w:numPr>
        <w:ind w:firstLineChars="0"/>
        <w:rPr>
          <w:rFonts w:ascii="Times New Roman" w:hAnsi="Times New Roman" w:eastAsia="仿宋" w:cs="Times New Roman"/>
          <w:szCs w:val="21"/>
        </w:rPr>
      </w:pPr>
      <w:r>
        <w:rPr>
          <w:rFonts w:ascii="Times New Roman" w:hAnsi="Times New Roman" w:eastAsia="仿宋" w:cs="Times New Roman"/>
          <w:szCs w:val="21"/>
        </w:rPr>
        <w:t>在多大程度上工作进度的安排由自己来决定；</w:t>
      </w:r>
    </w:p>
    <w:p w14:paraId="2723148F">
      <w:pPr>
        <w:pStyle w:val="27"/>
        <w:numPr>
          <w:ilvl w:val="0"/>
          <w:numId w:val="1"/>
        </w:numPr>
        <w:ind w:firstLineChars="0"/>
        <w:rPr>
          <w:rFonts w:ascii="Times New Roman" w:hAnsi="Times New Roman" w:eastAsia="仿宋" w:cs="Times New Roman"/>
          <w:szCs w:val="21"/>
        </w:rPr>
      </w:pPr>
      <w:r>
        <w:rPr>
          <w:rFonts w:ascii="Times New Roman" w:hAnsi="Times New Roman" w:eastAsia="仿宋" w:cs="Times New Roman"/>
          <w:szCs w:val="21"/>
        </w:rPr>
        <w:t>在多大程度上工作量/工作强度由自己来决定；</w:t>
      </w:r>
    </w:p>
    <w:p w14:paraId="07D88473">
      <w:pPr>
        <w:widowControl/>
        <w:ind w:firstLine="420" w:firstLineChars="200"/>
        <w:rPr>
          <w:rFonts w:ascii="Times New Roman" w:hAnsi="Times New Roman" w:eastAsia="仿宋" w:cs="Times New Roman"/>
          <w:szCs w:val="21"/>
        </w:rPr>
      </w:pPr>
      <w:r>
        <w:rPr>
          <w:rFonts w:ascii="Times New Roman" w:hAnsi="Times New Roman" w:eastAsia="仿宋" w:cs="Times New Roman"/>
          <w:szCs w:val="21"/>
        </w:rPr>
        <w:t>对于上述问题的回答包括“完全由自己决定”、“部分由自己决定”、“完全由他人决定”，对应的常规性强度依次提高，我们将回答为“完全由他人决定”的记为常规任务，其他的记为非常规任务。</w:t>
      </w:r>
    </w:p>
    <w:p w14:paraId="185DE2BB">
      <w:pPr>
        <w:widowControl/>
        <w:ind w:firstLine="420" w:firstLineChars="200"/>
        <w:rPr>
          <w:rFonts w:ascii="Times New Roman" w:hAnsi="Times New Roman" w:eastAsia="仿宋" w:cs="Times New Roman"/>
          <w:kern w:val="0"/>
          <w:szCs w:val="21"/>
        </w:rPr>
      </w:pPr>
      <w:r>
        <w:rPr>
          <w:rFonts w:ascii="Times New Roman" w:hAnsi="Times New Roman" w:eastAsia="仿宋" w:cs="Times New Roman"/>
          <w:szCs w:val="21"/>
        </w:rPr>
        <w:t>在表</w:t>
      </w:r>
      <w:r>
        <w:rPr>
          <w:rFonts w:hint="eastAsia" w:ascii="Times New Roman" w:hAnsi="Times New Roman" w:eastAsia="仿宋" w:cs="Times New Roman"/>
          <w:szCs w:val="21"/>
        </w:rPr>
        <w:t>I</w:t>
      </w:r>
      <w:r>
        <w:rPr>
          <w:rFonts w:ascii="Times New Roman" w:hAnsi="Times New Roman" w:eastAsia="仿宋" w:cs="Times New Roman"/>
          <w:szCs w:val="21"/>
        </w:rPr>
        <w:t>1中，我们使用2016年的CLDS数据分别展示了年轻劳动力（50岁以下）和高龄劳动力（50岁</w:t>
      </w:r>
      <w:r>
        <w:rPr>
          <w:rFonts w:hint="eastAsia" w:ascii="Times New Roman" w:hAnsi="Times New Roman" w:eastAsia="仿宋" w:cs="Times New Roman"/>
          <w:szCs w:val="21"/>
        </w:rPr>
        <w:t>及</w:t>
      </w:r>
      <w:r>
        <w:rPr>
          <w:rFonts w:ascii="Times New Roman" w:hAnsi="Times New Roman" w:eastAsia="仿宋" w:cs="Times New Roman"/>
          <w:szCs w:val="21"/>
        </w:rPr>
        <w:t>以上）在从事常规任务比例上的差异。可以看出，对于上述多种度量指标，年龄劳动力从事常规任务的比例相比高龄劳动力更高，且在统计意义上显著。以</w:t>
      </w:r>
      <w:r>
        <w:rPr>
          <w:rFonts w:ascii="Times New Roman" w:hAnsi="Times New Roman" w:eastAsia="仿宋" w:cs="Times New Roman"/>
          <w:kern w:val="0"/>
          <w:szCs w:val="21"/>
        </w:rPr>
        <w:t>工作任务内容定义的常规任务为例，年轻劳动力有27.6%从事常规任务，而高龄劳动力只有16.7%从事常规任务，比年轻劳动力低10.9个百分点，在1%水平上显著。</w:t>
      </w:r>
    </w:p>
    <w:p w14:paraId="1B2DE163">
      <w:pPr>
        <w:widowControl/>
        <w:ind w:firstLine="420" w:firstLineChars="200"/>
        <w:rPr>
          <w:rFonts w:ascii="Times New Roman" w:hAnsi="Times New Roman" w:eastAsia="仿宋" w:cs="Times New Roman"/>
          <w:kern w:val="0"/>
          <w:szCs w:val="21"/>
        </w:rPr>
      </w:pPr>
    </w:p>
    <w:p w14:paraId="64CFE730">
      <w:pPr>
        <w:widowControl/>
        <w:ind w:firstLine="360" w:firstLineChars="200"/>
        <w:jc w:val="center"/>
        <w:rPr>
          <w:rFonts w:hint="eastAsia" w:ascii="黑体" w:hAnsi="黑体" w:eastAsia="黑体" w:cs="黑体"/>
          <w:kern w:val="0"/>
          <w:sz w:val="18"/>
          <w:szCs w:val="18"/>
        </w:rPr>
      </w:pPr>
      <w:r>
        <w:rPr>
          <w:rFonts w:hint="eastAsia" w:ascii="黑体" w:hAnsi="黑体" w:eastAsia="黑体" w:cs="黑体"/>
          <w:kern w:val="0"/>
          <w:sz w:val="18"/>
          <w:szCs w:val="18"/>
        </w:rPr>
        <w:t>表I1 年轻劳动力和高龄劳动力从事常规任务的比例</w:t>
      </w:r>
    </w:p>
    <w:tbl>
      <w:tblPr>
        <w:tblStyle w:val="15"/>
        <w:tblW w:w="5000" w:type="pct"/>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484"/>
        <w:gridCol w:w="1754"/>
        <w:gridCol w:w="1643"/>
        <w:gridCol w:w="1641"/>
      </w:tblGrid>
      <w:tr w14:paraId="54D6C883">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0" w:hRule="atLeast"/>
        </w:trPr>
        <w:tc>
          <w:tcPr>
            <w:tcW w:w="2044" w:type="pct"/>
            <w:shd w:val="clear" w:color="auto" w:fill="auto"/>
            <w:noWrap/>
            <w:vAlign w:val="center"/>
          </w:tcPr>
          <w:p w14:paraId="16E512AD">
            <w:pPr>
              <w:widowControl/>
              <w:jc w:val="left"/>
              <w:rPr>
                <w:rFonts w:ascii="Times New Roman" w:hAnsi="Times New Roman" w:eastAsia="仿宋" w:cs="Times New Roman"/>
                <w:b/>
                <w:bCs/>
                <w:kern w:val="0"/>
                <w:sz w:val="18"/>
                <w:szCs w:val="18"/>
              </w:rPr>
            </w:pPr>
            <w:r>
              <w:rPr>
                <w:rFonts w:ascii="Times New Roman" w:hAnsi="Times New Roman" w:eastAsia="仿宋" w:cs="Times New Roman"/>
                <w:b/>
                <w:bCs/>
                <w:kern w:val="0"/>
                <w:sz w:val="18"/>
                <w:szCs w:val="18"/>
              </w:rPr>
              <w:t>常规任务的度量指标</w:t>
            </w:r>
          </w:p>
        </w:tc>
        <w:tc>
          <w:tcPr>
            <w:tcW w:w="1029" w:type="pct"/>
            <w:tcBorders>
              <w:bottom w:val="single" w:color="auto" w:sz="4" w:space="0"/>
            </w:tcBorders>
            <w:shd w:val="clear" w:color="auto" w:fill="auto"/>
            <w:noWrap/>
            <w:vAlign w:val="center"/>
          </w:tcPr>
          <w:p w14:paraId="6D0A4273">
            <w:pPr>
              <w:widowControl/>
              <w:jc w:val="left"/>
              <w:rPr>
                <w:rFonts w:ascii="Times New Roman" w:hAnsi="Times New Roman" w:eastAsia="仿宋" w:cs="Times New Roman"/>
                <w:b/>
                <w:bCs/>
                <w:kern w:val="0"/>
                <w:sz w:val="18"/>
                <w:szCs w:val="18"/>
              </w:rPr>
            </w:pPr>
            <w:r>
              <w:rPr>
                <w:rFonts w:ascii="Times New Roman" w:hAnsi="Times New Roman" w:eastAsia="仿宋" w:cs="Times New Roman"/>
                <w:b/>
                <w:bCs/>
                <w:kern w:val="0"/>
                <w:sz w:val="18"/>
                <w:szCs w:val="18"/>
              </w:rPr>
              <w:t>年轻劳动力</w:t>
            </w:r>
          </w:p>
        </w:tc>
        <w:tc>
          <w:tcPr>
            <w:tcW w:w="964" w:type="pct"/>
            <w:tcBorders>
              <w:bottom w:val="single" w:color="auto" w:sz="4" w:space="0"/>
            </w:tcBorders>
            <w:shd w:val="clear" w:color="auto" w:fill="auto"/>
            <w:noWrap/>
            <w:vAlign w:val="center"/>
          </w:tcPr>
          <w:p w14:paraId="3DA41A2F">
            <w:pPr>
              <w:widowControl/>
              <w:jc w:val="left"/>
              <w:rPr>
                <w:rFonts w:ascii="Times New Roman" w:hAnsi="Times New Roman" w:eastAsia="仿宋" w:cs="Times New Roman"/>
                <w:b/>
                <w:bCs/>
                <w:kern w:val="0"/>
                <w:sz w:val="18"/>
                <w:szCs w:val="18"/>
              </w:rPr>
            </w:pPr>
            <w:r>
              <w:rPr>
                <w:rFonts w:ascii="Times New Roman" w:hAnsi="Times New Roman" w:eastAsia="仿宋" w:cs="Times New Roman"/>
                <w:b/>
                <w:bCs/>
                <w:kern w:val="0"/>
                <w:sz w:val="18"/>
                <w:szCs w:val="18"/>
              </w:rPr>
              <w:t>高龄劳动力</w:t>
            </w:r>
          </w:p>
        </w:tc>
        <w:tc>
          <w:tcPr>
            <w:tcW w:w="963" w:type="pct"/>
            <w:tcBorders>
              <w:bottom w:val="single" w:color="auto" w:sz="4" w:space="0"/>
            </w:tcBorders>
            <w:vAlign w:val="center"/>
          </w:tcPr>
          <w:p w14:paraId="5B8D3FD5">
            <w:pPr>
              <w:widowControl/>
              <w:jc w:val="left"/>
              <w:rPr>
                <w:rFonts w:ascii="Times New Roman" w:hAnsi="Times New Roman" w:eastAsia="仿宋" w:cs="Times New Roman"/>
                <w:b/>
                <w:bCs/>
                <w:kern w:val="0"/>
                <w:sz w:val="18"/>
                <w:szCs w:val="18"/>
              </w:rPr>
            </w:pPr>
            <w:r>
              <w:rPr>
                <w:rFonts w:ascii="Times New Roman" w:hAnsi="Times New Roman" w:eastAsia="仿宋" w:cs="Times New Roman"/>
                <w:b/>
                <w:bCs/>
                <w:kern w:val="0"/>
                <w:sz w:val="18"/>
                <w:szCs w:val="18"/>
              </w:rPr>
              <w:t>高龄—年轻</w:t>
            </w:r>
          </w:p>
        </w:tc>
      </w:tr>
      <w:tr w14:paraId="1A7E784A">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0" w:hRule="atLeast"/>
        </w:trPr>
        <w:tc>
          <w:tcPr>
            <w:tcW w:w="2044" w:type="pct"/>
            <w:vMerge w:val="restart"/>
            <w:shd w:val="clear" w:color="auto" w:fill="auto"/>
            <w:noWrap/>
            <w:vAlign w:val="center"/>
          </w:tcPr>
          <w:p w14:paraId="4ED72647">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工作任务内容</w:t>
            </w:r>
          </w:p>
          <w:p w14:paraId="2EE43FB8">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（完全由他人决定，取值为1）</w:t>
            </w:r>
          </w:p>
        </w:tc>
        <w:tc>
          <w:tcPr>
            <w:tcW w:w="1029" w:type="pct"/>
            <w:tcBorders>
              <w:top w:val="single" w:color="auto" w:sz="4" w:space="0"/>
              <w:bottom w:val="nil"/>
            </w:tcBorders>
            <w:shd w:val="clear" w:color="auto" w:fill="auto"/>
            <w:noWrap/>
            <w:vAlign w:val="center"/>
          </w:tcPr>
          <w:p w14:paraId="056D4C17">
            <w:pPr>
              <w:widowControl/>
              <w:jc w:val="left"/>
              <w:rPr>
                <w:rFonts w:ascii="Times New Roman" w:hAnsi="Times New Roman" w:eastAsia="仿宋" w:cs="Times New Roman"/>
                <w:kern w:val="0"/>
                <w:sz w:val="18"/>
                <w:szCs w:val="18"/>
              </w:rPr>
            </w:pPr>
            <w:r>
              <w:rPr>
                <w:rFonts w:ascii="Times New Roman" w:hAnsi="Times New Roman" w:eastAsia="仿宋" w:cs="Times New Roman"/>
                <w:sz w:val="18"/>
                <w:szCs w:val="18"/>
              </w:rPr>
              <w:t>0.276</w:t>
            </w:r>
          </w:p>
        </w:tc>
        <w:tc>
          <w:tcPr>
            <w:tcW w:w="964" w:type="pct"/>
            <w:tcBorders>
              <w:top w:val="single" w:color="auto" w:sz="4" w:space="0"/>
              <w:bottom w:val="nil"/>
            </w:tcBorders>
            <w:shd w:val="clear" w:color="auto" w:fill="auto"/>
            <w:noWrap/>
            <w:vAlign w:val="center"/>
          </w:tcPr>
          <w:p w14:paraId="4D0CC474">
            <w:pPr>
              <w:widowControl/>
              <w:jc w:val="left"/>
              <w:rPr>
                <w:rFonts w:ascii="Times New Roman" w:hAnsi="Times New Roman" w:eastAsia="仿宋" w:cs="Times New Roman"/>
                <w:kern w:val="0"/>
                <w:sz w:val="18"/>
                <w:szCs w:val="18"/>
              </w:rPr>
            </w:pPr>
            <w:r>
              <w:rPr>
                <w:rFonts w:ascii="Times New Roman" w:hAnsi="Times New Roman" w:eastAsia="仿宋" w:cs="Times New Roman"/>
                <w:sz w:val="18"/>
                <w:szCs w:val="18"/>
              </w:rPr>
              <w:t>0.167</w:t>
            </w:r>
          </w:p>
        </w:tc>
        <w:tc>
          <w:tcPr>
            <w:tcW w:w="963" w:type="pct"/>
            <w:tcBorders>
              <w:top w:val="single" w:color="auto" w:sz="4" w:space="0"/>
              <w:bottom w:val="nil"/>
            </w:tcBorders>
            <w:vAlign w:val="center"/>
          </w:tcPr>
          <w:p w14:paraId="7DD97585">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-0.109***</w:t>
            </w:r>
          </w:p>
        </w:tc>
      </w:tr>
      <w:tr w14:paraId="682AAF4C">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0" w:hRule="atLeast"/>
        </w:trPr>
        <w:tc>
          <w:tcPr>
            <w:tcW w:w="2044" w:type="pct"/>
            <w:vMerge w:val="continue"/>
            <w:shd w:val="clear" w:color="auto" w:fill="auto"/>
            <w:noWrap/>
            <w:vAlign w:val="center"/>
          </w:tcPr>
          <w:p w14:paraId="00D963DC">
            <w:pPr>
              <w:widowControl/>
              <w:jc w:val="left"/>
              <w:rPr>
                <w:rFonts w:ascii="Times New Roman" w:hAnsi="Times New Roman" w:eastAsia="仿宋" w:cs="Times New Roman"/>
                <w:kern w:val="0"/>
                <w:sz w:val="18"/>
                <w:szCs w:val="18"/>
              </w:rPr>
            </w:pPr>
          </w:p>
        </w:tc>
        <w:tc>
          <w:tcPr>
            <w:tcW w:w="1029" w:type="pct"/>
            <w:tcBorders>
              <w:top w:val="nil"/>
              <w:bottom w:val="single" w:color="auto" w:sz="4" w:space="0"/>
            </w:tcBorders>
            <w:shd w:val="clear" w:color="auto" w:fill="auto"/>
            <w:noWrap/>
            <w:vAlign w:val="center"/>
          </w:tcPr>
          <w:p w14:paraId="2ED8B282">
            <w:pPr>
              <w:widowControl/>
              <w:jc w:val="left"/>
              <w:rPr>
                <w:rFonts w:ascii="Times New Roman" w:hAnsi="Times New Roman" w:eastAsia="仿宋" w:cs="Times New Roman"/>
                <w:kern w:val="0"/>
                <w:sz w:val="18"/>
                <w:szCs w:val="18"/>
              </w:rPr>
            </w:pPr>
            <w:r>
              <w:rPr>
                <w:rFonts w:ascii="Times New Roman" w:hAnsi="Times New Roman" w:eastAsia="仿宋" w:cs="Times New Roman"/>
                <w:sz w:val="18"/>
                <w:szCs w:val="18"/>
              </w:rPr>
              <w:t>(0.447)</w:t>
            </w:r>
          </w:p>
        </w:tc>
        <w:tc>
          <w:tcPr>
            <w:tcW w:w="964" w:type="pct"/>
            <w:tcBorders>
              <w:top w:val="nil"/>
              <w:bottom w:val="single" w:color="auto" w:sz="4" w:space="0"/>
            </w:tcBorders>
            <w:shd w:val="clear" w:color="auto" w:fill="auto"/>
            <w:noWrap/>
            <w:vAlign w:val="center"/>
          </w:tcPr>
          <w:p w14:paraId="4A44F8EC">
            <w:pPr>
              <w:widowControl/>
              <w:jc w:val="left"/>
              <w:rPr>
                <w:rFonts w:ascii="Times New Roman" w:hAnsi="Times New Roman" w:eastAsia="仿宋" w:cs="Times New Roman"/>
                <w:kern w:val="0"/>
                <w:sz w:val="18"/>
                <w:szCs w:val="18"/>
              </w:rPr>
            </w:pPr>
            <w:r>
              <w:rPr>
                <w:rFonts w:ascii="Times New Roman" w:hAnsi="Times New Roman" w:eastAsia="仿宋" w:cs="Times New Roman"/>
                <w:sz w:val="18"/>
                <w:szCs w:val="18"/>
              </w:rPr>
              <w:t>(0.373)</w:t>
            </w:r>
          </w:p>
        </w:tc>
        <w:tc>
          <w:tcPr>
            <w:tcW w:w="963" w:type="pct"/>
            <w:tcBorders>
              <w:top w:val="nil"/>
              <w:bottom w:val="single" w:color="auto" w:sz="4" w:space="0"/>
            </w:tcBorders>
            <w:vAlign w:val="center"/>
          </w:tcPr>
          <w:p w14:paraId="530E56F4">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[0.007]</w:t>
            </w:r>
          </w:p>
        </w:tc>
      </w:tr>
      <w:tr w14:paraId="3B6F3294">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0" w:hRule="atLeast"/>
        </w:trPr>
        <w:tc>
          <w:tcPr>
            <w:tcW w:w="2044" w:type="pct"/>
            <w:vMerge w:val="restart"/>
            <w:shd w:val="clear" w:color="auto" w:fill="auto"/>
            <w:noWrap/>
            <w:vAlign w:val="center"/>
          </w:tcPr>
          <w:p w14:paraId="4893DC96">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工作进度安排</w:t>
            </w:r>
          </w:p>
          <w:p w14:paraId="6B82487F">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（完全由他人决定，取值为1）</w:t>
            </w:r>
          </w:p>
        </w:tc>
        <w:tc>
          <w:tcPr>
            <w:tcW w:w="1029" w:type="pct"/>
            <w:tcBorders>
              <w:top w:val="single" w:color="auto" w:sz="4" w:space="0"/>
              <w:bottom w:val="nil"/>
            </w:tcBorders>
            <w:shd w:val="clear" w:color="auto" w:fill="auto"/>
            <w:noWrap/>
            <w:vAlign w:val="center"/>
          </w:tcPr>
          <w:p w14:paraId="00242075">
            <w:pPr>
              <w:widowControl/>
              <w:jc w:val="left"/>
              <w:rPr>
                <w:rFonts w:ascii="Times New Roman" w:hAnsi="Times New Roman" w:eastAsia="仿宋" w:cs="Times New Roman"/>
                <w:kern w:val="0"/>
                <w:sz w:val="18"/>
                <w:szCs w:val="18"/>
              </w:rPr>
            </w:pPr>
            <w:r>
              <w:rPr>
                <w:rFonts w:ascii="Times New Roman" w:hAnsi="Times New Roman" w:eastAsia="仿宋" w:cs="Times New Roman"/>
                <w:sz w:val="18"/>
                <w:szCs w:val="18"/>
              </w:rPr>
              <w:t>0.247</w:t>
            </w:r>
          </w:p>
        </w:tc>
        <w:tc>
          <w:tcPr>
            <w:tcW w:w="964" w:type="pct"/>
            <w:tcBorders>
              <w:top w:val="single" w:color="auto" w:sz="4" w:space="0"/>
              <w:bottom w:val="nil"/>
            </w:tcBorders>
            <w:shd w:val="clear" w:color="auto" w:fill="auto"/>
            <w:noWrap/>
            <w:vAlign w:val="center"/>
          </w:tcPr>
          <w:p w14:paraId="04FDE6C6">
            <w:pPr>
              <w:widowControl/>
              <w:jc w:val="left"/>
              <w:rPr>
                <w:rFonts w:ascii="Times New Roman" w:hAnsi="Times New Roman" w:eastAsia="仿宋" w:cs="Times New Roman"/>
                <w:kern w:val="0"/>
                <w:sz w:val="18"/>
                <w:szCs w:val="18"/>
              </w:rPr>
            </w:pPr>
            <w:r>
              <w:rPr>
                <w:rFonts w:ascii="Times New Roman" w:hAnsi="Times New Roman" w:eastAsia="仿宋" w:cs="Times New Roman"/>
                <w:sz w:val="18"/>
                <w:szCs w:val="18"/>
              </w:rPr>
              <w:t>0.148</w:t>
            </w:r>
          </w:p>
        </w:tc>
        <w:tc>
          <w:tcPr>
            <w:tcW w:w="963" w:type="pct"/>
            <w:tcBorders>
              <w:top w:val="single" w:color="auto" w:sz="4" w:space="0"/>
              <w:bottom w:val="nil"/>
            </w:tcBorders>
            <w:vAlign w:val="center"/>
          </w:tcPr>
          <w:p w14:paraId="1B8AEB3D">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-0.099***</w:t>
            </w:r>
          </w:p>
        </w:tc>
      </w:tr>
      <w:tr w14:paraId="63520F0E">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0" w:hRule="atLeast"/>
        </w:trPr>
        <w:tc>
          <w:tcPr>
            <w:tcW w:w="2044" w:type="pct"/>
            <w:vMerge w:val="continue"/>
            <w:shd w:val="clear" w:color="auto" w:fill="auto"/>
            <w:noWrap/>
            <w:vAlign w:val="center"/>
          </w:tcPr>
          <w:p w14:paraId="33F419E4">
            <w:pPr>
              <w:widowControl/>
              <w:jc w:val="left"/>
              <w:rPr>
                <w:rFonts w:ascii="Times New Roman" w:hAnsi="Times New Roman" w:eastAsia="仿宋" w:cs="Times New Roman"/>
                <w:kern w:val="0"/>
                <w:sz w:val="18"/>
                <w:szCs w:val="18"/>
              </w:rPr>
            </w:pPr>
          </w:p>
        </w:tc>
        <w:tc>
          <w:tcPr>
            <w:tcW w:w="1029" w:type="pct"/>
            <w:tcBorders>
              <w:top w:val="nil"/>
              <w:bottom w:val="single" w:color="auto" w:sz="4" w:space="0"/>
            </w:tcBorders>
            <w:shd w:val="clear" w:color="auto" w:fill="auto"/>
            <w:noWrap/>
            <w:vAlign w:val="center"/>
          </w:tcPr>
          <w:p w14:paraId="369211F3">
            <w:pPr>
              <w:widowControl/>
              <w:jc w:val="left"/>
              <w:rPr>
                <w:rFonts w:ascii="Times New Roman" w:hAnsi="Times New Roman" w:eastAsia="仿宋" w:cs="Times New Roman"/>
                <w:kern w:val="0"/>
                <w:sz w:val="18"/>
                <w:szCs w:val="18"/>
              </w:rPr>
            </w:pPr>
            <w:r>
              <w:rPr>
                <w:rFonts w:ascii="Times New Roman" w:hAnsi="Times New Roman" w:eastAsia="仿宋" w:cs="Times New Roman"/>
                <w:sz w:val="18"/>
                <w:szCs w:val="18"/>
              </w:rPr>
              <w:t>(0.431)</w:t>
            </w:r>
          </w:p>
        </w:tc>
        <w:tc>
          <w:tcPr>
            <w:tcW w:w="964" w:type="pct"/>
            <w:tcBorders>
              <w:top w:val="nil"/>
              <w:bottom w:val="single" w:color="auto" w:sz="4" w:space="0"/>
            </w:tcBorders>
            <w:shd w:val="clear" w:color="auto" w:fill="auto"/>
            <w:noWrap/>
            <w:vAlign w:val="center"/>
          </w:tcPr>
          <w:p w14:paraId="1CC7741E">
            <w:pPr>
              <w:widowControl/>
              <w:jc w:val="left"/>
              <w:rPr>
                <w:rFonts w:ascii="Times New Roman" w:hAnsi="Times New Roman" w:eastAsia="仿宋" w:cs="Times New Roman"/>
                <w:kern w:val="0"/>
                <w:sz w:val="18"/>
                <w:szCs w:val="18"/>
              </w:rPr>
            </w:pPr>
            <w:r>
              <w:rPr>
                <w:rFonts w:ascii="Times New Roman" w:hAnsi="Times New Roman" w:eastAsia="仿宋" w:cs="Times New Roman"/>
                <w:sz w:val="18"/>
                <w:szCs w:val="18"/>
              </w:rPr>
              <w:t>(0.355)</w:t>
            </w:r>
          </w:p>
        </w:tc>
        <w:tc>
          <w:tcPr>
            <w:tcW w:w="963" w:type="pct"/>
            <w:tcBorders>
              <w:top w:val="nil"/>
              <w:bottom w:val="single" w:color="auto" w:sz="4" w:space="0"/>
            </w:tcBorders>
            <w:vAlign w:val="center"/>
          </w:tcPr>
          <w:p w14:paraId="2ABE5866">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[0.007]</w:t>
            </w:r>
          </w:p>
        </w:tc>
      </w:tr>
      <w:tr w14:paraId="12DC2035">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0" w:hRule="atLeast"/>
        </w:trPr>
        <w:tc>
          <w:tcPr>
            <w:tcW w:w="2044" w:type="pct"/>
            <w:vMerge w:val="restart"/>
            <w:shd w:val="clear" w:color="auto" w:fill="auto"/>
            <w:noWrap/>
            <w:vAlign w:val="center"/>
          </w:tcPr>
          <w:p w14:paraId="5E18694C">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工作量/工作强度</w:t>
            </w:r>
          </w:p>
          <w:p w14:paraId="698C60F3">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（完全由他人决定，取值为1）</w:t>
            </w:r>
          </w:p>
        </w:tc>
        <w:tc>
          <w:tcPr>
            <w:tcW w:w="1029" w:type="pct"/>
            <w:tcBorders>
              <w:top w:val="single" w:color="auto" w:sz="4" w:space="0"/>
              <w:bottom w:val="nil"/>
            </w:tcBorders>
            <w:shd w:val="clear" w:color="auto" w:fill="auto"/>
            <w:noWrap/>
            <w:vAlign w:val="center"/>
          </w:tcPr>
          <w:p w14:paraId="49702A09">
            <w:pPr>
              <w:widowControl/>
              <w:jc w:val="left"/>
              <w:rPr>
                <w:rFonts w:ascii="Times New Roman" w:hAnsi="Times New Roman" w:eastAsia="仿宋" w:cs="Times New Roman"/>
                <w:kern w:val="0"/>
                <w:sz w:val="18"/>
                <w:szCs w:val="18"/>
              </w:rPr>
            </w:pPr>
            <w:r>
              <w:rPr>
                <w:rFonts w:ascii="Times New Roman" w:hAnsi="Times New Roman" w:eastAsia="仿宋" w:cs="Times New Roman"/>
                <w:sz w:val="18"/>
                <w:szCs w:val="18"/>
              </w:rPr>
              <w:t>0.258</w:t>
            </w:r>
          </w:p>
        </w:tc>
        <w:tc>
          <w:tcPr>
            <w:tcW w:w="964" w:type="pct"/>
            <w:tcBorders>
              <w:top w:val="single" w:color="auto" w:sz="4" w:space="0"/>
              <w:bottom w:val="nil"/>
            </w:tcBorders>
            <w:shd w:val="clear" w:color="auto" w:fill="auto"/>
            <w:noWrap/>
            <w:vAlign w:val="center"/>
          </w:tcPr>
          <w:p w14:paraId="6F097A5A">
            <w:pPr>
              <w:widowControl/>
              <w:jc w:val="left"/>
              <w:rPr>
                <w:rFonts w:ascii="Times New Roman" w:hAnsi="Times New Roman" w:eastAsia="仿宋" w:cs="Times New Roman"/>
                <w:kern w:val="0"/>
                <w:sz w:val="18"/>
                <w:szCs w:val="18"/>
              </w:rPr>
            </w:pPr>
            <w:r>
              <w:rPr>
                <w:rFonts w:ascii="Times New Roman" w:hAnsi="Times New Roman" w:eastAsia="仿宋" w:cs="Times New Roman"/>
                <w:sz w:val="18"/>
                <w:szCs w:val="18"/>
              </w:rPr>
              <w:t>0.150</w:t>
            </w:r>
          </w:p>
        </w:tc>
        <w:tc>
          <w:tcPr>
            <w:tcW w:w="963" w:type="pct"/>
            <w:tcBorders>
              <w:top w:val="single" w:color="auto" w:sz="4" w:space="0"/>
              <w:bottom w:val="nil"/>
            </w:tcBorders>
            <w:vAlign w:val="center"/>
          </w:tcPr>
          <w:p w14:paraId="59A7BBCA">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-0.108***</w:t>
            </w:r>
          </w:p>
        </w:tc>
      </w:tr>
      <w:tr w14:paraId="7123B551">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0" w:hRule="atLeast"/>
        </w:trPr>
        <w:tc>
          <w:tcPr>
            <w:tcW w:w="2044" w:type="pct"/>
            <w:vMerge w:val="continue"/>
            <w:shd w:val="clear" w:color="auto" w:fill="auto"/>
            <w:noWrap/>
            <w:vAlign w:val="center"/>
          </w:tcPr>
          <w:p w14:paraId="21CC5358">
            <w:pPr>
              <w:widowControl/>
              <w:jc w:val="left"/>
              <w:rPr>
                <w:rFonts w:ascii="Times New Roman" w:hAnsi="Times New Roman" w:eastAsia="仿宋" w:cs="Times New Roman"/>
                <w:kern w:val="0"/>
                <w:sz w:val="18"/>
                <w:szCs w:val="18"/>
              </w:rPr>
            </w:pPr>
          </w:p>
        </w:tc>
        <w:tc>
          <w:tcPr>
            <w:tcW w:w="1029" w:type="pct"/>
            <w:tcBorders>
              <w:top w:val="nil"/>
              <w:bottom w:val="single" w:color="auto" w:sz="4" w:space="0"/>
            </w:tcBorders>
            <w:shd w:val="clear" w:color="auto" w:fill="auto"/>
            <w:noWrap/>
            <w:vAlign w:val="center"/>
          </w:tcPr>
          <w:p w14:paraId="36A61263">
            <w:pPr>
              <w:widowControl/>
              <w:jc w:val="left"/>
              <w:rPr>
                <w:rFonts w:ascii="Times New Roman" w:hAnsi="Times New Roman" w:eastAsia="仿宋" w:cs="Times New Roman"/>
                <w:kern w:val="0"/>
                <w:sz w:val="18"/>
                <w:szCs w:val="18"/>
              </w:rPr>
            </w:pPr>
            <w:r>
              <w:rPr>
                <w:rFonts w:ascii="Times New Roman" w:hAnsi="Times New Roman" w:eastAsia="仿宋" w:cs="Times New Roman"/>
                <w:sz w:val="18"/>
                <w:szCs w:val="18"/>
              </w:rPr>
              <w:t>(0.438)</w:t>
            </w:r>
          </w:p>
        </w:tc>
        <w:tc>
          <w:tcPr>
            <w:tcW w:w="964" w:type="pct"/>
            <w:tcBorders>
              <w:top w:val="nil"/>
              <w:bottom w:val="single" w:color="auto" w:sz="4" w:space="0"/>
            </w:tcBorders>
            <w:shd w:val="clear" w:color="auto" w:fill="auto"/>
            <w:noWrap/>
            <w:vAlign w:val="center"/>
          </w:tcPr>
          <w:p w14:paraId="1C1C3B61">
            <w:pPr>
              <w:widowControl/>
              <w:jc w:val="left"/>
              <w:rPr>
                <w:rFonts w:ascii="Times New Roman" w:hAnsi="Times New Roman" w:eastAsia="仿宋" w:cs="Times New Roman"/>
                <w:kern w:val="0"/>
                <w:sz w:val="18"/>
                <w:szCs w:val="18"/>
              </w:rPr>
            </w:pPr>
            <w:r>
              <w:rPr>
                <w:rFonts w:ascii="Times New Roman" w:hAnsi="Times New Roman" w:eastAsia="仿宋" w:cs="Times New Roman"/>
                <w:sz w:val="18"/>
                <w:szCs w:val="18"/>
              </w:rPr>
              <w:t>(0.357)</w:t>
            </w:r>
          </w:p>
        </w:tc>
        <w:tc>
          <w:tcPr>
            <w:tcW w:w="963" w:type="pct"/>
            <w:tcBorders>
              <w:top w:val="nil"/>
              <w:bottom w:val="single" w:color="auto" w:sz="4" w:space="0"/>
            </w:tcBorders>
            <w:vAlign w:val="center"/>
          </w:tcPr>
          <w:p w14:paraId="021EC2CC">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[0.007]</w:t>
            </w:r>
          </w:p>
        </w:tc>
      </w:tr>
      <w:tr w14:paraId="6357533C">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0" w:hRule="atLeast"/>
        </w:trPr>
        <w:tc>
          <w:tcPr>
            <w:tcW w:w="2044" w:type="pct"/>
            <w:shd w:val="clear" w:color="auto" w:fill="auto"/>
            <w:noWrap/>
            <w:vAlign w:val="center"/>
          </w:tcPr>
          <w:p w14:paraId="01EFE0E3">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观测值</w:t>
            </w:r>
          </w:p>
        </w:tc>
        <w:tc>
          <w:tcPr>
            <w:tcW w:w="1029" w:type="pct"/>
            <w:tcBorders>
              <w:top w:val="single" w:color="auto" w:sz="4" w:space="0"/>
            </w:tcBorders>
            <w:shd w:val="clear" w:color="auto" w:fill="auto"/>
            <w:noWrap/>
            <w:vAlign w:val="center"/>
          </w:tcPr>
          <w:p w14:paraId="6A9323A1">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8,689</w:t>
            </w:r>
          </w:p>
        </w:tc>
        <w:tc>
          <w:tcPr>
            <w:tcW w:w="964" w:type="pct"/>
            <w:tcBorders>
              <w:top w:val="single" w:color="auto" w:sz="4" w:space="0"/>
            </w:tcBorders>
            <w:shd w:val="clear" w:color="auto" w:fill="auto"/>
            <w:noWrap/>
            <w:vAlign w:val="center"/>
          </w:tcPr>
          <w:p w14:paraId="29CAB60D">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5,813</w:t>
            </w:r>
          </w:p>
        </w:tc>
        <w:tc>
          <w:tcPr>
            <w:tcW w:w="963" w:type="pct"/>
            <w:tcBorders>
              <w:top w:val="single" w:color="auto" w:sz="4" w:space="0"/>
            </w:tcBorders>
            <w:vAlign w:val="center"/>
          </w:tcPr>
          <w:p w14:paraId="60B6E40B">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14,502</w:t>
            </w:r>
          </w:p>
        </w:tc>
      </w:tr>
    </w:tbl>
    <w:p w14:paraId="28210B73">
      <w:pPr>
        <w:widowControl/>
        <w:ind w:firstLine="360" w:firstLineChars="200"/>
        <w:rPr>
          <w:rFonts w:ascii="Times New Roman" w:hAnsi="Times New Roman" w:eastAsia="仿宋" w:cs="Times New Roman"/>
          <w:sz w:val="18"/>
          <w:szCs w:val="18"/>
        </w:rPr>
      </w:pPr>
      <w:r>
        <w:rPr>
          <w:rFonts w:hint="eastAsia" w:ascii="Times New Roman" w:hAnsi="Times New Roman" w:eastAsia="仿宋" w:cs="Times New Roman"/>
          <w:sz w:val="18"/>
          <w:szCs w:val="18"/>
          <w:lang w:val="en-US" w:eastAsia="zh-CN"/>
        </w:rPr>
        <w:t>注</w:t>
      </w:r>
      <w:r>
        <w:rPr>
          <w:rFonts w:ascii="Times New Roman" w:hAnsi="Times New Roman" w:eastAsia="仿宋" w:cs="Times New Roman"/>
          <w:sz w:val="18"/>
          <w:szCs w:val="18"/>
        </w:rPr>
        <w:t>：圆括号内的为标准差，方括号内为标准误。***、**和*分别代表在1%、5%和10%水平上显著。</w:t>
      </w:r>
    </w:p>
    <w:p w14:paraId="16C10EC6">
      <w:pPr>
        <w:widowControl/>
        <w:ind w:firstLine="422" w:firstLineChars="200"/>
        <w:rPr>
          <w:rFonts w:ascii="Times New Roman" w:hAnsi="Times New Roman" w:eastAsia="仿宋" w:cs="Times New Roman"/>
          <w:b/>
          <w:bCs/>
        </w:rPr>
      </w:pPr>
      <w:r>
        <w:rPr>
          <w:rFonts w:ascii="Times New Roman" w:hAnsi="Times New Roman" w:eastAsia="仿宋" w:cs="Times New Roman"/>
          <w:b/>
          <w:bCs/>
        </w:rPr>
        <w:br w:type="page"/>
      </w:r>
    </w:p>
    <w:p w14:paraId="0A977941">
      <w:pPr>
        <w:pStyle w:val="3"/>
        <w:rPr>
          <w:rFonts w:ascii="Times New Roman" w:hAnsi="Times New Roman" w:eastAsia="仿宋" w:cs="Times New Roman"/>
          <w:sz w:val="22"/>
          <w:szCs w:val="28"/>
        </w:rPr>
      </w:pPr>
      <w:bookmarkStart w:id="3" w:name="_Toc170472641"/>
      <w:bookmarkStart w:id="4" w:name="_Hlk152924372"/>
      <w:r>
        <w:rPr>
          <w:rFonts w:hint="eastAsia" w:ascii="Times New Roman" w:hAnsi="Times New Roman" w:eastAsia="仿宋" w:cs="Times New Roman"/>
          <w:sz w:val="22"/>
          <w:szCs w:val="28"/>
        </w:rPr>
        <w:t>B.</w:t>
      </w:r>
      <w:r>
        <w:rPr>
          <w:rFonts w:ascii="Times New Roman" w:hAnsi="Times New Roman" w:eastAsia="仿宋" w:cs="Times New Roman"/>
          <w:sz w:val="22"/>
          <w:szCs w:val="28"/>
        </w:rPr>
        <w:t xml:space="preserve"> 高龄化冲击对高龄劳动者工资收入的影响</w:t>
      </w:r>
      <w:bookmarkEnd w:id="3"/>
      <w:bookmarkEnd w:id="4"/>
      <w:bookmarkStart w:id="5" w:name="_Hlk152924381"/>
    </w:p>
    <w:p w14:paraId="07608D29">
      <w:pPr>
        <w:ind w:firstLine="420" w:firstLineChars="200"/>
        <w:rPr>
          <w:rFonts w:ascii="Times New Roman" w:hAnsi="Times New Roman" w:eastAsia="仿宋" w:cs="Times New Roman"/>
          <w:b/>
          <w:bCs/>
        </w:rPr>
      </w:pPr>
      <w:r>
        <w:rPr>
          <w:rFonts w:ascii="Times New Roman" w:hAnsi="Times New Roman" w:eastAsia="仿宋" w:cs="Times New Roman"/>
          <w:kern w:val="0"/>
          <w:szCs w:val="21"/>
        </w:rPr>
        <w:t>根据理论模型设定，劳动力高龄化冲击会降低当地高龄劳动力工资。为了检验这一结论，我们利用</w:t>
      </w:r>
      <w:r>
        <w:rPr>
          <w:rFonts w:ascii="Times New Roman" w:hAnsi="Times New Roman" w:eastAsia="仿宋" w:cs="Times New Roman"/>
        </w:rPr>
        <w:t>中国劳动力动态调查（</w:t>
      </w:r>
      <w:r>
        <w:rPr>
          <w:rFonts w:ascii="Times New Roman" w:hAnsi="Times New Roman" w:eastAsia="仿宋" w:cs="Times New Roman"/>
          <w:kern w:val="0"/>
          <w:szCs w:val="21"/>
        </w:rPr>
        <w:t>CLDS）数据进行分析。</w:t>
      </w:r>
    </w:p>
    <w:p w14:paraId="1E141F76">
      <w:pPr>
        <w:widowControl/>
        <w:ind w:firstLine="420" w:firstLineChars="200"/>
        <w:rPr>
          <w:rFonts w:ascii="Times New Roman" w:hAnsi="Times New Roman" w:eastAsia="仿宋" w:cs="Times New Roman"/>
          <w:kern w:val="0"/>
          <w:szCs w:val="21"/>
        </w:rPr>
      </w:pPr>
      <w:r>
        <w:rPr>
          <w:rFonts w:ascii="Times New Roman" w:hAnsi="Times New Roman" w:eastAsia="仿宋" w:cs="Times New Roman"/>
          <w:kern w:val="0"/>
          <w:szCs w:val="21"/>
        </w:rPr>
        <w:t>由于CLDS基线调查始于2012年，我们首先根据2010年人口普查数据和2015年人口抽样调查数据计算出2010和2015年各城市劳动力人口高龄化指标，在此基础上，与滞后期的CLDS调查数据进行匹配（与基准设定中的时间处理方式一致）。考虑到CLDS数据最早是2012年，因此我们以2012年作为2011年的近似替代，使用2012和2016年的CLDS调查的劳动者个体数据与人口普查（抽样调查）计算的2010和2015年城市高龄化数据匹配。我们删除了CLDS样本中工资等关键信息存在缺失的个体，并保留其中年龄为50岁及以上的劳动者。</w:t>
      </w:r>
    </w:p>
    <w:p w14:paraId="0507A2E0">
      <w:pPr>
        <w:widowControl/>
        <w:ind w:firstLine="420" w:firstLineChars="200"/>
        <w:rPr>
          <w:rFonts w:ascii="Times New Roman" w:hAnsi="Times New Roman" w:eastAsia="仿宋" w:cs="Times New Roman"/>
          <w:kern w:val="0"/>
          <w:szCs w:val="21"/>
        </w:rPr>
      </w:pPr>
      <w:r>
        <w:rPr>
          <w:rFonts w:ascii="Times New Roman" w:hAnsi="Times New Roman" w:eastAsia="仿宋" w:cs="Times New Roman"/>
          <w:kern w:val="0"/>
          <w:szCs w:val="21"/>
        </w:rPr>
        <w:t>回归分析结果汇报在表I2中。所有列均控制了劳动者所在城市和调查年份固定效应，第（2）列加入城市维度的控制变量，包括人均GDP对数、总人口对数、一产占比、二产占比，第（3）列进一步加入个体维度的控制变量（年龄、年龄平方项、是否为高中及以上学历、是否为男性）和所在行业固定效应。在不同的设定下，所在地劳动力高龄化程度均会显著降低高龄劳动者的工资。</w:t>
      </w:r>
    </w:p>
    <w:bookmarkEnd w:id="5"/>
    <w:p w14:paraId="110016E9">
      <w:pPr>
        <w:widowControl/>
        <w:ind w:firstLine="420" w:firstLineChars="200"/>
        <w:rPr>
          <w:rFonts w:ascii="Times New Roman" w:hAnsi="Times New Roman" w:eastAsia="仿宋" w:cs="Times New Roman"/>
          <w:kern w:val="0"/>
          <w:szCs w:val="21"/>
        </w:rPr>
      </w:pPr>
    </w:p>
    <w:p w14:paraId="4B7BB093">
      <w:pPr>
        <w:widowControl/>
        <w:ind w:firstLine="360" w:firstLineChars="200"/>
        <w:jc w:val="center"/>
        <w:rPr>
          <w:rFonts w:hint="eastAsia" w:ascii="黑体" w:hAnsi="黑体" w:eastAsia="黑体" w:cs="黑体"/>
          <w:kern w:val="0"/>
          <w:sz w:val="18"/>
          <w:szCs w:val="18"/>
        </w:rPr>
      </w:pPr>
      <w:r>
        <w:rPr>
          <w:rFonts w:hint="eastAsia" w:ascii="黑体" w:hAnsi="黑体" w:eastAsia="黑体" w:cs="黑体"/>
          <w:kern w:val="0"/>
          <w:sz w:val="18"/>
          <w:szCs w:val="18"/>
        </w:rPr>
        <w:t>表I2 当地劳动力高龄化冲击对高龄劳动者工资收入的影响</w:t>
      </w:r>
    </w:p>
    <w:tbl>
      <w:tblPr>
        <w:tblStyle w:val="15"/>
        <w:tblW w:w="5000" w:type="pct"/>
        <w:jc w:val="center"/>
        <w:tblLayout w:type="autofit"/>
        <w:tblCellMar>
          <w:top w:w="0" w:type="dxa"/>
          <w:left w:w="75" w:type="dxa"/>
          <w:bottom w:w="0" w:type="dxa"/>
          <w:right w:w="75" w:type="dxa"/>
        </w:tblCellMar>
      </w:tblPr>
      <w:tblGrid>
        <w:gridCol w:w="3030"/>
        <w:gridCol w:w="1808"/>
        <w:gridCol w:w="1808"/>
        <w:gridCol w:w="1810"/>
      </w:tblGrid>
      <w:tr w14:paraId="36919B2A">
        <w:tblPrEx>
          <w:tblCellMar>
            <w:top w:w="0" w:type="dxa"/>
            <w:left w:w="75" w:type="dxa"/>
            <w:bottom w:w="0" w:type="dxa"/>
            <w:right w:w="75" w:type="dxa"/>
          </w:tblCellMar>
        </w:tblPrEx>
        <w:trPr>
          <w:jc w:val="center"/>
        </w:trPr>
        <w:tc>
          <w:tcPr>
            <w:tcW w:w="1792" w:type="pct"/>
            <w:tcBorders>
              <w:top w:val="single" w:color="auto" w:sz="6" w:space="0"/>
              <w:left w:val="nil"/>
              <w:bottom w:val="nil"/>
              <w:right w:val="nil"/>
            </w:tcBorders>
            <w:vAlign w:val="center"/>
          </w:tcPr>
          <w:p w14:paraId="6331DFA0">
            <w:pPr>
              <w:autoSpaceDE w:val="0"/>
              <w:autoSpaceDN w:val="0"/>
              <w:adjustRightInd w:val="0"/>
              <w:jc w:val="left"/>
              <w:rPr>
                <w:rFonts w:ascii="Times New Roman" w:hAnsi="Times New Roman" w:eastAsia="仿宋" w:cs="Times New Roman"/>
                <w:kern w:val="0"/>
                <w:sz w:val="18"/>
                <w:szCs w:val="18"/>
              </w:rPr>
            </w:pPr>
          </w:p>
        </w:tc>
        <w:tc>
          <w:tcPr>
            <w:tcW w:w="1069" w:type="pct"/>
            <w:tcBorders>
              <w:top w:val="single" w:color="auto" w:sz="6" w:space="0"/>
              <w:left w:val="nil"/>
              <w:bottom w:val="nil"/>
              <w:right w:val="nil"/>
            </w:tcBorders>
            <w:vAlign w:val="center"/>
          </w:tcPr>
          <w:p w14:paraId="0B5CF05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1069" w:type="pct"/>
            <w:tcBorders>
              <w:top w:val="single" w:color="auto" w:sz="6" w:space="0"/>
              <w:left w:val="nil"/>
              <w:bottom w:val="nil"/>
              <w:right w:val="nil"/>
            </w:tcBorders>
            <w:vAlign w:val="center"/>
          </w:tcPr>
          <w:p w14:paraId="077E079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1070" w:type="pct"/>
            <w:tcBorders>
              <w:top w:val="single" w:color="auto" w:sz="6" w:space="0"/>
              <w:left w:val="nil"/>
              <w:bottom w:val="nil"/>
              <w:right w:val="nil"/>
            </w:tcBorders>
            <w:vAlign w:val="center"/>
          </w:tcPr>
          <w:p w14:paraId="08F4E8B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r>
      <w:tr w14:paraId="355A2ABB">
        <w:tblPrEx>
          <w:tblCellMar>
            <w:top w:w="0" w:type="dxa"/>
            <w:left w:w="75" w:type="dxa"/>
            <w:bottom w:w="0" w:type="dxa"/>
            <w:right w:w="75" w:type="dxa"/>
          </w:tblCellMar>
        </w:tblPrEx>
        <w:trPr>
          <w:jc w:val="center"/>
        </w:trPr>
        <w:tc>
          <w:tcPr>
            <w:tcW w:w="1792" w:type="pct"/>
            <w:tcBorders>
              <w:top w:val="nil"/>
              <w:left w:val="nil"/>
              <w:bottom w:val="single" w:color="auto" w:sz="6" w:space="0"/>
              <w:right w:val="nil"/>
            </w:tcBorders>
            <w:vAlign w:val="center"/>
          </w:tcPr>
          <w:p w14:paraId="0AFA6171">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变量</w:t>
            </w:r>
          </w:p>
        </w:tc>
        <w:tc>
          <w:tcPr>
            <w:tcW w:w="3208" w:type="pct"/>
            <w:gridSpan w:val="3"/>
            <w:tcBorders>
              <w:top w:val="nil"/>
              <w:left w:val="nil"/>
              <w:bottom w:val="single" w:color="auto" w:sz="6" w:space="0"/>
              <w:right w:val="nil"/>
            </w:tcBorders>
            <w:vAlign w:val="center"/>
          </w:tcPr>
          <w:p w14:paraId="4278F4F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Log(wage)</w:t>
            </w:r>
          </w:p>
        </w:tc>
      </w:tr>
      <w:tr w14:paraId="1590389B">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5F260599">
            <w:pPr>
              <w:autoSpaceDE w:val="0"/>
              <w:autoSpaceDN w:val="0"/>
              <w:adjustRightInd w:val="0"/>
              <w:jc w:val="left"/>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50B1AB3A">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4B02B872">
            <w:pPr>
              <w:autoSpaceDE w:val="0"/>
              <w:autoSpaceDN w:val="0"/>
              <w:adjustRightInd w:val="0"/>
              <w:jc w:val="center"/>
              <w:rPr>
                <w:rFonts w:ascii="Times New Roman" w:hAnsi="Times New Roman" w:eastAsia="仿宋" w:cs="Times New Roman"/>
                <w:kern w:val="0"/>
                <w:sz w:val="18"/>
                <w:szCs w:val="18"/>
              </w:rPr>
            </w:pPr>
          </w:p>
        </w:tc>
        <w:tc>
          <w:tcPr>
            <w:tcW w:w="1070" w:type="pct"/>
            <w:tcBorders>
              <w:top w:val="nil"/>
              <w:left w:val="nil"/>
              <w:bottom w:val="nil"/>
              <w:right w:val="nil"/>
            </w:tcBorders>
            <w:vAlign w:val="center"/>
          </w:tcPr>
          <w:p w14:paraId="426AC83A">
            <w:pPr>
              <w:autoSpaceDE w:val="0"/>
              <w:autoSpaceDN w:val="0"/>
              <w:adjustRightInd w:val="0"/>
              <w:jc w:val="center"/>
              <w:rPr>
                <w:rFonts w:ascii="Times New Roman" w:hAnsi="Times New Roman" w:eastAsia="仿宋" w:cs="Times New Roman"/>
                <w:kern w:val="0"/>
                <w:sz w:val="18"/>
                <w:szCs w:val="18"/>
              </w:rPr>
            </w:pPr>
          </w:p>
        </w:tc>
      </w:tr>
      <w:tr w14:paraId="7AF80F99">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58D85C7D">
            <w:pPr>
              <w:autoSpaceDE w:val="0"/>
              <w:autoSpaceDN w:val="0"/>
              <w:adjustRightInd w:val="0"/>
              <w:jc w:val="left"/>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LaborAging</w:t>
            </w:r>
          </w:p>
        </w:tc>
        <w:tc>
          <w:tcPr>
            <w:tcW w:w="1069" w:type="pct"/>
            <w:tcBorders>
              <w:top w:val="nil"/>
              <w:left w:val="nil"/>
              <w:bottom w:val="nil"/>
              <w:right w:val="nil"/>
            </w:tcBorders>
            <w:vAlign w:val="center"/>
          </w:tcPr>
          <w:p w14:paraId="7F60FA8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-2.720**</w:t>
            </w:r>
          </w:p>
        </w:tc>
        <w:tc>
          <w:tcPr>
            <w:tcW w:w="1069" w:type="pct"/>
            <w:tcBorders>
              <w:top w:val="nil"/>
              <w:left w:val="nil"/>
              <w:bottom w:val="nil"/>
              <w:right w:val="nil"/>
            </w:tcBorders>
            <w:vAlign w:val="center"/>
          </w:tcPr>
          <w:p w14:paraId="4677119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-3.178***</w:t>
            </w:r>
          </w:p>
        </w:tc>
        <w:tc>
          <w:tcPr>
            <w:tcW w:w="1070" w:type="pct"/>
            <w:tcBorders>
              <w:top w:val="nil"/>
              <w:left w:val="nil"/>
              <w:bottom w:val="nil"/>
              <w:right w:val="nil"/>
            </w:tcBorders>
            <w:vAlign w:val="center"/>
          </w:tcPr>
          <w:p w14:paraId="60E98DF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-2.133**</w:t>
            </w:r>
          </w:p>
        </w:tc>
      </w:tr>
      <w:tr w14:paraId="04FE1414">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197B5CBE">
            <w:pPr>
              <w:autoSpaceDE w:val="0"/>
              <w:autoSpaceDN w:val="0"/>
              <w:adjustRightInd w:val="0"/>
              <w:jc w:val="left"/>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2CA197C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(1.114)</w:t>
            </w:r>
          </w:p>
        </w:tc>
        <w:tc>
          <w:tcPr>
            <w:tcW w:w="1069" w:type="pct"/>
            <w:tcBorders>
              <w:top w:val="nil"/>
              <w:left w:val="nil"/>
              <w:bottom w:val="nil"/>
              <w:right w:val="nil"/>
            </w:tcBorders>
            <w:vAlign w:val="center"/>
          </w:tcPr>
          <w:p w14:paraId="4E47797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(1.021)</w:t>
            </w:r>
          </w:p>
        </w:tc>
        <w:tc>
          <w:tcPr>
            <w:tcW w:w="1070" w:type="pct"/>
            <w:tcBorders>
              <w:top w:val="nil"/>
              <w:left w:val="nil"/>
              <w:bottom w:val="nil"/>
              <w:right w:val="nil"/>
            </w:tcBorders>
            <w:vAlign w:val="center"/>
          </w:tcPr>
          <w:p w14:paraId="270BA67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(0.990)</w:t>
            </w:r>
          </w:p>
        </w:tc>
      </w:tr>
      <w:tr w14:paraId="6936B2F2">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2254E583">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i/>
                <w:iCs/>
                <w:kern w:val="0"/>
                <w:sz w:val="18"/>
                <w:szCs w:val="18"/>
              </w:rPr>
              <w:t>Log(GDP per capita)</w:t>
            </w:r>
          </w:p>
        </w:tc>
        <w:tc>
          <w:tcPr>
            <w:tcW w:w="1069" w:type="pct"/>
            <w:tcBorders>
              <w:top w:val="nil"/>
              <w:left w:val="nil"/>
              <w:bottom w:val="nil"/>
              <w:right w:val="nil"/>
            </w:tcBorders>
            <w:vAlign w:val="center"/>
          </w:tcPr>
          <w:p w14:paraId="2DF58671">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3F336B3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0.123</w:t>
            </w:r>
          </w:p>
        </w:tc>
        <w:tc>
          <w:tcPr>
            <w:tcW w:w="1070" w:type="pct"/>
            <w:tcBorders>
              <w:top w:val="nil"/>
              <w:left w:val="nil"/>
              <w:bottom w:val="nil"/>
              <w:right w:val="nil"/>
            </w:tcBorders>
            <w:vAlign w:val="center"/>
          </w:tcPr>
          <w:p w14:paraId="32A46EA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-0.107</w:t>
            </w:r>
          </w:p>
        </w:tc>
      </w:tr>
      <w:tr w14:paraId="11925400">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727BCE6B">
            <w:pPr>
              <w:autoSpaceDE w:val="0"/>
              <w:autoSpaceDN w:val="0"/>
              <w:adjustRightInd w:val="0"/>
              <w:jc w:val="left"/>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12AADD47">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3FF7B0C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(0.647)</w:t>
            </w:r>
          </w:p>
        </w:tc>
        <w:tc>
          <w:tcPr>
            <w:tcW w:w="1070" w:type="pct"/>
            <w:tcBorders>
              <w:top w:val="nil"/>
              <w:left w:val="nil"/>
              <w:bottom w:val="nil"/>
              <w:right w:val="nil"/>
            </w:tcBorders>
            <w:vAlign w:val="center"/>
          </w:tcPr>
          <w:p w14:paraId="1C44AC4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(0.569)</w:t>
            </w:r>
          </w:p>
        </w:tc>
      </w:tr>
      <w:tr w14:paraId="34AE3926">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35AD318F">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i/>
                <w:iCs/>
                <w:kern w:val="0"/>
                <w:sz w:val="18"/>
                <w:szCs w:val="18"/>
              </w:rPr>
              <w:t>Log(Total Population)</w:t>
            </w:r>
          </w:p>
        </w:tc>
        <w:tc>
          <w:tcPr>
            <w:tcW w:w="1069" w:type="pct"/>
            <w:tcBorders>
              <w:top w:val="nil"/>
              <w:left w:val="nil"/>
              <w:bottom w:val="nil"/>
              <w:right w:val="nil"/>
            </w:tcBorders>
            <w:vAlign w:val="center"/>
          </w:tcPr>
          <w:p w14:paraId="5052FF35">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1B15804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-0.631</w:t>
            </w:r>
          </w:p>
        </w:tc>
        <w:tc>
          <w:tcPr>
            <w:tcW w:w="1070" w:type="pct"/>
            <w:tcBorders>
              <w:top w:val="nil"/>
              <w:left w:val="nil"/>
              <w:bottom w:val="nil"/>
              <w:right w:val="nil"/>
            </w:tcBorders>
            <w:vAlign w:val="center"/>
          </w:tcPr>
          <w:p w14:paraId="22E7E0F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-0.705</w:t>
            </w:r>
          </w:p>
        </w:tc>
      </w:tr>
      <w:tr w14:paraId="538CC1B0">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1AD34358">
            <w:pPr>
              <w:autoSpaceDE w:val="0"/>
              <w:autoSpaceDN w:val="0"/>
              <w:adjustRightInd w:val="0"/>
              <w:jc w:val="left"/>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35CB46F5">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526E037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(0.632)</w:t>
            </w:r>
          </w:p>
        </w:tc>
        <w:tc>
          <w:tcPr>
            <w:tcW w:w="1070" w:type="pct"/>
            <w:tcBorders>
              <w:top w:val="nil"/>
              <w:left w:val="nil"/>
              <w:bottom w:val="nil"/>
              <w:right w:val="nil"/>
            </w:tcBorders>
            <w:vAlign w:val="center"/>
          </w:tcPr>
          <w:p w14:paraId="6188AE1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(0.638)</w:t>
            </w:r>
          </w:p>
        </w:tc>
      </w:tr>
      <w:tr w14:paraId="40669E5B">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59EF6264">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i/>
                <w:iCs/>
                <w:kern w:val="0"/>
                <w:sz w:val="18"/>
                <w:szCs w:val="18"/>
              </w:rPr>
              <w:t>Share of Primary Industry</w:t>
            </w:r>
          </w:p>
        </w:tc>
        <w:tc>
          <w:tcPr>
            <w:tcW w:w="1069" w:type="pct"/>
            <w:tcBorders>
              <w:top w:val="nil"/>
              <w:left w:val="nil"/>
              <w:bottom w:val="nil"/>
              <w:right w:val="nil"/>
            </w:tcBorders>
            <w:vAlign w:val="center"/>
          </w:tcPr>
          <w:p w14:paraId="4F9E6DEB">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0BEBB72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0.081*</w:t>
            </w:r>
          </w:p>
        </w:tc>
        <w:tc>
          <w:tcPr>
            <w:tcW w:w="1070" w:type="pct"/>
            <w:tcBorders>
              <w:top w:val="nil"/>
              <w:left w:val="nil"/>
              <w:bottom w:val="nil"/>
              <w:right w:val="nil"/>
            </w:tcBorders>
            <w:vAlign w:val="center"/>
          </w:tcPr>
          <w:p w14:paraId="6CDEF4E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0.031</w:t>
            </w:r>
          </w:p>
        </w:tc>
      </w:tr>
      <w:tr w14:paraId="15A55846">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3BD5F1E2">
            <w:pPr>
              <w:autoSpaceDE w:val="0"/>
              <w:autoSpaceDN w:val="0"/>
              <w:adjustRightInd w:val="0"/>
              <w:jc w:val="left"/>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19AD495D">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27E43B9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(0.044)</w:t>
            </w:r>
          </w:p>
        </w:tc>
        <w:tc>
          <w:tcPr>
            <w:tcW w:w="1070" w:type="pct"/>
            <w:tcBorders>
              <w:top w:val="nil"/>
              <w:left w:val="nil"/>
              <w:bottom w:val="nil"/>
              <w:right w:val="nil"/>
            </w:tcBorders>
            <w:vAlign w:val="center"/>
          </w:tcPr>
          <w:p w14:paraId="79CF02A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(0.036)</w:t>
            </w:r>
          </w:p>
        </w:tc>
      </w:tr>
      <w:tr w14:paraId="1473BDBB">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0338314D">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i/>
                <w:iCs/>
                <w:kern w:val="0"/>
                <w:sz w:val="18"/>
                <w:szCs w:val="18"/>
              </w:rPr>
              <w:t>Share of Secondary Industry</w:t>
            </w:r>
          </w:p>
        </w:tc>
        <w:tc>
          <w:tcPr>
            <w:tcW w:w="1069" w:type="pct"/>
            <w:tcBorders>
              <w:top w:val="nil"/>
              <w:left w:val="nil"/>
              <w:bottom w:val="nil"/>
              <w:right w:val="nil"/>
            </w:tcBorders>
            <w:vAlign w:val="center"/>
          </w:tcPr>
          <w:p w14:paraId="1DC80F79">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1F0646C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0.033**</w:t>
            </w:r>
          </w:p>
        </w:tc>
        <w:tc>
          <w:tcPr>
            <w:tcW w:w="1070" w:type="pct"/>
            <w:tcBorders>
              <w:top w:val="nil"/>
              <w:left w:val="nil"/>
              <w:bottom w:val="nil"/>
              <w:right w:val="nil"/>
            </w:tcBorders>
            <w:vAlign w:val="center"/>
          </w:tcPr>
          <w:p w14:paraId="4ED675D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0.021*</w:t>
            </w:r>
          </w:p>
        </w:tc>
      </w:tr>
      <w:tr w14:paraId="7AD7F29E">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374275BE">
            <w:pPr>
              <w:autoSpaceDE w:val="0"/>
              <w:autoSpaceDN w:val="0"/>
              <w:adjustRightInd w:val="0"/>
              <w:jc w:val="left"/>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0BABC674">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57E90E1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(0.015)</w:t>
            </w:r>
          </w:p>
        </w:tc>
        <w:tc>
          <w:tcPr>
            <w:tcW w:w="1070" w:type="pct"/>
            <w:tcBorders>
              <w:top w:val="nil"/>
              <w:left w:val="nil"/>
              <w:bottom w:val="nil"/>
              <w:right w:val="nil"/>
            </w:tcBorders>
            <w:vAlign w:val="center"/>
          </w:tcPr>
          <w:p w14:paraId="22CF03F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(0.012)</w:t>
            </w:r>
          </w:p>
        </w:tc>
      </w:tr>
      <w:tr w14:paraId="21BDCC9A">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49839A13">
            <w:pPr>
              <w:autoSpaceDE w:val="0"/>
              <w:autoSpaceDN w:val="0"/>
              <w:adjustRightInd w:val="0"/>
              <w:jc w:val="left"/>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Age</w:t>
            </w:r>
          </w:p>
        </w:tc>
        <w:tc>
          <w:tcPr>
            <w:tcW w:w="1069" w:type="pct"/>
            <w:tcBorders>
              <w:top w:val="nil"/>
              <w:left w:val="nil"/>
              <w:bottom w:val="nil"/>
              <w:right w:val="nil"/>
            </w:tcBorders>
            <w:vAlign w:val="center"/>
          </w:tcPr>
          <w:p w14:paraId="58BA9C59">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0A0CED2F">
            <w:pPr>
              <w:autoSpaceDE w:val="0"/>
              <w:autoSpaceDN w:val="0"/>
              <w:adjustRightInd w:val="0"/>
              <w:jc w:val="center"/>
              <w:rPr>
                <w:rFonts w:ascii="Times New Roman" w:hAnsi="Times New Roman" w:eastAsia="仿宋" w:cs="Times New Roman"/>
                <w:kern w:val="0"/>
                <w:sz w:val="18"/>
                <w:szCs w:val="18"/>
              </w:rPr>
            </w:pPr>
          </w:p>
        </w:tc>
        <w:tc>
          <w:tcPr>
            <w:tcW w:w="1070" w:type="pct"/>
            <w:tcBorders>
              <w:top w:val="nil"/>
              <w:left w:val="nil"/>
              <w:bottom w:val="nil"/>
              <w:right w:val="nil"/>
            </w:tcBorders>
            <w:vAlign w:val="center"/>
          </w:tcPr>
          <w:p w14:paraId="2CF3D84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-0.029***</w:t>
            </w:r>
          </w:p>
        </w:tc>
      </w:tr>
      <w:tr w14:paraId="55D6268F">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095F067E">
            <w:pPr>
              <w:autoSpaceDE w:val="0"/>
              <w:autoSpaceDN w:val="0"/>
              <w:adjustRightInd w:val="0"/>
              <w:jc w:val="left"/>
              <w:rPr>
                <w:rFonts w:ascii="Times New Roman" w:hAnsi="Times New Roman" w:eastAsia="仿宋" w:cs="Times New Roman"/>
                <w:i/>
                <w:iCs/>
                <w:kern w:val="0"/>
                <w:sz w:val="18"/>
                <w:szCs w:val="18"/>
              </w:rPr>
            </w:pPr>
          </w:p>
        </w:tc>
        <w:tc>
          <w:tcPr>
            <w:tcW w:w="1069" w:type="pct"/>
            <w:tcBorders>
              <w:top w:val="nil"/>
              <w:left w:val="nil"/>
              <w:bottom w:val="nil"/>
              <w:right w:val="nil"/>
            </w:tcBorders>
            <w:vAlign w:val="center"/>
          </w:tcPr>
          <w:p w14:paraId="1D88BB62">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21896D81">
            <w:pPr>
              <w:autoSpaceDE w:val="0"/>
              <w:autoSpaceDN w:val="0"/>
              <w:adjustRightInd w:val="0"/>
              <w:jc w:val="center"/>
              <w:rPr>
                <w:rFonts w:ascii="Times New Roman" w:hAnsi="Times New Roman" w:eastAsia="仿宋" w:cs="Times New Roman"/>
                <w:kern w:val="0"/>
                <w:sz w:val="18"/>
                <w:szCs w:val="18"/>
              </w:rPr>
            </w:pPr>
          </w:p>
        </w:tc>
        <w:tc>
          <w:tcPr>
            <w:tcW w:w="1070" w:type="pct"/>
            <w:tcBorders>
              <w:top w:val="nil"/>
              <w:left w:val="nil"/>
              <w:bottom w:val="nil"/>
              <w:right w:val="nil"/>
            </w:tcBorders>
            <w:vAlign w:val="center"/>
          </w:tcPr>
          <w:p w14:paraId="303AAB9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(0.004)</w:t>
            </w:r>
          </w:p>
        </w:tc>
      </w:tr>
      <w:tr w14:paraId="08F14EE8">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13922035">
            <w:pPr>
              <w:autoSpaceDE w:val="0"/>
              <w:autoSpaceDN w:val="0"/>
              <w:adjustRightInd w:val="0"/>
              <w:jc w:val="left"/>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Age</w:t>
            </w:r>
            <w:r>
              <w:rPr>
                <w:rFonts w:ascii="Times New Roman" w:hAnsi="Times New Roman" w:eastAsia="仿宋" w:cs="Times New Roman"/>
                <w:i/>
                <w:iCs/>
                <w:kern w:val="0"/>
                <w:sz w:val="18"/>
                <w:szCs w:val="18"/>
                <w:vertAlign w:val="superscript"/>
              </w:rPr>
              <w:t>2</w:t>
            </w:r>
          </w:p>
        </w:tc>
        <w:tc>
          <w:tcPr>
            <w:tcW w:w="1069" w:type="pct"/>
            <w:tcBorders>
              <w:top w:val="nil"/>
              <w:left w:val="nil"/>
              <w:bottom w:val="nil"/>
              <w:right w:val="nil"/>
            </w:tcBorders>
            <w:vAlign w:val="center"/>
          </w:tcPr>
          <w:p w14:paraId="67EA4614">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218F4948">
            <w:pPr>
              <w:autoSpaceDE w:val="0"/>
              <w:autoSpaceDN w:val="0"/>
              <w:adjustRightInd w:val="0"/>
              <w:jc w:val="center"/>
              <w:rPr>
                <w:rFonts w:ascii="Times New Roman" w:hAnsi="Times New Roman" w:eastAsia="仿宋" w:cs="Times New Roman"/>
                <w:kern w:val="0"/>
                <w:sz w:val="18"/>
                <w:szCs w:val="18"/>
              </w:rPr>
            </w:pPr>
          </w:p>
        </w:tc>
        <w:tc>
          <w:tcPr>
            <w:tcW w:w="1070" w:type="pct"/>
            <w:tcBorders>
              <w:top w:val="nil"/>
              <w:left w:val="nil"/>
              <w:bottom w:val="nil"/>
              <w:right w:val="nil"/>
            </w:tcBorders>
            <w:vAlign w:val="center"/>
          </w:tcPr>
          <w:p w14:paraId="10FB04B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0.000***</w:t>
            </w:r>
          </w:p>
        </w:tc>
      </w:tr>
      <w:tr w14:paraId="32E8EE64">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2C6CCD02">
            <w:pPr>
              <w:autoSpaceDE w:val="0"/>
              <w:autoSpaceDN w:val="0"/>
              <w:adjustRightInd w:val="0"/>
              <w:jc w:val="left"/>
              <w:rPr>
                <w:rFonts w:ascii="Times New Roman" w:hAnsi="Times New Roman" w:eastAsia="仿宋" w:cs="Times New Roman"/>
                <w:i/>
                <w:iCs/>
                <w:kern w:val="0"/>
                <w:sz w:val="18"/>
                <w:szCs w:val="18"/>
              </w:rPr>
            </w:pPr>
          </w:p>
        </w:tc>
        <w:tc>
          <w:tcPr>
            <w:tcW w:w="1069" w:type="pct"/>
            <w:tcBorders>
              <w:top w:val="nil"/>
              <w:left w:val="nil"/>
              <w:bottom w:val="nil"/>
              <w:right w:val="nil"/>
            </w:tcBorders>
            <w:vAlign w:val="center"/>
          </w:tcPr>
          <w:p w14:paraId="65019E71">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0A28314B">
            <w:pPr>
              <w:autoSpaceDE w:val="0"/>
              <w:autoSpaceDN w:val="0"/>
              <w:adjustRightInd w:val="0"/>
              <w:jc w:val="center"/>
              <w:rPr>
                <w:rFonts w:ascii="Times New Roman" w:hAnsi="Times New Roman" w:eastAsia="仿宋" w:cs="Times New Roman"/>
                <w:kern w:val="0"/>
                <w:sz w:val="18"/>
                <w:szCs w:val="18"/>
              </w:rPr>
            </w:pPr>
          </w:p>
        </w:tc>
        <w:tc>
          <w:tcPr>
            <w:tcW w:w="1070" w:type="pct"/>
            <w:tcBorders>
              <w:top w:val="nil"/>
              <w:left w:val="nil"/>
              <w:bottom w:val="nil"/>
              <w:right w:val="nil"/>
            </w:tcBorders>
            <w:vAlign w:val="center"/>
          </w:tcPr>
          <w:p w14:paraId="42F7AE5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(0.000)</w:t>
            </w:r>
          </w:p>
        </w:tc>
      </w:tr>
      <w:tr w14:paraId="6DA9FFA5">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2D0E4C8B">
            <w:pPr>
              <w:autoSpaceDE w:val="0"/>
              <w:autoSpaceDN w:val="0"/>
              <w:adjustRightInd w:val="0"/>
              <w:jc w:val="left"/>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Education (High school Above=1)</w:t>
            </w:r>
          </w:p>
        </w:tc>
        <w:tc>
          <w:tcPr>
            <w:tcW w:w="1069" w:type="pct"/>
            <w:tcBorders>
              <w:top w:val="nil"/>
              <w:left w:val="nil"/>
              <w:bottom w:val="nil"/>
              <w:right w:val="nil"/>
            </w:tcBorders>
            <w:vAlign w:val="center"/>
          </w:tcPr>
          <w:p w14:paraId="189B3EA6">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16BF2B17">
            <w:pPr>
              <w:autoSpaceDE w:val="0"/>
              <w:autoSpaceDN w:val="0"/>
              <w:adjustRightInd w:val="0"/>
              <w:jc w:val="center"/>
              <w:rPr>
                <w:rFonts w:ascii="Times New Roman" w:hAnsi="Times New Roman" w:eastAsia="仿宋" w:cs="Times New Roman"/>
                <w:kern w:val="0"/>
                <w:sz w:val="18"/>
                <w:szCs w:val="18"/>
              </w:rPr>
            </w:pPr>
          </w:p>
        </w:tc>
        <w:tc>
          <w:tcPr>
            <w:tcW w:w="1070" w:type="pct"/>
            <w:tcBorders>
              <w:top w:val="nil"/>
              <w:left w:val="nil"/>
              <w:bottom w:val="nil"/>
              <w:right w:val="nil"/>
            </w:tcBorders>
            <w:vAlign w:val="center"/>
          </w:tcPr>
          <w:p w14:paraId="3EE4E17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0.385***</w:t>
            </w:r>
          </w:p>
        </w:tc>
      </w:tr>
      <w:tr w14:paraId="5B091BFE">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2DC15B59">
            <w:pPr>
              <w:autoSpaceDE w:val="0"/>
              <w:autoSpaceDN w:val="0"/>
              <w:adjustRightInd w:val="0"/>
              <w:jc w:val="left"/>
              <w:rPr>
                <w:rFonts w:ascii="Times New Roman" w:hAnsi="Times New Roman" w:eastAsia="仿宋" w:cs="Times New Roman"/>
                <w:i/>
                <w:iCs/>
                <w:kern w:val="0"/>
                <w:sz w:val="18"/>
                <w:szCs w:val="18"/>
              </w:rPr>
            </w:pPr>
          </w:p>
        </w:tc>
        <w:tc>
          <w:tcPr>
            <w:tcW w:w="1069" w:type="pct"/>
            <w:tcBorders>
              <w:top w:val="nil"/>
              <w:left w:val="nil"/>
              <w:bottom w:val="nil"/>
              <w:right w:val="nil"/>
            </w:tcBorders>
            <w:vAlign w:val="center"/>
          </w:tcPr>
          <w:p w14:paraId="6DDA294A">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656EF26B">
            <w:pPr>
              <w:autoSpaceDE w:val="0"/>
              <w:autoSpaceDN w:val="0"/>
              <w:adjustRightInd w:val="0"/>
              <w:jc w:val="center"/>
              <w:rPr>
                <w:rFonts w:ascii="Times New Roman" w:hAnsi="Times New Roman" w:eastAsia="仿宋" w:cs="Times New Roman"/>
                <w:kern w:val="0"/>
                <w:sz w:val="18"/>
                <w:szCs w:val="18"/>
              </w:rPr>
            </w:pPr>
          </w:p>
        </w:tc>
        <w:tc>
          <w:tcPr>
            <w:tcW w:w="1070" w:type="pct"/>
            <w:tcBorders>
              <w:top w:val="nil"/>
              <w:left w:val="nil"/>
              <w:bottom w:val="nil"/>
              <w:right w:val="nil"/>
            </w:tcBorders>
            <w:vAlign w:val="center"/>
          </w:tcPr>
          <w:p w14:paraId="6C56DA7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(0.045)</w:t>
            </w:r>
          </w:p>
        </w:tc>
      </w:tr>
      <w:tr w14:paraId="2D5AB12E">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0783C1CF">
            <w:pPr>
              <w:autoSpaceDE w:val="0"/>
              <w:autoSpaceDN w:val="0"/>
              <w:adjustRightInd w:val="0"/>
              <w:jc w:val="left"/>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Male</w:t>
            </w:r>
          </w:p>
        </w:tc>
        <w:tc>
          <w:tcPr>
            <w:tcW w:w="1069" w:type="pct"/>
            <w:tcBorders>
              <w:top w:val="nil"/>
              <w:left w:val="nil"/>
              <w:bottom w:val="nil"/>
              <w:right w:val="nil"/>
            </w:tcBorders>
            <w:vAlign w:val="center"/>
          </w:tcPr>
          <w:p w14:paraId="64AED034">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217648F6">
            <w:pPr>
              <w:autoSpaceDE w:val="0"/>
              <w:autoSpaceDN w:val="0"/>
              <w:adjustRightInd w:val="0"/>
              <w:jc w:val="center"/>
              <w:rPr>
                <w:rFonts w:ascii="Times New Roman" w:hAnsi="Times New Roman" w:eastAsia="仿宋" w:cs="Times New Roman"/>
                <w:kern w:val="0"/>
                <w:sz w:val="18"/>
                <w:szCs w:val="18"/>
              </w:rPr>
            </w:pPr>
          </w:p>
        </w:tc>
        <w:tc>
          <w:tcPr>
            <w:tcW w:w="1070" w:type="pct"/>
            <w:tcBorders>
              <w:top w:val="nil"/>
              <w:left w:val="nil"/>
              <w:bottom w:val="nil"/>
              <w:right w:val="nil"/>
            </w:tcBorders>
            <w:vAlign w:val="center"/>
          </w:tcPr>
          <w:p w14:paraId="51D9D8B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0.440***</w:t>
            </w:r>
          </w:p>
        </w:tc>
      </w:tr>
      <w:tr w14:paraId="0DF096FD">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0B4BF201">
            <w:pPr>
              <w:autoSpaceDE w:val="0"/>
              <w:autoSpaceDN w:val="0"/>
              <w:adjustRightInd w:val="0"/>
              <w:jc w:val="left"/>
              <w:rPr>
                <w:rFonts w:ascii="Times New Roman" w:hAnsi="Times New Roman" w:eastAsia="仿宋" w:cs="Times New Roman"/>
                <w:i/>
                <w:iCs/>
                <w:kern w:val="0"/>
                <w:sz w:val="18"/>
                <w:szCs w:val="18"/>
              </w:rPr>
            </w:pPr>
          </w:p>
        </w:tc>
        <w:tc>
          <w:tcPr>
            <w:tcW w:w="1069" w:type="pct"/>
            <w:tcBorders>
              <w:top w:val="nil"/>
              <w:left w:val="nil"/>
              <w:bottom w:val="nil"/>
              <w:right w:val="nil"/>
            </w:tcBorders>
            <w:vAlign w:val="center"/>
          </w:tcPr>
          <w:p w14:paraId="7B8FBDFE">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5478AADD">
            <w:pPr>
              <w:autoSpaceDE w:val="0"/>
              <w:autoSpaceDN w:val="0"/>
              <w:adjustRightInd w:val="0"/>
              <w:jc w:val="center"/>
              <w:rPr>
                <w:rFonts w:ascii="Times New Roman" w:hAnsi="Times New Roman" w:eastAsia="仿宋" w:cs="Times New Roman"/>
                <w:kern w:val="0"/>
                <w:sz w:val="18"/>
                <w:szCs w:val="18"/>
              </w:rPr>
            </w:pPr>
          </w:p>
        </w:tc>
        <w:tc>
          <w:tcPr>
            <w:tcW w:w="1070" w:type="pct"/>
            <w:tcBorders>
              <w:top w:val="nil"/>
              <w:left w:val="nil"/>
              <w:bottom w:val="nil"/>
              <w:right w:val="nil"/>
            </w:tcBorders>
            <w:vAlign w:val="center"/>
          </w:tcPr>
          <w:p w14:paraId="343FC83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(0.056)</w:t>
            </w:r>
          </w:p>
        </w:tc>
      </w:tr>
      <w:tr w14:paraId="23263248">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61DD1371">
            <w:pPr>
              <w:autoSpaceDE w:val="0"/>
              <w:autoSpaceDN w:val="0"/>
              <w:adjustRightInd w:val="0"/>
              <w:jc w:val="left"/>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793FC458">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nil"/>
              <w:right w:val="nil"/>
            </w:tcBorders>
            <w:vAlign w:val="center"/>
          </w:tcPr>
          <w:p w14:paraId="1E5C4C32">
            <w:pPr>
              <w:autoSpaceDE w:val="0"/>
              <w:autoSpaceDN w:val="0"/>
              <w:adjustRightInd w:val="0"/>
              <w:jc w:val="center"/>
              <w:rPr>
                <w:rFonts w:ascii="Times New Roman" w:hAnsi="Times New Roman" w:eastAsia="仿宋" w:cs="Times New Roman"/>
                <w:kern w:val="0"/>
                <w:sz w:val="18"/>
                <w:szCs w:val="18"/>
              </w:rPr>
            </w:pPr>
          </w:p>
        </w:tc>
        <w:tc>
          <w:tcPr>
            <w:tcW w:w="1070" w:type="pct"/>
            <w:tcBorders>
              <w:top w:val="nil"/>
              <w:left w:val="nil"/>
              <w:bottom w:val="nil"/>
              <w:right w:val="nil"/>
            </w:tcBorders>
            <w:vAlign w:val="center"/>
          </w:tcPr>
          <w:p w14:paraId="55E3E71D">
            <w:pPr>
              <w:autoSpaceDE w:val="0"/>
              <w:autoSpaceDN w:val="0"/>
              <w:adjustRightInd w:val="0"/>
              <w:jc w:val="center"/>
              <w:rPr>
                <w:rFonts w:ascii="Times New Roman" w:hAnsi="Times New Roman" w:eastAsia="仿宋" w:cs="Times New Roman"/>
                <w:kern w:val="0"/>
                <w:sz w:val="18"/>
                <w:szCs w:val="18"/>
              </w:rPr>
            </w:pPr>
          </w:p>
        </w:tc>
      </w:tr>
      <w:tr w14:paraId="23EA91C7">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0B63B978">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Observations</w:t>
            </w:r>
          </w:p>
        </w:tc>
        <w:tc>
          <w:tcPr>
            <w:tcW w:w="1069" w:type="pct"/>
            <w:tcBorders>
              <w:top w:val="nil"/>
              <w:left w:val="nil"/>
              <w:bottom w:val="nil"/>
              <w:right w:val="nil"/>
            </w:tcBorders>
            <w:vAlign w:val="center"/>
          </w:tcPr>
          <w:p w14:paraId="0BCEE4BF">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2,944</w:t>
            </w:r>
          </w:p>
        </w:tc>
        <w:tc>
          <w:tcPr>
            <w:tcW w:w="1069" w:type="pct"/>
            <w:tcBorders>
              <w:top w:val="nil"/>
              <w:left w:val="nil"/>
              <w:bottom w:val="nil"/>
              <w:right w:val="nil"/>
            </w:tcBorders>
            <w:vAlign w:val="center"/>
          </w:tcPr>
          <w:p w14:paraId="1B2A370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2,944</w:t>
            </w:r>
          </w:p>
        </w:tc>
        <w:tc>
          <w:tcPr>
            <w:tcW w:w="1070" w:type="pct"/>
            <w:tcBorders>
              <w:top w:val="nil"/>
              <w:left w:val="nil"/>
              <w:bottom w:val="nil"/>
              <w:right w:val="nil"/>
            </w:tcBorders>
            <w:vAlign w:val="center"/>
          </w:tcPr>
          <w:p w14:paraId="3D8EA20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2,877</w:t>
            </w:r>
          </w:p>
        </w:tc>
      </w:tr>
      <w:tr w14:paraId="2D63E1D1">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78E751B6">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R</w:t>
            </w:r>
            <w:r>
              <w:rPr>
                <w:rFonts w:hint="eastAsia" w:ascii="Times New Roman" w:hAnsi="Times New Roman" w:eastAsia="仿宋" w:cs="Times New Roman"/>
                <w:kern w:val="0"/>
                <w:sz w:val="18"/>
                <w:szCs w:val="18"/>
                <w:vertAlign w:val="superscript"/>
              </w:rPr>
              <w:t>2</w:t>
            </w:r>
          </w:p>
        </w:tc>
        <w:tc>
          <w:tcPr>
            <w:tcW w:w="1069" w:type="pct"/>
            <w:tcBorders>
              <w:top w:val="nil"/>
              <w:left w:val="nil"/>
              <w:bottom w:val="nil"/>
              <w:right w:val="nil"/>
            </w:tcBorders>
            <w:vAlign w:val="center"/>
          </w:tcPr>
          <w:p w14:paraId="5D36ABD3">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0.958</w:t>
            </w:r>
          </w:p>
        </w:tc>
        <w:tc>
          <w:tcPr>
            <w:tcW w:w="1069" w:type="pct"/>
            <w:tcBorders>
              <w:top w:val="nil"/>
              <w:left w:val="nil"/>
              <w:bottom w:val="nil"/>
              <w:right w:val="nil"/>
            </w:tcBorders>
            <w:vAlign w:val="center"/>
          </w:tcPr>
          <w:p w14:paraId="156AAF79">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0.958</w:t>
            </w:r>
          </w:p>
        </w:tc>
        <w:tc>
          <w:tcPr>
            <w:tcW w:w="1070" w:type="pct"/>
            <w:tcBorders>
              <w:top w:val="nil"/>
              <w:left w:val="nil"/>
              <w:bottom w:val="nil"/>
              <w:right w:val="nil"/>
            </w:tcBorders>
            <w:vAlign w:val="center"/>
          </w:tcPr>
          <w:p w14:paraId="38DA651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0.969</w:t>
            </w:r>
          </w:p>
        </w:tc>
      </w:tr>
      <w:tr w14:paraId="2F4D0E2D">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6BDAE1F2">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城市固定效应</w:t>
            </w:r>
          </w:p>
        </w:tc>
        <w:tc>
          <w:tcPr>
            <w:tcW w:w="1069" w:type="pct"/>
            <w:tcBorders>
              <w:top w:val="nil"/>
              <w:left w:val="nil"/>
              <w:bottom w:val="nil"/>
              <w:right w:val="nil"/>
            </w:tcBorders>
            <w:vAlign w:val="center"/>
          </w:tcPr>
          <w:p w14:paraId="471AE4A5">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069" w:type="pct"/>
            <w:tcBorders>
              <w:top w:val="nil"/>
              <w:left w:val="nil"/>
              <w:bottom w:val="nil"/>
              <w:right w:val="nil"/>
            </w:tcBorders>
            <w:vAlign w:val="center"/>
          </w:tcPr>
          <w:p w14:paraId="6DC25EC9">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070" w:type="pct"/>
            <w:tcBorders>
              <w:top w:val="nil"/>
              <w:left w:val="nil"/>
              <w:bottom w:val="nil"/>
              <w:right w:val="nil"/>
            </w:tcBorders>
            <w:vAlign w:val="center"/>
          </w:tcPr>
          <w:p w14:paraId="54BB44D9">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265CDFDB">
        <w:tblPrEx>
          <w:tblCellMar>
            <w:top w:w="0" w:type="dxa"/>
            <w:left w:w="75" w:type="dxa"/>
            <w:bottom w:w="0" w:type="dxa"/>
            <w:right w:w="75" w:type="dxa"/>
          </w:tblCellMar>
        </w:tblPrEx>
        <w:trPr>
          <w:jc w:val="center"/>
        </w:trPr>
        <w:tc>
          <w:tcPr>
            <w:tcW w:w="1792" w:type="pct"/>
            <w:tcBorders>
              <w:top w:val="nil"/>
              <w:left w:val="nil"/>
              <w:bottom w:val="nil"/>
              <w:right w:val="nil"/>
            </w:tcBorders>
            <w:vAlign w:val="center"/>
          </w:tcPr>
          <w:p w14:paraId="3A25A9EB">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年份固定效应</w:t>
            </w:r>
          </w:p>
        </w:tc>
        <w:tc>
          <w:tcPr>
            <w:tcW w:w="1069" w:type="pct"/>
            <w:tcBorders>
              <w:top w:val="nil"/>
              <w:left w:val="nil"/>
              <w:bottom w:val="nil"/>
              <w:right w:val="nil"/>
            </w:tcBorders>
            <w:vAlign w:val="center"/>
          </w:tcPr>
          <w:p w14:paraId="51F4607B">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069" w:type="pct"/>
            <w:tcBorders>
              <w:top w:val="nil"/>
              <w:left w:val="nil"/>
              <w:bottom w:val="nil"/>
              <w:right w:val="nil"/>
            </w:tcBorders>
            <w:vAlign w:val="center"/>
          </w:tcPr>
          <w:p w14:paraId="27262CCC">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070" w:type="pct"/>
            <w:tcBorders>
              <w:top w:val="nil"/>
              <w:left w:val="nil"/>
              <w:bottom w:val="nil"/>
              <w:right w:val="nil"/>
            </w:tcBorders>
            <w:vAlign w:val="center"/>
          </w:tcPr>
          <w:p w14:paraId="7E9146FA">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535209C1">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792" w:type="pct"/>
            <w:tcBorders>
              <w:top w:val="nil"/>
              <w:left w:val="nil"/>
              <w:bottom w:val="single" w:color="auto" w:sz="6" w:space="0"/>
              <w:right w:val="nil"/>
            </w:tcBorders>
            <w:vAlign w:val="center"/>
          </w:tcPr>
          <w:p w14:paraId="540491ED">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行业固定效应</w:t>
            </w:r>
          </w:p>
        </w:tc>
        <w:tc>
          <w:tcPr>
            <w:tcW w:w="1069" w:type="pct"/>
            <w:tcBorders>
              <w:top w:val="nil"/>
              <w:left w:val="nil"/>
              <w:bottom w:val="single" w:color="auto" w:sz="6" w:space="0"/>
              <w:right w:val="nil"/>
            </w:tcBorders>
            <w:vAlign w:val="center"/>
          </w:tcPr>
          <w:p w14:paraId="4E5F01DF">
            <w:pPr>
              <w:autoSpaceDE w:val="0"/>
              <w:autoSpaceDN w:val="0"/>
              <w:adjustRightInd w:val="0"/>
              <w:jc w:val="center"/>
              <w:rPr>
                <w:rFonts w:ascii="Times New Roman" w:hAnsi="Times New Roman" w:eastAsia="仿宋" w:cs="Times New Roman"/>
                <w:kern w:val="0"/>
                <w:sz w:val="18"/>
                <w:szCs w:val="18"/>
              </w:rPr>
            </w:pPr>
          </w:p>
        </w:tc>
        <w:tc>
          <w:tcPr>
            <w:tcW w:w="1069" w:type="pct"/>
            <w:tcBorders>
              <w:top w:val="nil"/>
              <w:left w:val="nil"/>
              <w:bottom w:val="single" w:color="auto" w:sz="6" w:space="0"/>
              <w:right w:val="nil"/>
            </w:tcBorders>
            <w:vAlign w:val="center"/>
          </w:tcPr>
          <w:p w14:paraId="2DD79A82">
            <w:pPr>
              <w:autoSpaceDE w:val="0"/>
              <w:autoSpaceDN w:val="0"/>
              <w:adjustRightInd w:val="0"/>
              <w:jc w:val="center"/>
              <w:rPr>
                <w:rFonts w:ascii="Times New Roman" w:hAnsi="Times New Roman" w:eastAsia="仿宋" w:cs="Times New Roman"/>
                <w:kern w:val="0"/>
                <w:sz w:val="18"/>
                <w:szCs w:val="18"/>
              </w:rPr>
            </w:pPr>
          </w:p>
        </w:tc>
        <w:tc>
          <w:tcPr>
            <w:tcW w:w="1070" w:type="pct"/>
            <w:tcBorders>
              <w:top w:val="nil"/>
              <w:left w:val="nil"/>
              <w:bottom w:val="single" w:color="auto" w:sz="6" w:space="0"/>
              <w:right w:val="nil"/>
            </w:tcBorders>
            <w:vAlign w:val="center"/>
          </w:tcPr>
          <w:p w14:paraId="434F468B">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bl>
    <w:p w14:paraId="0D4D00FE">
      <w:pPr>
        <w:ind w:firstLine="420"/>
        <w:rPr>
          <w:rFonts w:ascii="Times New Roman" w:hAnsi="Times New Roman" w:eastAsia="仿宋" w:cs="Times New Roman"/>
          <w:sz w:val="18"/>
          <w:szCs w:val="20"/>
        </w:rPr>
      </w:pPr>
      <w:r>
        <w:rPr>
          <w:rFonts w:hint="eastAsia" w:ascii="Times New Roman" w:hAnsi="Times New Roman" w:eastAsia="仿宋" w:cs="Times New Roman"/>
          <w:sz w:val="18"/>
          <w:szCs w:val="20"/>
          <w:lang w:val="en-US" w:eastAsia="zh-CN"/>
        </w:rPr>
        <w:t>注</w:t>
      </w:r>
      <w:r>
        <w:rPr>
          <w:rFonts w:ascii="Times New Roman" w:hAnsi="Times New Roman" w:eastAsia="仿宋" w:cs="Times New Roman"/>
          <w:sz w:val="18"/>
          <w:szCs w:val="20"/>
        </w:rPr>
        <w:t>：括号内汇报的是稳健标准误，在城市维度进行聚类调整。*、**、***分别表示在10%、5%和1%水平上显著。</w:t>
      </w:r>
    </w:p>
    <w:p w14:paraId="5E2BB583">
      <w:pPr>
        <w:rPr>
          <w:rFonts w:ascii="Times New Roman" w:hAnsi="Times New Roman" w:eastAsia="仿宋" w:cs="Times New Roman"/>
          <w:b/>
          <w:bCs/>
        </w:rPr>
      </w:pPr>
    </w:p>
    <w:p w14:paraId="29A559B0">
      <w:r>
        <w:br w:type="page"/>
      </w:r>
    </w:p>
    <w:p w14:paraId="245E0012">
      <w:pPr>
        <w:pStyle w:val="2"/>
        <w:rPr>
          <w:rFonts w:hint="eastAsia" w:ascii="楷体" w:hAnsi="楷体" w:eastAsia="楷体" w:cs="楷体"/>
          <w:b w:val="0"/>
          <w:bCs w:val="0"/>
        </w:rPr>
      </w:pPr>
      <w:bookmarkStart w:id="6" w:name="_Toc170472642"/>
      <w:r>
        <w:rPr>
          <w:rFonts w:hint="eastAsia" w:ascii="楷体" w:hAnsi="楷体" w:eastAsia="楷体" w:cs="楷体"/>
          <w:b w:val="0"/>
          <w:bCs w:val="0"/>
        </w:rPr>
        <w:t>附录II  理论模型推导过程</w:t>
      </w:r>
      <w:bookmarkEnd w:id="6"/>
    </w:p>
    <w:p w14:paraId="70CE487D">
      <w:pPr>
        <w:rPr>
          <w:rFonts w:ascii="Times New Roman" w:hAnsi="Times New Roman" w:eastAsia="仿宋" w:cs="Times New Roman"/>
        </w:rPr>
      </w:pPr>
    </w:p>
    <w:p w14:paraId="45357274">
      <w:pPr>
        <w:pStyle w:val="3"/>
        <w:rPr>
          <w:rFonts w:ascii="Times New Roman" w:hAnsi="Times New Roman" w:eastAsia="仿宋" w:cs="Times New Roman"/>
          <w:sz w:val="22"/>
          <w:szCs w:val="28"/>
        </w:rPr>
      </w:pPr>
      <w:bookmarkStart w:id="7" w:name="_Toc170472643"/>
      <w:r>
        <w:rPr>
          <w:rFonts w:ascii="Times New Roman" w:hAnsi="Times New Roman" w:eastAsia="仿宋" w:cs="Times New Roman"/>
          <w:sz w:val="22"/>
          <w:szCs w:val="28"/>
        </w:rPr>
        <w:t>A.均衡的数理推导</w:t>
      </w:r>
      <w:bookmarkEnd w:id="7"/>
    </w:p>
    <w:p w14:paraId="2E74A3A9">
      <w:pPr>
        <w:ind w:left="360"/>
        <w:rPr>
          <w:rFonts w:ascii="Times New Roman" w:hAnsi="Times New Roman" w:eastAsia="仿宋" w:cs="Times New Roman"/>
        </w:rPr>
      </w:pPr>
      <w:r>
        <w:rPr>
          <w:rFonts w:ascii="Times New Roman" w:hAnsi="Times New Roman" w:eastAsia="仿宋" w:cs="Times New Roman"/>
        </w:rPr>
        <w:t>企业在生产过程中涉及常规性（</w:t>
      </w:r>
      <m:oMath>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oMath>
      <w:r>
        <w:rPr>
          <w:rFonts w:ascii="Times New Roman" w:hAnsi="Times New Roman" w:eastAsia="仿宋" w:cs="Times New Roman"/>
        </w:rPr>
        <w:t>）和非常规性(</w:t>
      </w:r>
      <m:oMath>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oMath>
      <w:r>
        <w:rPr>
          <w:rFonts w:ascii="Times New Roman" w:hAnsi="Times New Roman" w:eastAsia="仿宋" w:cs="Times New Roman"/>
        </w:rPr>
        <w:t>)两类任务。企业的生产函数为</w:t>
      </w:r>
    </w:p>
    <w:p w14:paraId="4BB743DD">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r>
                <m:rPr/>
                <w:rPr>
                  <w:rFonts w:ascii="Cambria Math" w:hAnsi="Cambria Math" w:eastAsia="仿宋" w:cs="Times New Roman"/>
                </w:rPr>
                <m:t>y=</m:t>
              </m:r>
              <m:sSup>
                <m:sSupPr>
                  <m:ctrlPr>
                    <w:rPr>
                      <w:rFonts w:ascii="Cambria Math" w:hAnsi="Cambria Math" w:eastAsia="仿宋" w:cs="Times New Roman"/>
                      <w:i/>
                    </w:rPr>
                  </m:ctrlPr>
                </m:sSupPr>
                <m:e>
                  <m:r>
                    <m:rPr/>
                    <w:rPr>
                      <w:rFonts w:ascii="Cambria Math" w:hAnsi="Cambria Math" w:eastAsia="仿宋" w:cs="Times New Roman"/>
                    </w:rPr>
                    <m:t>(</m:t>
                  </m:r>
                  <m:sSubSup>
                    <m:sSubSupPr>
                      <m:ctrlPr>
                        <w:rPr>
                          <w:rFonts w:ascii="Cambria Math" w:hAnsi="Cambria Math" w:eastAsia="仿宋" w:cs="Times New Roman"/>
                          <w:i/>
                        </w:rPr>
                      </m:ctrlPr>
                    </m:sSubSup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up>
                      <m:r>
                        <m:rPr/>
                        <w:rPr>
                          <w:rFonts w:ascii="Cambria Math" w:hAnsi="Cambria Math" w:eastAsia="仿宋" w:cs="Times New Roman"/>
                        </w:rPr>
                        <m:t>σ</m:t>
                      </m:r>
                      <m:ctrlPr>
                        <w:rPr>
                          <w:rFonts w:ascii="Cambria Math" w:hAnsi="Cambria Math" w:eastAsia="仿宋" w:cs="Times New Roman"/>
                          <w:i/>
                        </w:rPr>
                      </m:ctrlPr>
                    </m:sup>
                  </m:sSubSup>
                  <m:r>
                    <m:rPr/>
                    <w:rPr>
                      <w:rFonts w:ascii="Cambria Math" w:hAnsi="Cambria Math" w:eastAsia="仿宋" w:cs="Times New Roman"/>
                    </w:rPr>
                    <m:t>+</m:t>
                  </m:r>
                  <m:sSubSup>
                    <m:sSubSupPr>
                      <m:ctrlPr>
                        <w:rPr>
                          <w:rFonts w:ascii="Cambria Math" w:hAnsi="Cambria Math" w:eastAsia="仿宋" w:cs="Times New Roman"/>
                          <w:i/>
                        </w:rPr>
                      </m:ctrlPr>
                    </m:sSubSup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up>
                      <m:r>
                        <m:rPr/>
                        <w:rPr>
                          <w:rFonts w:ascii="Cambria Math" w:hAnsi="Cambria Math" w:eastAsia="仿宋" w:cs="Times New Roman"/>
                        </w:rPr>
                        <m:t>σ</m:t>
                      </m:r>
                      <m:ctrlPr>
                        <w:rPr>
                          <w:rFonts w:ascii="Cambria Math" w:hAnsi="Cambria Math" w:eastAsia="仿宋" w:cs="Times New Roman"/>
                          <w:i/>
                        </w:rPr>
                      </m:ctrlPr>
                    </m:sup>
                  </m:sSubSup>
                  <m:r>
                    <m:rPr/>
                    <w:rPr>
                      <w:rFonts w:ascii="Cambria Math" w:hAnsi="Cambria Math" w:eastAsia="仿宋" w:cs="Times New Roman"/>
                    </w:rPr>
                    <m:t>)</m:t>
                  </m:r>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σ</m:t>
                      </m:r>
                      <m:ctrlPr>
                        <w:rPr>
                          <w:rFonts w:ascii="Cambria Math" w:hAnsi="Cambria Math" w:eastAsia="仿宋" w:cs="Times New Roman"/>
                          <w:i/>
                        </w:rPr>
                      </m:ctrlPr>
                    </m:den>
                  </m:f>
                  <m:ctrlPr>
                    <w:rPr>
                      <w:rFonts w:ascii="Cambria Math" w:hAnsi="Cambria Math" w:eastAsia="仿宋" w:cs="Times New Roman"/>
                      <w:i/>
                    </w:rPr>
                  </m:ctrlPr>
                </m:sup>
              </m:sSup>
              <m:r>
                <m:rPr/>
                <w:rPr>
                  <w:rFonts w:ascii="Cambria Math" w:hAnsi="Cambria Math" w:eastAsia="仿宋" w:cs="Times New Roman"/>
                </w:rPr>
                <m:t>,σ∈</m:t>
              </m:r>
              <m:d>
                <m:dPr>
                  <m:begChr m:val="["/>
                  <m:endChr m:val="]"/>
                  <m:ctrlPr>
                    <w:rPr>
                      <w:rFonts w:ascii="Cambria Math" w:hAnsi="Cambria Math" w:eastAsia="仿宋" w:cs="Times New Roman"/>
                      <w:i/>
                    </w:rPr>
                  </m:ctrlPr>
                </m:dPr>
                <m:e>
                  <m:r>
                    <m:rPr/>
                    <w:rPr>
                      <w:rFonts w:ascii="Cambria Math" w:hAnsi="Cambria Math" w:eastAsia="仿宋" w:cs="Times New Roman"/>
                    </w:rPr>
                    <m:t>0,1</m:t>
                  </m:r>
                  <m:ctrlPr>
                    <w:rPr>
                      <w:rFonts w:ascii="Cambria Math" w:hAnsi="Cambria Math" w:eastAsia="仿宋" w:cs="Times New Roman"/>
                      <w:i/>
                    </w:rPr>
                  </m:ctrlPr>
                </m:e>
              </m:d>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A.1</m:t>
                  </m:r>
                  <m:ctrlPr>
                    <w:rPr>
                      <w:rFonts w:ascii="Cambria Math" w:hAnsi="Cambria Math" w:eastAsia="仿宋" w:cs="Times New Roman"/>
                      <w:i/>
                    </w:rPr>
                  </m:ctrlPr>
                </m:e>
              </m:d>
              <m:ctrlPr>
                <w:rPr>
                  <w:rFonts w:ascii="Cambria Math" w:hAnsi="Cambria Math" w:eastAsia="仿宋" w:cs="Times New Roman"/>
                  <w:i/>
                </w:rPr>
              </m:ctrlPr>
            </m:e>
          </m:eqArr>
        </m:oMath>
      </m:oMathPara>
    </w:p>
    <w:p w14:paraId="50B35B56">
      <w:pPr>
        <w:rPr>
          <w:rFonts w:ascii="Times New Roman" w:hAnsi="Times New Roman" w:eastAsia="仿宋" w:cs="Times New Roman"/>
        </w:rPr>
      </w:pPr>
      <w:r>
        <w:rPr>
          <w:rFonts w:ascii="Times New Roman" w:hAnsi="Times New Roman" w:eastAsia="仿宋" w:cs="Times New Roman"/>
        </w:rPr>
        <w:t>假定两类任务的单位成本分别为</w:t>
      </w:r>
      <w:bookmarkStart w:id="8" w:name="_Hlk139722941"/>
      <m:oMath>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R</m:t>
            </m:r>
            <w:bookmarkEnd w:id="8"/>
            <m:ctrlPr>
              <w:rPr>
                <w:rFonts w:ascii="Cambria Math" w:hAnsi="Cambria Math" w:eastAsia="仿宋" w:cs="Times New Roman"/>
                <w:i/>
              </w:rPr>
            </m:ctrlPr>
          </m:sub>
        </m:sSub>
      </m:oMath>
      <w:r>
        <w:rPr>
          <w:rFonts w:ascii="Times New Roman" w:hAnsi="Times New Roman" w:eastAsia="仿宋" w:cs="Times New Roman"/>
        </w:rPr>
        <w:t>和</w:t>
      </w:r>
      <w:bookmarkStart w:id="9" w:name="_Hlk139722951"/>
      <m:oMath>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oMath>
      <w:bookmarkEnd w:id="9"/>
      <w:r>
        <w:rPr>
          <w:rFonts w:ascii="Times New Roman" w:hAnsi="Times New Roman" w:eastAsia="仿宋" w:cs="Times New Roman"/>
        </w:rPr>
        <w:t>，由成本最小化得出两类任务的相对需求满足</w:t>
      </w:r>
    </w:p>
    <w:p w14:paraId="0BC3DB38">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r>
                <m:rPr/>
                <w:rPr>
                  <w:rFonts w:ascii="Cambria Math" w:hAnsi="Cambria Math" w:eastAsia="仿宋" w:cs="Times New Roman"/>
                </w:rPr>
                <m:t>=</m:t>
              </m:r>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σ−1</m:t>
                      </m:r>
                      <m:ctrlPr>
                        <w:rPr>
                          <w:rFonts w:ascii="Cambria Math" w:hAnsi="Cambria Math" w:eastAsia="仿宋" w:cs="Times New Roman"/>
                          <w:i/>
                        </w:rPr>
                      </m:ctrlPr>
                    </m:den>
                  </m:f>
                  <m:ctrlPr>
                    <w:rPr>
                      <w:rFonts w:ascii="Cambria Math" w:hAnsi="Cambria Math" w:eastAsia="仿宋" w:cs="Times New Roman"/>
                      <w:i/>
                    </w:rPr>
                  </m:ctrlPr>
                </m:sup>
              </m:sSup>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A.2</m:t>
                  </m:r>
                  <m:ctrlPr>
                    <w:rPr>
                      <w:rFonts w:ascii="Cambria Math" w:hAnsi="Cambria Math" w:eastAsia="仿宋" w:cs="Times New Roman"/>
                      <w:i/>
                    </w:rPr>
                  </m:ctrlPr>
                </m:e>
              </m:d>
              <m:ctrlPr>
                <w:rPr>
                  <w:rFonts w:ascii="Cambria Math" w:hAnsi="Cambria Math" w:eastAsia="仿宋" w:cs="Times New Roman"/>
                  <w:i/>
                </w:rPr>
              </m:ctrlPr>
            </m:e>
          </m:eqArr>
        </m:oMath>
      </m:oMathPara>
    </w:p>
    <w:p w14:paraId="73BDB92D">
      <w:pPr>
        <w:rPr>
          <w:rFonts w:ascii="Times New Roman" w:hAnsi="Times New Roman" w:eastAsia="仿宋" w:cs="Times New Roman"/>
        </w:rPr>
      </w:pPr>
      <w:r>
        <w:rPr>
          <w:rFonts w:ascii="Times New Roman" w:hAnsi="Times New Roman" w:eastAsia="仿宋" w:cs="Times New Roman"/>
        </w:rPr>
        <w:t>因此，最终产品中非常规性任务的成本为</w:t>
      </w:r>
    </w:p>
    <w:p w14:paraId="5075D847">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r>
                <m:rPr/>
                <w:rPr>
                  <w:rFonts w:ascii="Cambria Math" w:hAnsi="Cambria Math" w:eastAsia="仿宋" w:cs="Times New Roman"/>
                </w:rPr>
                <m:t>α=</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r>
                <m:rPr/>
                <w:rPr>
                  <w:rFonts w:ascii="Cambria Math" w:hAnsi="Cambria Math" w:eastAsia="仿宋" w:cs="Times New Roman"/>
                </w:rPr>
                <m:t>=</m:t>
              </m:r>
              <m:sSup>
                <m:sSupPr>
                  <m:ctrlPr>
                    <w:rPr>
                      <w:rFonts w:ascii="Cambria Math" w:hAnsi="Cambria Math" w:eastAsia="仿宋" w:cs="Times New Roman"/>
                      <w:i/>
                    </w:rPr>
                  </m:ctrlPr>
                </m:sSupPr>
                <m:e>
                  <m:d>
                    <m:dPr>
                      <m:begChr m:val="["/>
                      <m:endChr m:val="]"/>
                      <m:ctrlPr>
                        <w:rPr>
                          <w:rFonts w:ascii="Cambria Math" w:hAnsi="Cambria Math" w:eastAsia="仿宋" w:cs="Times New Roman"/>
                          <w:i/>
                        </w:rPr>
                      </m:ctrlPr>
                    </m:dPr>
                    <m:e>
                      <m:sSup>
                        <m:sSupPr>
                          <m:ctrlPr>
                            <w:rPr>
                              <w:rFonts w:ascii="Cambria Math" w:hAnsi="Cambria Math" w:eastAsia="仿宋" w:cs="Times New Roman"/>
                              <w:i/>
                            </w:rPr>
                          </m:ctrlPr>
                        </m:sSupPr>
                        <m:e>
                          <m:r>
                            <m:rPr/>
                            <w:rPr>
                              <w:rFonts w:ascii="Cambria Math" w:hAnsi="Cambria Math" w:eastAsia="仿宋" w:cs="Times New Roman"/>
                            </w:rPr>
                            <m:t>1+</m:t>
                          </m:r>
                          <m:d>
                            <m:dPr>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σ</m:t>
                              </m:r>
                              <m:ctrlPr>
                                <w:rPr>
                                  <w:rFonts w:ascii="Cambria Math" w:hAnsi="Cambria Math" w:eastAsia="仿宋" w:cs="Times New Roman"/>
                                  <w:i/>
                                </w:rPr>
                              </m:ctrlPr>
                            </m:num>
                            <m:den>
                              <m:r>
                                <m:rPr/>
                                <w:rPr>
                                  <w:rFonts w:ascii="Cambria Math" w:hAnsi="Cambria Math" w:eastAsia="仿宋" w:cs="Times New Roman"/>
                                </w:rPr>
                                <m:t>1−σ</m:t>
                              </m:r>
                              <m:ctrlPr>
                                <w:rPr>
                                  <w:rFonts w:ascii="Cambria Math" w:hAnsi="Cambria Math" w:eastAsia="仿宋" w:cs="Times New Roman"/>
                                  <w:i/>
                                </w:rPr>
                              </m:ctrlPr>
                            </m:den>
                          </m:f>
                          <m:ctrlPr>
                            <w:rPr>
                              <w:rFonts w:ascii="Cambria Math" w:hAnsi="Cambria Math" w:eastAsia="仿宋" w:cs="Times New Roman"/>
                              <w:i/>
                            </w:rPr>
                          </m:ctrlPr>
                        </m:sup>
                      </m:sSup>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−1</m:t>
                  </m:r>
                  <m:ctrlPr>
                    <w:rPr>
                      <w:rFonts w:ascii="Cambria Math" w:hAnsi="Cambria Math" w:eastAsia="仿宋" w:cs="Times New Roman"/>
                      <w:i/>
                    </w:rPr>
                  </m:ctrlPr>
                </m:sup>
              </m:sSup>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A.3</m:t>
                  </m:r>
                  <m:ctrlPr>
                    <w:rPr>
                      <w:rFonts w:ascii="Cambria Math" w:hAnsi="Cambria Math" w:eastAsia="仿宋" w:cs="Times New Roman"/>
                      <w:i/>
                    </w:rPr>
                  </m:ctrlPr>
                </m:e>
              </m:d>
              <m:ctrlPr>
                <w:rPr>
                  <w:rFonts w:ascii="Cambria Math" w:hAnsi="Cambria Math" w:eastAsia="仿宋" w:cs="Times New Roman"/>
                  <w:i/>
                </w:rPr>
              </m:ctrlPr>
            </m:e>
          </m:eqArr>
        </m:oMath>
      </m:oMathPara>
    </w:p>
    <w:p w14:paraId="53F6E90B">
      <w:pPr>
        <w:rPr>
          <w:rFonts w:ascii="Times New Roman" w:hAnsi="Times New Roman" w:eastAsia="仿宋" w:cs="Times New Roman"/>
        </w:rPr>
      </w:pPr>
      <w:r>
        <w:rPr>
          <w:rFonts w:ascii="Times New Roman" w:hAnsi="Times New Roman" w:eastAsia="仿宋" w:cs="Times New Roman"/>
        </w:rPr>
        <w:t>在常规性任务中工人与机器相互替代，我们假设常规性任务的生产函数为</w:t>
      </w:r>
    </w:p>
    <w:p w14:paraId="42572F40">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Z</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sSup>
                <m:sSupPr>
                  <m:ctrlPr>
                    <w:rPr>
                      <w:rFonts w:ascii="Cambria Math" w:hAnsi="Cambria Math" w:eastAsia="仿宋" w:cs="Times New Roman"/>
                      <w:i/>
                    </w:rPr>
                  </m:ctrlPr>
                </m:sSupPr>
                <m:e>
                  <m:d>
                    <m:dPr>
                      <m:ctrlPr>
                        <w:rPr>
                          <w:rFonts w:ascii="Cambria Math" w:hAnsi="Cambria Math" w:eastAsia="仿宋" w:cs="Times New Roman"/>
                          <w:i/>
                        </w:rPr>
                      </m:ctrlPr>
                    </m:dPr>
                    <m:e>
                      <m:sSubSup>
                        <m:sSubSupPr>
                          <m:ctrlPr>
                            <w:rPr>
                              <w:rFonts w:ascii="Cambria Math" w:hAnsi="Cambria Math" w:eastAsia="仿宋" w:cs="Times New Roman"/>
                              <w:i/>
                            </w:rPr>
                          </m:ctrlPr>
                        </m:sSubSup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up>
                          <m:r>
                            <m:rPr/>
                            <w:rPr>
                              <w:rFonts w:ascii="Cambria Math" w:hAnsi="Cambria Math" w:eastAsia="仿宋" w:cs="Times New Roman"/>
                            </w:rPr>
                            <m:t>ρ</m:t>
                          </m:r>
                          <m:ctrlPr>
                            <w:rPr>
                              <w:rFonts w:ascii="Cambria Math" w:hAnsi="Cambria Math" w:eastAsia="仿宋" w:cs="Times New Roman"/>
                              <w:i/>
                            </w:rPr>
                          </m:ctrlPr>
                        </m:sup>
                      </m:sSubSup>
                      <m:r>
                        <m:rPr/>
                        <w:rPr>
                          <w:rFonts w:ascii="Cambria Math" w:hAnsi="Cambria Math" w:eastAsia="仿宋" w:cs="Times New Roman"/>
                        </w:rPr>
                        <m:t>+</m:t>
                      </m:r>
                      <m:sSubSup>
                        <m:sSubSupPr>
                          <m:ctrlPr>
                            <w:rPr>
                              <w:rFonts w:ascii="Cambria Math" w:hAnsi="Cambria Math" w:eastAsia="仿宋" w:cs="Times New Roman"/>
                              <w:i/>
                            </w:rPr>
                          </m:ctrlPr>
                        </m:sSubSup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up>
                          <m:r>
                            <m:rPr/>
                            <w:rPr>
                              <w:rFonts w:ascii="Cambria Math" w:hAnsi="Cambria Math" w:eastAsia="仿宋" w:cs="Times New Roman"/>
                            </w:rPr>
                            <m:t>ρ</m:t>
                          </m:r>
                          <m:ctrlPr>
                            <w:rPr>
                              <w:rFonts w:ascii="Cambria Math" w:hAnsi="Cambria Math" w:eastAsia="仿宋" w:cs="Times New Roman"/>
                              <w:i/>
                            </w:rPr>
                          </m:ctrlPr>
                        </m:sup>
                      </m:sSubSup>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ρ</m:t>
                      </m:r>
                      <m:ctrlPr>
                        <w:rPr>
                          <w:rFonts w:ascii="Cambria Math" w:hAnsi="Cambria Math" w:eastAsia="仿宋" w:cs="Times New Roman"/>
                          <w:i/>
                        </w:rPr>
                      </m:ctrlPr>
                    </m:den>
                  </m:f>
                  <m:ctrlPr>
                    <w:rPr>
                      <w:rFonts w:ascii="Cambria Math" w:hAnsi="Cambria Math" w:eastAsia="仿宋" w:cs="Times New Roman"/>
                      <w:i/>
                    </w:rPr>
                  </m:ctrlPr>
                </m:sup>
              </m:sSup>
              <m:r>
                <m:rPr/>
                <w:rPr>
                  <w:rFonts w:ascii="Cambria Math" w:hAnsi="Cambria Math" w:eastAsia="仿宋" w:cs="Times New Roman"/>
                </w:rPr>
                <m:t>,ρ∈</m:t>
              </m:r>
              <m:d>
                <m:dPr>
                  <m:begChr m:val="["/>
                  <m:endChr m:val="]"/>
                  <m:ctrlPr>
                    <w:rPr>
                      <w:rFonts w:ascii="Cambria Math" w:hAnsi="Cambria Math" w:eastAsia="仿宋" w:cs="Times New Roman"/>
                      <w:i/>
                    </w:rPr>
                  </m:ctrlPr>
                </m:dPr>
                <m:e>
                  <m:r>
                    <m:rPr/>
                    <w:rPr>
                      <w:rFonts w:ascii="Cambria Math" w:hAnsi="Cambria Math" w:eastAsia="仿宋" w:cs="Times New Roman"/>
                    </w:rPr>
                    <m:t>0,1</m:t>
                  </m:r>
                  <m:ctrlPr>
                    <w:rPr>
                      <w:rFonts w:ascii="Cambria Math" w:hAnsi="Cambria Math" w:eastAsia="仿宋" w:cs="Times New Roman"/>
                      <w:i/>
                    </w:rPr>
                  </m:ctrlPr>
                </m:e>
              </m:d>
              <m:r>
                <m:rPr/>
                <w:rPr>
                  <w:rFonts w:ascii="Cambria Math" w:hAnsi="Cambria Math" w:eastAsia="仿宋" w:cs="Times New Roman"/>
                </w:rPr>
                <m:t>#</m:t>
              </m:r>
              <w:bookmarkStart w:id="10" w:name="_Hlk139723221"/>
              <m:d>
                <m:dPr>
                  <m:ctrlPr>
                    <w:rPr>
                      <w:rFonts w:ascii="Cambria Math" w:hAnsi="Cambria Math" w:eastAsia="仿宋" w:cs="Times New Roman"/>
                      <w:i/>
                    </w:rPr>
                  </m:ctrlPr>
                </m:dPr>
                <m:e>
                  <m:r>
                    <m:rPr/>
                    <w:rPr>
                      <w:rFonts w:ascii="Cambria Math" w:hAnsi="Cambria Math" w:eastAsia="仿宋" w:cs="Times New Roman"/>
                    </w:rPr>
                    <m:t>A.4</m:t>
                  </m:r>
                  <w:bookmarkEnd w:id="10"/>
                  <m:ctrlPr>
                    <w:rPr>
                      <w:rFonts w:ascii="Cambria Math" w:hAnsi="Cambria Math" w:eastAsia="仿宋" w:cs="Times New Roman"/>
                      <w:i/>
                    </w:rPr>
                  </m:ctrlPr>
                </m:e>
              </m:d>
              <m:ctrlPr>
                <w:rPr>
                  <w:rFonts w:ascii="Cambria Math" w:hAnsi="Cambria Math" w:eastAsia="仿宋" w:cs="Times New Roman"/>
                  <w:i/>
                </w:rPr>
              </m:ctrlPr>
            </m:e>
          </m:eqArr>
        </m:oMath>
      </m:oMathPara>
    </w:p>
    <w:p w14:paraId="25BC8571">
      <w:pPr>
        <w:rPr>
          <w:rFonts w:ascii="Times New Roman" w:hAnsi="Times New Roman" w:eastAsia="仿宋" w:cs="Times New Roman"/>
        </w:rPr>
      </w:pPr>
      <w:r>
        <w:rPr>
          <w:rFonts w:ascii="Times New Roman" w:hAnsi="Times New Roman" w:eastAsia="仿宋" w:cs="Times New Roman"/>
        </w:rPr>
        <w:t>其中，</w:t>
      </w:r>
      <m:oMath>
        <m:sSub>
          <m:sSubPr>
            <m:ctrlPr>
              <w:rPr>
                <w:rFonts w:ascii="Cambria Math" w:hAnsi="Cambria Math" w:eastAsia="仿宋" w:cs="Times New Roman"/>
                <w:i/>
              </w:rPr>
            </m:ctrlPr>
          </m:sSubPr>
          <m:e>
            <m:r>
              <m:rPr/>
              <w:rPr>
                <w:rFonts w:ascii="Cambria Math" w:hAnsi="Cambria Math" w:eastAsia="仿宋" w:cs="Times New Roman"/>
              </w:rPr>
              <m:t>Z</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oMath>
      <w:r>
        <w:rPr>
          <w:rFonts w:ascii="Times New Roman" w:hAnsi="Times New Roman" w:eastAsia="仿宋" w:cs="Times New Roman"/>
        </w:rPr>
        <w:t>代表常规性任务的生产率水平，</w:t>
      </w:r>
      <m:oMath>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oMath>
      <w:r>
        <w:rPr>
          <w:rFonts w:ascii="Times New Roman" w:hAnsi="Times New Roman" w:eastAsia="仿宋" w:cs="Times New Roman"/>
        </w:rPr>
        <w:t>和</w:t>
      </w:r>
      <m:oMath>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oMath>
      <w:r>
        <w:rPr>
          <w:rFonts w:ascii="Times New Roman" w:hAnsi="Times New Roman" w:eastAsia="仿宋" w:cs="Times New Roman"/>
        </w:rPr>
        <w:t>分别代表劳动力和机器设备投入。类似地，我们得到常规性任务中劳动力和资本投入的相对需求，</w:t>
      </w:r>
    </w:p>
    <w:p w14:paraId="4C57F5B3">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r>
                <m:rPr/>
                <w:rPr>
                  <w:rFonts w:ascii="Cambria Math" w:hAnsi="Cambria Math" w:eastAsia="仿宋" w:cs="Times New Roman"/>
                </w:rPr>
                <m:t>=</m:t>
              </m:r>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r</m:t>
                          </m:r>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ρ−1</m:t>
                      </m:r>
                      <m:ctrlPr>
                        <w:rPr>
                          <w:rFonts w:ascii="Cambria Math" w:hAnsi="Cambria Math" w:eastAsia="仿宋" w:cs="Times New Roman"/>
                          <w:i/>
                        </w:rPr>
                      </m:ctrlPr>
                    </m:den>
                  </m:f>
                  <m:ctrlPr>
                    <w:rPr>
                      <w:rFonts w:ascii="Cambria Math" w:hAnsi="Cambria Math" w:eastAsia="仿宋" w:cs="Times New Roman"/>
                      <w:i/>
                    </w:rPr>
                  </m:ctrlPr>
                </m:sup>
              </m:sSup>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A.5</m:t>
                  </m:r>
                  <m:ctrlPr>
                    <w:rPr>
                      <w:rFonts w:ascii="Cambria Math" w:hAnsi="Cambria Math" w:eastAsia="仿宋" w:cs="Times New Roman"/>
                      <w:i/>
                    </w:rPr>
                  </m:ctrlPr>
                </m:e>
              </m:d>
              <m:ctrlPr>
                <w:rPr>
                  <w:rFonts w:ascii="Cambria Math" w:hAnsi="Cambria Math" w:eastAsia="仿宋" w:cs="Times New Roman"/>
                  <w:i/>
                </w:rPr>
              </m:ctrlPr>
            </m:e>
          </m:eqArr>
        </m:oMath>
      </m:oMathPara>
    </w:p>
    <w:p w14:paraId="6579AFF6">
      <w:pPr>
        <w:rPr>
          <w:rFonts w:ascii="Times New Roman" w:hAnsi="Times New Roman" w:eastAsia="仿宋" w:cs="Times New Roman"/>
        </w:rPr>
      </w:pPr>
      <w:r>
        <w:rPr>
          <w:rFonts w:ascii="Times New Roman" w:hAnsi="Times New Roman" w:eastAsia="仿宋" w:cs="Times New Roman"/>
        </w:rPr>
        <w:t>因此，最小化的单位常规任务的成本</w:t>
      </w:r>
    </w:p>
    <w:p w14:paraId="08606BB4">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Z</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sSup>
                    <m:sSupPr>
                      <m:ctrlPr>
                        <w:rPr>
                          <w:rFonts w:ascii="Cambria Math" w:hAnsi="Cambria Math" w:eastAsia="仿宋" w:cs="Times New Roman"/>
                          <w:i/>
                        </w:rPr>
                      </m:ctrlPr>
                    </m:sSupPr>
                    <m:e>
                      <m:d>
                        <m:dPr>
                          <m:ctrlPr>
                            <w:rPr>
                              <w:rFonts w:ascii="Cambria Math" w:hAnsi="Cambria Math" w:eastAsia="仿宋" w:cs="Times New Roman"/>
                              <w:i/>
                            </w:rPr>
                          </m:ctrlPr>
                        </m:dPr>
                        <m:e>
                          <m:r>
                            <m:rPr/>
                            <w:rPr>
                              <w:rFonts w:ascii="Cambria Math" w:hAnsi="Cambria Math" w:eastAsia="仿宋" w:cs="Times New Roman"/>
                            </w:rPr>
                            <m:t>1+</m:t>
                          </m:r>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w:bookmarkStart w:id="11" w:name="_Hlk139722519"/>
                                      <m:r>
                                        <m:rPr/>
                                        <w:rPr>
                                          <w:rFonts w:ascii="Cambria Math" w:hAnsi="Cambria Math" w:eastAsia="仿宋" w:cs="Times New Roman"/>
                                        </w:rPr>
                                        <m:t>r</m:t>
                                      </m:r>
                                      <w:bookmarkEnd w:id="11"/>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ρ</m:t>
                                  </m:r>
                                  <m:ctrlPr>
                                    <w:rPr>
                                      <w:rFonts w:ascii="Cambria Math" w:hAnsi="Cambria Math" w:eastAsia="仿宋" w:cs="Times New Roman"/>
                                      <w:i/>
                                    </w:rPr>
                                  </m:ctrlPr>
                                </m:num>
                                <m:den>
                                  <m:r>
                                    <m:rPr/>
                                    <w:rPr>
                                      <w:rFonts w:ascii="Cambria Math" w:hAnsi="Cambria Math" w:eastAsia="仿宋" w:cs="Times New Roman"/>
                                    </w:rPr>
                                    <m:t>ρ−1</m:t>
                                  </m:r>
                                  <m:ctrlPr>
                                    <w:rPr>
                                      <w:rFonts w:ascii="Cambria Math" w:hAnsi="Cambria Math" w:eastAsia="仿宋" w:cs="Times New Roman"/>
                                      <w:i/>
                                    </w:rPr>
                                  </m:ctrlPr>
                                </m:den>
                              </m:f>
                              <m:ctrlPr>
                                <w:rPr>
                                  <w:rFonts w:ascii="Cambria Math" w:hAnsi="Cambria Math" w:eastAsia="仿宋" w:cs="Times New Roman"/>
                                  <w:i/>
                                </w:rPr>
                              </m:ctrlPr>
                            </m:sup>
                          </m:sSup>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ρ</m:t>
                          </m:r>
                          <m:ctrlPr>
                            <w:rPr>
                              <w:rFonts w:ascii="Cambria Math" w:hAnsi="Cambria Math" w:eastAsia="仿宋" w:cs="Times New Roman"/>
                              <w:i/>
                            </w:rPr>
                          </m:ctrlPr>
                        </m:den>
                      </m:f>
                      <m:ctrlPr>
                        <w:rPr>
                          <w:rFonts w:ascii="Cambria Math" w:hAnsi="Cambria Math" w:eastAsia="仿宋" w:cs="Times New Roman"/>
                          <w:i/>
                        </w:rPr>
                      </m:ctrlPr>
                    </m:sup>
                  </m:sSup>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Z</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f>
                <m:fPr>
                  <m:ctrlPr>
                    <w:rPr>
                      <w:rFonts w:ascii="Cambria Math" w:hAnsi="Cambria Math" w:eastAsia="仿宋" w:cs="Times New Roman"/>
                      <w:i/>
                    </w:rPr>
                  </m:ctrlPr>
                </m:fPr>
                <m:num>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Z</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sSup>
                    <m:sSupPr>
                      <m:ctrlPr>
                        <w:rPr>
                          <w:rFonts w:ascii="Cambria Math" w:hAnsi="Cambria Math" w:eastAsia="仿宋" w:cs="Times New Roman"/>
                          <w:i/>
                        </w:rPr>
                      </m:ctrlPr>
                    </m:sSupPr>
                    <m:e>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ρ</m:t>
                          </m:r>
                          <m:ctrlPr>
                            <w:rPr>
                              <w:rFonts w:ascii="Cambria Math" w:hAnsi="Cambria Math" w:eastAsia="仿宋" w:cs="Times New Roman"/>
                              <w:i/>
                            </w:rPr>
                          </m:ctrlPr>
                        </m:den>
                      </m:f>
                      <m:ctrlPr>
                        <w:rPr>
                          <w:rFonts w:ascii="Cambria Math" w:hAnsi="Cambria Math" w:eastAsia="仿宋" w:cs="Times New Roman"/>
                          <w:i/>
                        </w:rPr>
                      </m:ctrlPr>
                    </m:sup>
                  </m:sSup>
                  <m:ctrlPr>
                    <w:rPr>
                      <w:rFonts w:ascii="Cambria Math" w:hAnsi="Cambria Math" w:eastAsia="仿宋" w:cs="Times New Roman"/>
                      <w:i/>
                    </w:rPr>
                  </m:ctrlPr>
                </m:den>
              </m:f>
              <m:r>
                <m:rPr/>
                <w:rPr>
                  <w:rFonts w:ascii="Cambria Math" w:hAnsi="Cambria Math" w:eastAsia="仿宋" w:cs="Times New Roman"/>
                </w:rPr>
                <m:t>#</m:t>
              </m:r>
              <m:d>
                <m:dPr>
                  <m:ctrlPr>
                    <w:rPr>
                      <w:rFonts w:ascii="Cambria Math" w:hAnsi="Cambria Math" w:eastAsia="仿宋" w:cs="Times New Roman"/>
                      <w:i/>
                    </w:rPr>
                  </m:ctrlPr>
                </m:dPr>
                <w:bookmarkStart w:id="12" w:name="_Hlk139723272"/>
                <m:e>
                  <m:r>
                    <m:rPr/>
                    <w:rPr>
                      <w:rFonts w:ascii="Cambria Math" w:hAnsi="Cambria Math" w:eastAsia="仿宋" w:cs="Times New Roman"/>
                    </w:rPr>
                    <m:t>A.6</m:t>
                  </m:r>
                  <w:bookmarkEnd w:id="12"/>
                  <m:ctrlPr>
                    <w:rPr>
                      <w:rFonts w:ascii="Cambria Math" w:hAnsi="Cambria Math" w:eastAsia="仿宋" w:cs="Times New Roman"/>
                      <w:i/>
                    </w:rPr>
                  </m:ctrlPr>
                </m:e>
              </m:d>
              <m:ctrlPr>
                <w:rPr>
                  <w:rFonts w:ascii="Cambria Math" w:hAnsi="Cambria Math" w:eastAsia="仿宋" w:cs="Times New Roman"/>
                  <w:i/>
                </w:rPr>
              </m:ctrlPr>
            </m:e>
          </m:eqArr>
        </m:oMath>
      </m:oMathPara>
    </w:p>
    <w:p w14:paraId="76108B1D">
      <w:pPr>
        <w:rPr>
          <w:rFonts w:ascii="Times New Roman" w:hAnsi="Times New Roman" w:eastAsia="仿宋" w:cs="Times New Roman"/>
        </w:rPr>
      </w:pPr>
      <w:r>
        <w:rPr>
          <w:rFonts w:ascii="Times New Roman" w:hAnsi="Times New Roman" w:eastAsia="仿宋" w:cs="Times New Roman"/>
        </w:rPr>
        <w:t>其中</w:t>
      </w:r>
      <m:oMath>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oMath>
      <w:r>
        <w:rPr>
          <w:rFonts w:ascii="Times New Roman" w:hAnsi="Times New Roman" w:eastAsia="仿宋" w:cs="Times New Roman"/>
        </w:rPr>
        <w:t>表示常规任务成本中劳动力成本的份额，定义为</w:t>
      </w:r>
      <m:oMath>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+r</m:t>
            </m:r>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ctrlPr>
              <w:rPr>
                <w:rFonts w:ascii="Cambria Math" w:hAnsi="Cambria Math" w:eastAsia="仿宋" w:cs="Times New Roman"/>
                <w:i/>
              </w:rPr>
            </m:ctrlPr>
          </m:den>
        </m:f>
      </m:oMath>
      <w:r>
        <w:rPr>
          <w:rFonts w:ascii="Times New Roman" w:hAnsi="Times New Roman" w:eastAsia="仿宋" w:cs="Times New Roman"/>
        </w:rPr>
        <w:t>。考虑到常规性任务中劳动力和资本的相对需求，该份额的表达式可写为</w:t>
      </w:r>
    </w:p>
    <w:p w14:paraId="73B5D69C">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sSup>
                <m:sSupPr>
                  <m:ctrlPr>
                    <w:rPr>
                      <w:rFonts w:ascii="Cambria Math" w:hAnsi="Cambria Math" w:eastAsia="仿宋" w:cs="Times New Roman"/>
                      <w:i/>
                    </w:rPr>
                  </m:ctrlPr>
                </m:sSupPr>
                <m:e>
                  <m:d>
                    <m:dPr>
                      <m:ctrlPr>
                        <w:rPr>
                          <w:rFonts w:ascii="Cambria Math" w:hAnsi="Cambria Math" w:eastAsia="仿宋" w:cs="Times New Roman"/>
                          <w:i/>
                        </w:rPr>
                      </m:ctrlPr>
                    </m:dPr>
                    <m:e>
                      <m:r>
                        <m:rPr/>
                        <w:rPr>
                          <w:rFonts w:ascii="Cambria Math" w:hAnsi="Cambria Math" w:eastAsia="仿宋" w:cs="Times New Roman"/>
                        </w:rPr>
                        <m:t>1+</m:t>
                      </m:r>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r</m:t>
                                  </m:r>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ρ</m:t>
                              </m:r>
                              <m:ctrlPr>
                                <w:rPr>
                                  <w:rFonts w:ascii="Cambria Math" w:hAnsi="Cambria Math" w:eastAsia="仿宋" w:cs="Times New Roman"/>
                                  <w:i/>
                                </w:rPr>
                              </m:ctrlPr>
                            </m:num>
                            <m:den>
                              <m:r>
                                <m:rPr/>
                                <w:rPr>
                                  <w:rFonts w:ascii="Cambria Math" w:hAnsi="Cambria Math" w:eastAsia="仿宋" w:cs="Times New Roman"/>
                                </w:rPr>
                                <m:t>ρ−1</m:t>
                              </m:r>
                              <m:ctrlPr>
                                <w:rPr>
                                  <w:rFonts w:ascii="Cambria Math" w:hAnsi="Cambria Math" w:eastAsia="仿宋" w:cs="Times New Roman"/>
                                  <w:i/>
                                </w:rPr>
                              </m:ctrlPr>
                            </m:den>
                          </m:f>
                          <m:ctrlPr>
                            <w:rPr>
                              <w:rFonts w:ascii="Cambria Math" w:hAnsi="Cambria Math" w:eastAsia="仿宋" w:cs="Times New Roman"/>
                              <w:i/>
                            </w:rPr>
                          </m:ctrlPr>
                        </m:sup>
                      </m:sSup>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−1</m:t>
                  </m:r>
                  <m:ctrlPr>
                    <w:rPr>
                      <w:rFonts w:ascii="Cambria Math" w:hAnsi="Cambria Math" w:eastAsia="仿宋" w:cs="Times New Roman"/>
                      <w:i/>
                    </w:rPr>
                  </m:ctrlPr>
                </m:sup>
              </m:sSup>
              <m:r>
                <m:rPr/>
                <w:rPr>
                  <w:rFonts w:ascii="Cambria Math" w:hAnsi="Cambria Math" w:eastAsia="仿宋" w:cs="Times New Roman"/>
                </w:rPr>
                <m:t>=</m:t>
              </m:r>
              <m:sSup>
                <m:sSupPr>
                  <m:ctrlPr>
                    <w:rPr>
                      <w:rFonts w:ascii="Cambria Math" w:hAnsi="Cambria Math" w:eastAsia="仿宋" w:cs="Times New Roman"/>
                      <w:i/>
                    </w:rPr>
                  </m:ctrlPr>
                </m:sSupPr>
                <m:e>
                  <m:d>
                    <m:dPr>
                      <m:ctrlPr>
                        <w:rPr>
                          <w:rFonts w:ascii="Cambria Math" w:hAnsi="Cambria Math" w:eastAsia="仿宋" w:cs="Times New Roman"/>
                          <w:i/>
                        </w:rPr>
                      </m:ctrlPr>
                    </m:dPr>
                    <m:e>
                      <m:r>
                        <m:rPr/>
                        <w:rPr>
                          <w:rFonts w:ascii="Cambria Math" w:hAnsi="Cambria Math" w:eastAsia="仿宋" w:cs="Times New Roman"/>
                        </w:rPr>
                        <m:t>1+</m:t>
                      </m:r>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ρ</m:t>
                          </m:r>
                          <m:ctrlPr>
                            <w:rPr>
                              <w:rFonts w:ascii="Cambria Math" w:hAnsi="Cambria Math" w:eastAsia="仿宋" w:cs="Times New Roman"/>
                              <w:i/>
                            </w:rPr>
                          </m:ctrlPr>
                        </m:sup>
                      </m:sSup>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−1</m:t>
                  </m:r>
                  <m:ctrlPr>
                    <w:rPr>
                      <w:rFonts w:ascii="Cambria Math" w:hAnsi="Cambria Math" w:eastAsia="仿宋" w:cs="Times New Roman"/>
                      <w:i/>
                    </w:rPr>
                  </m:ctrlPr>
                </m:sup>
              </m:sSup>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A.7</m:t>
                  </m:r>
                  <m:ctrlPr>
                    <w:rPr>
                      <w:rFonts w:ascii="Cambria Math" w:hAnsi="Cambria Math" w:eastAsia="仿宋" w:cs="Times New Roman"/>
                      <w:i/>
                    </w:rPr>
                  </m:ctrlPr>
                </m:e>
              </m:d>
              <m:ctrlPr>
                <w:rPr>
                  <w:rFonts w:ascii="Cambria Math" w:hAnsi="Cambria Math" w:eastAsia="仿宋" w:cs="Times New Roman"/>
                  <w:i/>
                </w:rPr>
              </m:ctrlPr>
            </m:e>
          </m:eqArr>
        </m:oMath>
      </m:oMathPara>
    </w:p>
    <w:p w14:paraId="21F72146">
      <w:pPr>
        <w:rPr>
          <w:rFonts w:ascii="Times New Roman" w:hAnsi="Times New Roman" w:eastAsia="仿宋" w:cs="Times New Roman"/>
        </w:rPr>
      </w:pPr>
      <w:r>
        <w:rPr>
          <w:rFonts w:ascii="Times New Roman" w:hAnsi="Times New Roman" w:eastAsia="仿宋" w:cs="Times New Roman"/>
        </w:rPr>
        <w:t>进一步地，假设常规性任务中仅需要年轻劳动力，即</w:t>
      </w:r>
      <m:oMath>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oMath>
      <w:r>
        <w:rPr>
          <w:rFonts w:ascii="Times New Roman" w:hAnsi="Times New Roman" w:eastAsia="仿宋" w:cs="Times New Roman"/>
        </w:rPr>
        <w:t>。因此，劳动力投入的价格等于年轻劳动力的价格，</w:t>
      </w:r>
      <m:oMath>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w:bookmarkStart w:id="13" w:name="_Hlk140657009"/>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w:bookmarkEnd w:id="13"/>
            <m:ctrlPr>
              <w:rPr>
                <w:rFonts w:ascii="Cambria Math" w:hAnsi="Cambria Math" w:eastAsia="仿宋" w:cs="Times New Roman"/>
                <w:i/>
              </w:rPr>
            </m:ctrlPr>
          </m:sub>
        </m:sSub>
      </m:oMath>
      <w:r>
        <w:rPr>
          <w:rFonts w:ascii="Times New Roman" w:hAnsi="Times New Roman" w:eastAsia="仿宋" w:cs="Times New Roman"/>
        </w:rPr>
        <w:t>。</w:t>
      </w:r>
    </w:p>
    <w:p w14:paraId="20C444FC">
      <w:pPr>
        <w:ind w:firstLine="420" w:firstLineChars="200"/>
        <w:rPr>
          <w:rFonts w:ascii="Times New Roman" w:hAnsi="Times New Roman" w:eastAsia="仿宋" w:cs="Times New Roman"/>
        </w:rPr>
      </w:pPr>
      <w:r>
        <w:rPr>
          <w:rFonts w:ascii="Times New Roman" w:hAnsi="Times New Roman" w:eastAsia="仿宋" w:cs="Times New Roman"/>
        </w:rPr>
        <w:t>假设非常规性任务的生产函数为</w:t>
      </w:r>
    </w:p>
    <w:p w14:paraId="2497471F">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Z</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A.8</m:t>
                  </m:r>
                  <m:ctrlPr>
                    <w:rPr>
                      <w:rFonts w:ascii="Cambria Math" w:hAnsi="Cambria Math" w:eastAsia="仿宋" w:cs="Times New Roman"/>
                      <w:i/>
                    </w:rPr>
                  </m:ctrlPr>
                </m:e>
              </m:d>
              <m:ctrlPr>
                <w:rPr>
                  <w:rFonts w:ascii="Cambria Math" w:hAnsi="Cambria Math" w:eastAsia="仿宋" w:cs="Times New Roman"/>
                  <w:i/>
                </w:rPr>
              </m:ctrlPr>
            </m:e>
          </m:eqArr>
        </m:oMath>
      </m:oMathPara>
    </w:p>
    <w:p w14:paraId="5A90465A">
      <w:pPr>
        <w:rPr>
          <w:rFonts w:ascii="Times New Roman" w:hAnsi="Times New Roman" w:eastAsia="仿宋" w:cs="Times New Roman"/>
        </w:rPr>
      </w:pPr>
      <w:r>
        <w:rPr>
          <w:rFonts w:ascii="Times New Roman" w:hAnsi="Times New Roman" w:eastAsia="仿宋" w:cs="Times New Roman"/>
        </w:rPr>
        <w:t>其中，</w:t>
      </w:r>
      <m:oMath>
        <m:sSub>
          <m:sSubPr>
            <m:ctrlPr>
              <w:rPr>
                <w:rFonts w:ascii="Cambria Math" w:hAnsi="Cambria Math" w:eastAsia="仿宋" w:cs="Times New Roman"/>
                <w:i/>
              </w:rPr>
            </m:ctrlPr>
          </m:sSubPr>
          <m:e>
            <m:r>
              <m:rPr/>
              <w:rPr>
                <w:rFonts w:ascii="Cambria Math" w:hAnsi="Cambria Math" w:eastAsia="仿宋" w:cs="Times New Roman"/>
              </w:rPr>
              <m:t>Z</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oMath>
      <w:r>
        <w:rPr>
          <w:rFonts w:ascii="Times New Roman" w:hAnsi="Times New Roman" w:eastAsia="仿宋" w:cs="Times New Roman"/>
        </w:rPr>
        <w:t>和</w:t>
      </w:r>
      <m:oMath>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oMath>
      <w:r>
        <w:rPr>
          <w:rFonts w:ascii="Times New Roman" w:hAnsi="Times New Roman" w:eastAsia="仿宋" w:cs="Times New Roman"/>
        </w:rPr>
        <w:t>分别代表非常规性任务的生产率水平和劳动力投入。非常规性任务需要年轻劳动力</w:t>
      </w:r>
      <m:oMath>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NY</m:t>
            </m:r>
            <m:ctrlPr>
              <w:rPr>
                <w:rFonts w:ascii="Cambria Math" w:hAnsi="Cambria Math" w:eastAsia="仿宋" w:cs="Times New Roman"/>
                <w:i/>
              </w:rPr>
            </m:ctrlPr>
          </m:sub>
        </m:sSub>
      </m:oMath>
      <w:r>
        <w:rPr>
          <w:rFonts w:ascii="Times New Roman" w:hAnsi="Times New Roman" w:eastAsia="仿宋" w:cs="Times New Roman"/>
        </w:rPr>
        <w:t>和高龄劳动力</w:t>
      </w:r>
      <m:oMath>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NO</m:t>
            </m:r>
            <m:ctrlPr>
              <w:rPr>
                <w:rFonts w:ascii="Cambria Math" w:hAnsi="Cambria Math" w:eastAsia="仿宋" w:cs="Times New Roman"/>
                <w:i/>
              </w:rPr>
            </m:ctrlPr>
          </m:sub>
        </m:sSub>
      </m:oMath>
      <w:r>
        <w:rPr>
          <w:rFonts w:ascii="Times New Roman" w:hAnsi="Times New Roman" w:eastAsia="仿宋" w:cs="Times New Roman"/>
        </w:rPr>
        <w:t>共同完成，但无法使用机器等智能化生产设备，即</w:t>
      </w:r>
    </w:p>
    <w:p w14:paraId="6BE7DF95">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r>
                <m:rPr/>
                <w:rPr>
                  <w:rFonts w:ascii="Cambria Math" w:hAnsi="Cambria Math" w:eastAsia="仿宋" w:cs="Times New Roman"/>
                </w:rPr>
                <m:t>=</m:t>
              </m:r>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NY</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1−γ</m:t>
                          </m:r>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1−γ</m:t>
                  </m:r>
                  <m:ctrlPr>
                    <w:rPr>
                      <w:rFonts w:ascii="Cambria Math" w:hAnsi="Cambria Math" w:eastAsia="仿宋" w:cs="Times New Roman"/>
                      <w:i/>
                    </w:rPr>
                  </m:ctrlPr>
                </m:sup>
              </m:sSup>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NO</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γ</m:t>
                          </m:r>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γ</m:t>
                  </m:r>
                  <m:ctrlPr>
                    <w:rPr>
                      <w:rFonts w:ascii="Cambria Math" w:hAnsi="Cambria Math" w:eastAsia="仿宋" w:cs="Times New Roman"/>
                      <w:i/>
                    </w:rPr>
                  </m:ctrlPr>
                </m:sup>
              </m:sSup>
              <m:r>
                <m:rPr/>
                <w:rPr>
                  <w:rFonts w:ascii="Cambria Math" w:hAnsi="Cambria Math" w:eastAsia="仿宋" w:cs="Times New Roman"/>
                </w:rPr>
                <m:t>#</m:t>
              </m:r>
              <w:bookmarkStart w:id="14" w:name="_Hlk139723238"/>
              <m:d>
                <m:dPr>
                  <m:ctrlPr>
                    <w:rPr>
                      <w:rFonts w:ascii="Cambria Math" w:hAnsi="Cambria Math" w:eastAsia="仿宋" w:cs="Times New Roman"/>
                      <w:i/>
                    </w:rPr>
                  </m:ctrlPr>
                </m:dPr>
                <m:e>
                  <m:r>
                    <m:rPr/>
                    <w:rPr>
                      <w:rFonts w:ascii="Cambria Math" w:hAnsi="Cambria Math" w:eastAsia="仿宋" w:cs="Times New Roman"/>
                    </w:rPr>
                    <m:t>A.9</m:t>
                  </m:r>
                  <w:bookmarkEnd w:id="14"/>
                  <m:ctrlPr>
                    <w:rPr>
                      <w:rFonts w:ascii="Cambria Math" w:hAnsi="Cambria Math" w:eastAsia="仿宋" w:cs="Times New Roman"/>
                      <w:i/>
                    </w:rPr>
                  </m:ctrlPr>
                </m:e>
              </m:d>
              <m:ctrlPr>
                <w:rPr>
                  <w:rFonts w:ascii="Cambria Math" w:hAnsi="Cambria Math" w:eastAsia="仿宋" w:cs="Times New Roman"/>
                  <w:i/>
                </w:rPr>
              </m:ctrlPr>
            </m:e>
          </m:eqArr>
        </m:oMath>
      </m:oMathPara>
    </w:p>
    <w:p w14:paraId="39793EC1">
      <w:pPr>
        <w:rPr>
          <w:rFonts w:ascii="Times New Roman" w:hAnsi="Times New Roman" w:eastAsia="仿宋" w:cs="Times New Roman"/>
        </w:rPr>
      </w:pPr>
      <w:r>
        <w:rPr>
          <w:rFonts w:ascii="Times New Roman" w:hAnsi="Times New Roman" w:eastAsia="仿宋" w:cs="Times New Roman"/>
        </w:rPr>
        <w:t>最小化的单位非常规任务的成本为</w:t>
      </w:r>
    </w:p>
    <w:p w14:paraId="7B69540B">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Z</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ctrlPr>
                    <w:rPr>
                      <w:rFonts w:ascii="Cambria Math" w:hAnsi="Cambria Math" w:eastAsia="仿宋" w:cs="Times New Roman"/>
                      <w:i/>
                    </w:rPr>
                  </m:ctrlPr>
                </m:den>
              </m:f>
              <m:sSubSup>
                <m:sSubSupPr>
                  <m:ctrlPr>
                    <w:rPr>
                      <w:rFonts w:ascii="Cambria Math" w:hAnsi="Cambria Math" w:eastAsia="仿宋" w:cs="Times New Roman"/>
                      <w:i/>
                    </w:rPr>
                  </m:ctrlPr>
                </m:sSubSup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up>
                  <m:r>
                    <m:rPr/>
                    <w:rPr>
                      <w:rFonts w:ascii="Cambria Math" w:hAnsi="Cambria Math" w:eastAsia="仿宋" w:cs="Times New Roman"/>
                    </w:rPr>
                    <m:t>1−γ</m:t>
                  </m:r>
                  <m:ctrlPr>
                    <w:rPr>
                      <w:rFonts w:ascii="Cambria Math" w:hAnsi="Cambria Math" w:eastAsia="仿宋" w:cs="Times New Roman"/>
                      <w:i/>
                    </w:rPr>
                  </m:ctrlPr>
                </m:sup>
              </m:sSubSup>
              <m:sSubSup>
                <m:sSubSupPr>
                  <m:ctrlPr>
                    <w:rPr>
                      <w:rFonts w:ascii="Cambria Math" w:hAnsi="Cambria Math" w:eastAsia="仿宋" w:cs="Times New Roman"/>
                      <w:i/>
                    </w:rPr>
                  </m:ctrlPr>
                </m:sSubSup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up>
                  <m:r>
                    <m:rPr/>
                    <w:rPr>
                      <w:rFonts w:ascii="Cambria Math" w:hAnsi="Cambria Math" w:eastAsia="仿宋" w:cs="Times New Roman"/>
                    </w:rPr>
                    <m:t>γ</m:t>
                  </m:r>
                  <m:ctrlPr>
                    <w:rPr>
                      <w:rFonts w:ascii="Cambria Math" w:hAnsi="Cambria Math" w:eastAsia="仿宋" w:cs="Times New Roman"/>
                      <w:i/>
                    </w:rPr>
                  </m:ctrlPr>
                </m:sup>
              </m:sSubSup>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A.10</m:t>
                  </m:r>
                  <m:ctrlPr>
                    <w:rPr>
                      <w:rFonts w:ascii="Cambria Math" w:hAnsi="Cambria Math" w:eastAsia="仿宋" w:cs="Times New Roman"/>
                      <w:i/>
                    </w:rPr>
                  </m:ctrlPr>
                </m:e>
              </m:d>
              <m:ctrlPr>
                <w:rPr>
                  <w:rFonts w:ascii="Cambria Math" w:hAnsi="Cambria Math" w:eastAsia="仿宋" w:cs="Times New Roman"/>
                  <w:i/>
                </w:rPr>
              </m:ctrlPr>
            </m:e>
          </m:eqArr>
        </m:oMath>
      </m:oMathPara>
    </w:p>
    <w:p w14:paraId="12CA1359">
      <w:pPr>
        <w:ind w:firstLine="420" w:firstLineChars="200"/>
        <w:rPr>
          <w:rFonts w:ascii="Times New Roman" w:hAnsi="Times New Roman" w:eastAsia="仿宋" w:cs="Times New Roman"/>
        </w:rPr>
      </w:pPr>
      <w:r>
        <w:rPr>
          <w:rFonts w:ascii="Times New Roman" w:hAnsi="Times New Roman" w:eastAsia="仿宋" w:cs="Times New Roman"/>
        </w:rPr>
        <w:t>在均衡状态下，企业在常规性和非常规性生产中所投入的年轻、高龄劳动力的数量分别为</w:t>
      </w:r>
    </w:p>
    <w:p w14:paraId="6D54FFCA">
      <w:pPr>
        <w:ind w:firstLine="420" w:firstLineChars="200"/>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ctrlPr>
                    <w:rPr>
                      <w:rFonts w:ascii="Cambria Math" w:hAnsi="Cambria Math" w:eastAsia="仿宋" w:cs="Times New Roman"/>
                      <w:i/>
                    </w:rPr>
                  </m:ctrlPr>
                </m:den>
              </m:f>
              <m:r>
                <m:rPr/>
                <w:rPr>
                  <w:rFonts w:ascii="Cambria Math" w:hAnsi="Cambria Math" w:eastAsia="仿宋" w:cs="Times New Roman"/>
                </w:rPr>
                <m:t>y,</m:t>
              </m:r>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NY</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ctrlPr>
                    <w:rPr>
                      <w:rFonts w:ascii="Cambria Math" w:hAnsi="Cambria Math" w:eastAsia="仿宋" w:cs="Times New Roman"/>
                      <w:i/>
                    </w:rPr>
                  </m:ctrlPr>
                </m:den>
              </m:f>
              <m:r>
                <m:rPr/>
                <w:rPr>
                  <w:rFonts w:ascii="Cambria Math" w:hAnsi="Cambria Math" w:eastAsia="仿宋" w:cs="Times New Roman"/>
                </w:rPr>
                <m:t>y,</m:t>
              </m:r>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RO</m:t>
                  </m:r>
                  <m:ctrlPr>
                    <w:rPr>
                      <w:rFonts w:ascii="Cambria Math" w:hAnsi="Cambria Math" w:eastAsia="仿宋" w:cs="Times New Roman"/>
                      <w:i/>
                    </w:rPr>
                  </m:ctrlPr>
                </m:sub>
              </m:sSub>
              <m:r>
                <m:rPr/>
                <w:rPr>
                  <w:rFonts w:ascii="Cambria Math" w:hAnsi="Cambria Math" w:eastAsia="仿宋" w:cs="Times New Roman"/>
                </w:rPr>
                <m:t>=0,</m:t>
              </m:r>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NO</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αγ</m:t>
                  </m:r>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ctrlPr>
                    <w:rPr>
                      <w:rFonts w:ascii="Cambria Math" w:hAnsi="Cambria Math" w:eastAsia="仿宋" w:cs="Times New Roman"/>
                      <w:i/>
                    </w:rPr>
                  </m:ctrlPr>
                </m:den>
              </m:f>
              <m:r>
                <m:rPr/>
                <w:rPr>
                  <w:rFonts w:ascii="Cambria Math" w:hAnsi="Cambria Math" w:eastAsia="仿宋" w:cs="Times New Roman"/>
                </w:rPr>
                <m:t>y#(A.11)##</m:t>
              </m:r>
              <m:ctrlPr>
                <w:rPr>
                  <w:rFonts w:ascii="Cambria Math" w:hAnsi="Cambria Math" w:eastAsia="仿宋" w:cs="Times New Roman"/>
                  <w:i/>
                </w:rPr>
              </m:ctrlPr>
            </m:e>
          </m:eqArr>
        </m:oMath>
      </m:oMathPara>
    </w:p>
    <w:p w14:paraId="70E5ED01">
      <w:pPr>
        <w:ind w:firstLine="420" w:firstLineChars="200"/>
        <w:rPr>
          <w:rFonts w:ascii="Times New Roman" w:hAnsi="Times New Roman" w:eastAsia="仿宋" w:cs="Times New Roman"/>
        </w:rPr>
      </w:pPr>
      <w:r>
        <w:rPr>
          <w:rFonts w:ascii="Times New Roman" w:hAnsi="Times New Roman" w:eastAsia="仿宋" w:cs="Times New Roman"/>
        </w:rPr>
        <w:t>考虑到两类劳动力的外生供给，</w:t>
      </w:r>
      <m:oMath>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NO</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RO</m:t>
            </m:r>
            <m:ctrlPr>
              <w:rPr>
                <w:rFonts w:ascii="Cambria Math" w:hAnsi="Cambria Math" w:eastAsia="仿宋" w:cs="Times New Roman"/>
                <w:i/>
              </w:rPr>
            </m:ctrlPr>
          </m:sub>
        </m:sSub>
        <m:r>
          <m:rPr/>
          <w:rPr>
            <w:rFonts w:ascii="Cambria Math" w:hAnsi="Cambria Math" w:eastAsia="仿宋" w:cs="Times New Roman"/>
          </w:rPr>
          <m:t>=μL，</m:t>
        </m:r>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NY</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1−μ</m:t>
            </m:r>
            <m:ctrlPr>
              <w:rPr>
                <w:rFonts w:ascii="Cambria Math" w:hAnsi="Cambria Math" w:eastAsia="仿宋" w:cs="Times New Roman"/>
                <w:i/>
              </w:rPr>
            </m:ctrlPr>
          </m:e>
        </m:d>
        <m:r>
          <m:rPr/>
          <w:rPr>
            <w:rFonts w:ascii="Cambria Math" w:hAnsi="Cambria Math" w:eastAsia="仿宋" w:cs="Times New Roman"/>
          </w:rPr>
          <m:t>L</m:t>
        </m:r>
      </m:oMath>
      <w:r>
        <w:rPr>
          <w:rFonts w:ascii="Times New Roman" w:hAnsi="Times New Roman" w:eastAsia="仿宋" w:cs="Times New Roman"/>
        </w:rPr>
        <w:t>，均衡中宏观层面两类任务中两类劳动力的数量为</w:t>
      </w:r>
    </w:p>
    <w:p w14:paraId="3FC22CAF">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den>
              </m:f>
              <m:d>
                <m:dPr>
                  <m:ctrlPr>
                    <w:rPr>
                      <w:rFonts w:ascii="Cambria Math" w:hAnsi="Cambria Math" w:eastAsia="仿宋" w:cs="Times New Roman"/>
                      <w:i/>
                    </w:rPr>
                  </m:ctrlPr>
                </m:dPr>
                <m:e>
                  <m:r>
                    <m:rPr/>
                    <w:rPr>
                      <w:rFonts w:ascii="Cambria Math" w:hAnsi="Cambria Math" w:eastAsia="仿宋" w:cs="Times New Roman"/>
                    </w:rPr>
                    <m:t>1−μ</m:t>
                  </m:r>
                  <m:ctrlPr>
                    <w:rPr>
                      <w:rFonts w:ascii="Cambria Math" w:hAnsi="Cambria Math" w:eastAsia="仿宋" w:cs="Times New Roman"/>
                      <w:i/>
                    </w:rPr>
                  </m:ctrlPr>
                </m:e>
              </m:d>
              <m:r>
                <m:rPr/>
                <w:rPr>
                  <w:rFonts w:ascii="Cambria Math" w:hAnsi="Cambria Math" w:eastAsia="仿宋" w:cs="Times New Roman"/>
                </w:rPr>
                <m:t>L,</m:t>
              </m:r>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RO</m:t>
                  </m:r>
                  <m:ctrlPr>
                    <w:rPr>
                      <w:rFonts w:ascii="Cambria Math" w:hAnsi="Cambria Math" w:eastAsia="仿宋" w:cs="Times New Roman"/>
                      <w:i/>
                    </w:rPr>
                  </m:ctrlPr>
                </m:sub>
              </m:sSub>
              <m:r>
                <m:rPr/>
                <w:rPr>
                  <w:rFonts w:ascii="Cambria Math" w:hAnsi="Cambria Math" w:eastAsia="仿宋" w:cs="Times New Roman"/>
                </w:rPr>
                <m:t>=0,#</m:t>
              </m:r>
              <m:d>
                <m:dPr>
                  <m:ctrlPr>
                    <w:rPr>
                      <w:rFonts w:ascii="Cambria Math" w:hAnsi="Cambria Math" w:eastAsia="仿宋" w:cs="Times New Roman"/>
                      <w:i/>
                    </w:rPr>
                  </m:ctrlPr>
                </m:dPr>
                <m:e>
                  <m:r>
                    <m:rPr/>
                    <w:rPr>
                      <w:rFonts w:ascii="Cambria Math" w:hAnsi="Cambria Math" w:eastAsia="仿宋" w:cs="Times New Roman"/>
                    </w:rPr>
                    <m:t>A.12</m:t>
                  </m:r>
                  <m:ctrlPr>
                    <w:rPr>
                      <w:rFonts w:ascii="Cambria Math" w:hAnsi="Cambria Math" w:eastAsia="仿宋" w:cs="Times New Roman"/>
                      <w:i/>
                    </w:rPr>
                  </m:ctrlPr>
                </m:e>
              </m:d>
              <m:ctrlPr>
                <w:rPr>
                  <w:rFonts w:ascii="Cambria Math" w:hAnsi="Cambria Math" w:eastAsia="仿宋" w:cs="Times New Roman"/>
                  <w:i/>
                </w:rPr>
              </m:ctrlPr>
            </m:e>
          </m:eqArr>
        </m:oMath>
      </m:oMathPara>
    </w:p>
    <w:p w14:paraId="17391004">
      <w:pPr>
        <w:rPr>
          <w:rFonts w:ascii="Times New Roman" w:hAnsi="Times New Roman" w:eastAsia="仿宋" w:cs="Times New Roman"/>
        </w:rPr>
      </w:pPr>
      <m:oMathPara>
        <m:oMath>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NY</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den>
          </m:f>
          <m:d>
            <m:dPr>
              <m:ctrlPr>
                <w:rPr>
                  <w:rFonts w:ascii="Cambria Math" w:hAnsi="Cambria Math" w:eastAsia="仿宋" w:cs="Times New Roman"/>
                  <w:i/>
                </w:rPr>
              </m:ctrlPr>
            </m:dPr>
            <m:e>
              <m:r>
                <m:rPr/>
                <w:rPr>
                  <w:rFonts w:ascii="Cambria Math" w:hAnsi="Cambria Math" w:eastAsia="仿宋" w:cs="Times New Roman"/>
                </w:rPr>
                <m:t>1−μ</m:t>
              </m:r>
              <m:ctrlPr>
                <w:rPr>
                  <w:rFonts w:ascii="Cambria Math" w:hAnsi="Cambria Math" w:eastAsia="仿宋" w:cs="Times New Roman"/>
                  <w:i/>
                </w:rPr>
              </m:ctrlPr>
            </m:e>
          </m:d>
          <m:r>
            <m:rPr/>
            <w:rPr>
              <w:rFonts w:ascii="Cambria Math" w:hAnsi="Cambria Math" w:eastAsia="仿宋" w:cs="Times New Roman"/>
            </w:rPr>
            <m:t>L,</m:t>
          </m:r>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NO</m:t>
              </m:r>
              <m:ctrlPr>
                <w:rPr>
                  <w:rFonts w:ascii="Cambria Math" w:hAnsi="Cambria Math" w:eastAsia="仿宋" w:cs="Times New Roman"/>
                  <w:i/>
                </w:rPr>
              </m:ctrlPr>
            </m:sub>
          </m:sSub>
          <m:r>
            <m:rPr/>
            <w:rPr>
              <w:rFonts w:ascii="Cambria Math" w:hAnsi="Cambria Math" w:eastAsia="仿宋" w:cs="Times New Roman"/>
            </w:rPr>
            <m:t>=μL</m:t>
          </m:r>
        </m:oMath>
      </m:oMathPara>
    </w:p>
    <w:p w14:paraId="03282626">
      <w:pPr>
        <w:rPr>
          <w:rFonts w:ascii="Times New Roman" w:hAnsi="Times New Roman" w:eastAsia="仿宋" w:cs="Times New Roman"/>
        </w:rPr>
      </w:pPr>
      <w:r>
        <w:rPr>
          <w:rFonts w:ascii="Times New Roman" w:hAnsi="Times New Roman" w:eastAsia="仿宋" w:cs="Times New Roman"/>
        </w:rPr>
        <w:t>最后，根据前文对各份额的定义，企业在生产中使用的资本数量为</w:t>
      </w:r>
    </w:p>
    <w:p w14:paraId="364C383A">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r</m:t>
                  </m:r>
                  <m:ctrlPr>
                    <w:rPr>
                      <w:rFonts w:ascii="Cambria Math" w:hAnsi="Cambria Math" w:eastAsia="仿宋" w:cs="Times New Roman"/>
                      <w:i/>
                    </w:rPr>
                  </m:ctrlPr>
                </m:den>
              </m:f>
              <m:r>
                <m:rPr/>
                <w:rPr>
                  <w:rFonts w:ascii="Cambria Math" w:hAnsi="Cambria Math" w:eastAsia="仿宋" w:cs="Times New Roman"/>
                </w:rPr>
                <m:t>y#</m:t>
              </m:r>
              <m:d>
                <m:dPr>
                  <m:ctrlPr>
                    <w:rPr>
                      <w:rFonts w:ascii="Cambria Math" w:hAnsi="Cambria Math" w:eastAsia="仿宋" w:cs="Times New Roman"/>
                      <w:i/>
                    </w:rPr>
                  </m:ctrlPr>
                </m:dPr>
                <m:e>
                  <m:r>
                    <m:rPr/>
                    <w:rPr>
                      <w:rFonts w:ascii="Cambria Math" w:hAnsi="Cambria Math" w:eastAsia="仿宋" w:cs="Times New Roman"/>
                    </w:rPr>
                    <m:t>A.13</m:t>
                  </m:r>
                  <m:ctrlPr>
                    <w:rPr>
                      <w:rFonts w:ascii="Cambria Math" w:hAnsi="Cambria Math" w:eastAsia="仿宋" w:cs="Times New Roman"/>
                      <w:i/>
                    </w:rPr>
                  </m:ctrlPr>
                </m:e>
              </m:d>
              <m:ctrlPr>
                <w:rPr>
                  <w:rFonts w:ascii="Cambria Math" w:hAnsi="Cambria Math" w:eastAsia="仿宋" w:cs="Times New Roman"/>
                  <w:i/>
                </w:rPr>
              </m:ctrlPr>
            </m:e>
          </m:eqArr>
          <m:r>
            <m:rPr>
              <m:sty m:val="p"/>
            </m:rPr>
            <w:rPr>
              <w:rFonts w:ascii="Cambria Math" w:hAnsi="Cambria Math" w:eastAsia="仿宋" w:cs="Times New Roman"/>
            </w:rPr>
            <w:br w:type="textWrapping"/>
          </m:r>
        </m:oMath>
      </m:oMathPara>
      <w:r>
        <w:rPr>
          <w:rFonts w:ascii="Times New Roman" w:hAnsi="Times New Roman" w:eastAsia="仿宋" w:cs="Times New Roman"/>
        </w:rPr>
        <w:t>劳动者收入占企业总产出的份额（即总体劳动收入份额）</w:t>
      </w:r>
    </w:p>
    <w:p w14:paraId="2515DA4C">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r>
                <m:rPr/>
                <w:rPr>
                  <w:rFonts w:ascii="Cambria Math" w:hAnsi="Cambria Math" w:eastAsia="仿宋" w:cs="Times New Roman"/>
                </w:rPr>
                <m:t>s=</m:t>
              </m:r>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A.14</m:t>
                  </m:r>
                  <m:ctrlPr>
                    <w:rPr>
                      <w:rFonts w:ascii="Cambria Math" w:hAnsi="Cambria Math" w:eastAsia="仿宋" w:cs="Times New Roman"/>
                      <w:i/>
                    </w:rPr>
                  </m:ctrlPr>
                </m:e>
              </m:d>
              <m:ctrlPr>
                <w:rPr>
                  <w:rFonts w:ascii="Cambria Math" w:hAnsi="Cambria Math" w:eastAsia="仿宋" w:cs="Times New Roman"/>
                  <w:i/>
                </w:rPr>
              </m:ctrlPr>
            </m:e>
          </m:eqArr>
        </m:oMath>
      </m:oMathPara>
    </w:p>
    <w:p w14:paraId="52645C31">
      <w:pPr>
        <w:rPr>
          <w:rFonts w:ascii="Times New Roman" w:hAnsi="Times New Roman" w:eastAsia="仿宋" w:cs="Times New Roman"/>
        </w:rPr>
      </w:pPr>
      <w:r>
        <w:rPr>
          <w:rFonts w:ascii="Times New Roman" w:hAnsi="Times New Roman" w:eastAsia="仿宋" w:cs="Times New Roman"/>
        </w:rPr>
        <w:t>其中</w:t>
      </w:r>
    </w:p>
    <w:p w14:paraId="6F31A1AF">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r>
                <m:rPr/>
                <w:rPr>
                  <w:rFonts w:ascii="Cambria Math" w:hAnsi="Cambria Math" w:eastAsia="仿宋" w:cs="Times New Roman"/>
                </w:rPr>
                <m:t>α=</m:t>
              </m:r>
              <m:sSup>
                <m:sSupPr>
                  <m:ctrlPr>
                    <w:rPr>
                      <w:rFonts w:ascii="Cambria Math" w:hAnsi="Cambria Math" w:eastAsia="仿宋" w:cs="Times New Roman"/>
                      <w:i/>
                    </w:rPr>
                  </m:ctrlPr>
                </m:sSupPr>
                <m:e>
                  <m:d>
                    <m:dPr>
                      <m:begChr m:val="["/>
                      <m:endChr m:val="]"/>
                      <m:ctrlPr>
                        <w:rPr>
                          <w:rFonts w:ascii="Cambria Math" w:hAnsi="Cambria Math" w:eastAsia="仿宋" w:cs="Times New Roman"/>
                          <w:i/>
                        </w:rPr>
                      </m:ctrlPr>
                    </m:dPr>
                    <m:e>
                      <m:sSup>
                        <m:sSupPr>
                          <m:ctrlPr>
                            <w:rPr>
                              <w:rFonts w:ascii="Cambria Math" w:hAnsi="Cambria Math" w:eastAsia="仿宋" w:cs="Times New Roman"/>
                              <w:i/>
                            </w:rPr>
                          </m:ctrlPr>
                        </m:sSupPr>
                        <m:e>
                          <m:r>
                            <m:rPr/>
                            <w:rPr>
                              <w:rFonts w:ascii="Cambria Math" w:hAnsi="Cambria Math" w:eastAsia="仿宋" w:cs="Times New Roman"/>
                            </w:rPr>
                            <m:t>1+</m:t>
                          </m:r>
                          <m:d>
                            <m:dPr>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σ</m:t>
                              </m:r>
                              <m:ctrlPr>
                                <w:rPr>
                                  <w:rFonts w:ascii="Cambria Math" w:hAnsi="Cambria Math" w:eastAsia="仿宋" w:cs="Times New Roman"/>
                                  <w:i/>
                                </w:rPr>
                              </m:ctrlPr>
                            </m:num>
                            <m:den>
                              <m:r>
                                <m:rPr/>
                                <w:rPr>
                                  <w:rFonts w:ascii="Cambria Math" w:hAnsi="Cambria Math" w:eastAsia="仿宋" w:cs="Times New Roman"/>
                                </w:rPr>
                                <m:t>1−σ</m:t>
                              </m:r>
                              <m:ctrlPr>
                                <w:rPr>
                                  <w:rFonts w:ascii="Cambria Math" w:hAnsi="Cambria Math" w:eastAsia="仿宋" w:cs="Times New Roman"/>
                                  <w:i/>
                                </w:rPr>
                              </m:ctrlPr>
                            </m:den>
                          </m:f>
                          <m:ctrlPr>
                            <w:rPr>
                              <w:rFonts w:ascii="Cambria Math" w:hAnsi="Cambria Math" w:eastAsia="仿宋" w:cs="Times New Roman"/>
                              <w:i/>
                            </w:rPr>
                          </m:ctrlPr>
                        </m:sup>
                      </m:sSup>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−1</m:t>
                  </m:r>
                  <m:ctrlPr>
                    <w:rPr>
                      <w:rFonts w:ascii="Cambria Math" w:hAnsi="Cambria Math" w:eastAsia="仿宋" w:cs="Times New Roman"/>
                      <w:i/>
                    </w:rPr>
                  </m:ctrlPr>
                </m:sup>
              </m:sSup>
              <m:r>
                <m:rPr/>
                <w:rPr>
                  <w:rFonts w:ascii="Cambria Math" w:hAnsi="Cambria Math" w:eastAsia="仿宋" w:cs="Times New Roman"/>
                </w:rPr>
                <m:t>=</m:t>
              </m:r>
              <m:sSup>
                <m:sSupPr>
                  <m:ctrlPr>
                    <w:rPr>
                      <w:rFonts w:ascii="Cambria Math" w:hAnsi="Cambria Math" w:eastAsia="仿宋" w:cs="Times New Roman"/>
                      <w:i/>
                    </w:rPr>
                  </m:ctrlPr>
                </m:sSupPr>
                <m:e>
                  <m:d>
                    <m:dPr>
                      <m:begChr m:val="["/>
                      <m:endChr m:val="]"/>
                      <m:ctrlPr>
                        <w:rPr>
                          <w:rFonts w:ascii="Cambria Math" w:hAnsi="Cambria Math" w:eastAsia="仿宋" w:cs="Times New Roman"/>
                          <w:i/>
                        </w:rPr>
                      </m:ctrlPr>
                    </m:dPr>
                    <m:e>
                      <m:sSup>
                        <m:sSupPr>
                          <m:ctrlPr>
                            <w:rPr>
                              <w:rFonts w:ascii="Cambria Math" w:hAnsi="Cambria Math" w:eastAsia="仿宋" w:cs="Times New Roman"/>
                              <w:i/>
                            </w:rPr>
                          </m:ctrlPr>
                        </m:sSupPr>
                        <m:e>
                          <m:r>
                            <m:rPr/>
                            <w:rPr>
                              <w:rFonts w:ascii="Cambria Math" w:hAnsi="Cambria Math" w:eastAsia="仿宋" w:cs="Times New Roman"/>
                            </w:rPr>
                            <m:t>1+</m:t>
                          </m:r>
                          <m:d>
                            <m:dPr>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Z</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Z</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ctrlPr>
                                    <w:rPr>
                                      <w:rFonts w:ascii="Cambria Math" w:hAnsi="Cambria Math" w:eastAsia="仿宋" w:cs="Times New Roman"/>
                                      <w:i/>
                                    </w:rPr>
                                  </m:ctrlPr>
                                </m:den>
                              </m:f>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γ</m:t>
                                  </m:r>
                                  <m:ctrlPr>
                                    <w:rPr>
                                      <w:rFonts w:ascii="Cambria Math" w:hAnsi="Cambria Math" w:eastAsia="仿宋" w:cs="Times New Roman"/>
                                      <w:i/>
                                    </w:rPr>
                                  </m:ctrlPr>
                                </m:sup>
                              </m:sSup>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sSup>
                                <m:sSupPr>
                                  <m:ctrlPr>
                                    <w:rPr>
                                      <w:rFonts w:ascii="Cambria Math" w:hAnsi="Cambria Math" w:eastAsia="仿宋" w:cs="Times New Roman"/>
                                      <w:i/>
                                    </w:rPr>
                                  </m:ctrlPr>
                                </m:sSupPr>
                                <m:e>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ρ</m:t>
                                      </m:r>
                                      <m:ctrlPr>
                                        <w:rPr>
                                          <w:rFonts w:ascii="Cambria Math" w:hAnsi="Cambria Math" w:eastAsia="仿宋" w:cs="Times New Roman"/>
                                          <w:i/>
                                        </w:rPr>
                                      </m:ctrlPr>
                                    </m:den>
                                  </m:f>
                                  <m:ctrlPr>
                                    <w:rPr>
                                      <w:rFonts w:ascii="Cambria Math" w:hAnsi="Cambria Math" w:eastAsia="仿宋" w:cs="Times New Roman"/>
                                      <w:i/>
                                    </w:rPr>
                                  </m:ctrlPr>
                                </m:sup>
                              </m:sSup>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σ</m:t>
                              </m:r>
                              <m:ctrlPr>
                                <w:rPr>
                                  <w:rFonts w:ascii="Cambria Math" w:hAnsi="Cambria Math" w:eastAsia="仿宋" w:cs="Times New Roman"/>
                                  <w:i/>
                                </w:rPr>
                              </m:ctrlPr>
                            </m:num>
                            <m:den>
                              <m:r>
                                <m:rPr/>
                                <w:rPr>
                                  <w:rFonts w:ascii="Cambria Math" w:hAnsi="Cambria Math" w:eastAsia="仿宋" w:cs="Times New Roman"/>
                                </w:rPr>
                                <m:t>1−σ</m:t>
                              </m:r>
                              <m:ctrlPr>
                                <w:rPr>
                                  <w:rFonts w:ascii="Cambria Math" w:hAnsi="Cambria Math" w:eastAsia="仿宋" w:cs="Times New Roman"/>
                                  <w:i/>
                                </w:rPr>
                              </m:ctrlPr>
                            </m:den>
                          </m:f>
                          <m:ctrlPr>
                            <w:rPr>
                              <w:rFonts w:ascii="Cambria Math" w:hAnsi="Cambria Math" w:eastAsia="仿宋" w:cs="Times New Roman"/>
                              <w:i/>
                            </w:rPr>
                          </m:ctrlPr>
                        </m:sup>
                      </m:sSup>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−1</m:t>
                  </m:r>
                  <m:ctrlPr>
                    <w:rPr>
                      <w:rFonts w:ascii="Cambria Math" w:hAnsi="Cambria Math" w:eastAsia="仿宋" w:cs="Times New Roman"/>
                      <w:i/>
                    </w:rPr>
                  </m:ctrlPr>
                </m:sup>
              </m:sSup>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A.15</m:t>
                  </m:r>
                  <m:ctrlPr>
                    <w:rPr>
                      <w:rFonts w:ascii="Cambria Math" w:hAnsi="Cambria Math" w:eastAsia="仿宋" w:cs="Times New Roman"/>
                      <w:i/>
                    </w:rPr>
                  </m:ctrlPr>
                </m:e>
              </m:d>
              <m:ctrlPr>
                <w:rPr>
                  <w:rFonts w:ascii="Cambria Math" w:hAnsi="Cambria Math" w:eastAsia="仿宋" w:cs="Times New Roman"/>
                  <w:i/>
                </w:rPr>
              </m:ctrlPr>
            </m:e>
          </m:eqArr>
        </m:oMath>
      </m:oMathPara>
    </w:p>
    <w:p w14:paraId="5E14A744">
      <w:pPr>
        <w:rPr>
          <w:rFonts w:ascii="Times New Roman" w:hAnsi="Times New Roman" w:eastAsia="仿宋" w:cs="Times New Roman"/>
        </w:rPr>
      </w:pPr>
    </w:p>
    <w:p w14:paraId="5961BCBC">
      <w:pPr>
        <w:rPr>
          <w:rFonts w:ascii="Times New Roman" w:hAnsi="Times New Roman" w:eastAsia="仿宋" w:cs="Times New Roman"/>
        </w:rPr>
      </w:pPr>
      <w:r>
        <w:rPr>
          <w:rFonts w:ascii="Times New Roman" w:hAnsi="Times New Roman" w:eastAsia="仿宋" w:cs="Times New Roman"/>
        </w:rPr>
        <w:t>最终产品的产量</w:t>
      </w:r>
    </w:p>
    <w:p w14:paraId="15925AC1">
      <w:pPr>
        <w:rPr>
          <w:rFonts w:ascii="Times New Roman" w:hAnsi="Times New Roman" w:eastAsia="仿宋" w:cs="Times New Roman"/>
        </w:rPr>
      </w:pPr>
      <m:oMathPara>
        <m:oMath>
          <m:r>
            <m:rPr/>
            <w:rPr>
              <w:rFonts w:ascii="Cambria Math" w:hAnsi="Cambria Math" w:eastAsia="仿宋" w:cs="Times New Roman"/>
            </w:rPr>
            <m:t>Y=</m:t>
          </m:r>
          <m:sSup>
            <m:sSupPr>
              <m:ctrlPr>
                <w:rPr>
                  <w:rFonts w:ascii="Cambria Math" w:hAnsi="Cambria Math" w:eastAsia="仿宋" w:cs="Times New Roman"/>
                  <w:i/>
                </w:rPr>
              </m:ctrlPr>
            </m:sSupPr>
            <m:e>
              <m:d>
                <m:dPr>
                  <m:begChr m:val="["/>
                  <m:endChr m:val="]"/>
                  <m:ctrlPr>
                    <w:rPr>
                      <w:rFonts w:ascii="Cambria Math" w:hAnsi="Cambria Math" w:eastAsia="仿宋" w:cs="Times New Roman"/>
                      <w:i/>
                    </w:rPr>
                  </m:ctrlPr>
                </m:dPr>
                <m:e>
                  <m:sSubSup>
                    <m:sSubSupPr>
                      <m:ctrlPr>
                        <w:rPr>
                          <w:rFonts w:ascii="Cambria Math" w:hAnsi="Cambria Math" w:eastAsia="仿宋" w:cs="Times New Roman"/>
                          <w:i/>
                        </w:rPr>
                      </m:ctrlPr>
                    </m:sSubSup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up>
                      <m:r>
                        <m:rPr/>
                        <w:rPr>
                          <w:rFonts w:ascii="Cambria Math" w:hAnsi="Cambria Math" w:eastAsia="仿宋" w:cs="Times New Roman"/>
                        </w:rPr>
                        <m:t>σ</m:t>
                      </m:r>
                      <m:ctrlPr>
                        <w:rPr>
                          <w:rFonts w:ascii="Cambria Math" w:hAnsi="Cambria Math" w:eastAsia="仿宋" w:cs="Times New Roman"/>
                          <w:i/>
                        </w:rPr>
                      </m:ctrlPr>
                    </m:sup>
                  </m:sSubSup>
                  <m:r>
                    <m:rPr/>
                    <w:rPr>
                      <w:rFonts w:ascii="Cambria Math" w:hAnsi="Cambria Math" w:eastAsia="仿宋" w:cs="Times New Roman"/>
                    </w:rPr>
                    <m:t>+</m:t>
                  </m:r>
                  <m:sSubSup>
                    <m:sSubSupPr>
                      <m:ctrlPr>
                        <w:rPr>
                          <w:rFonts w:ascii="Cambria Math" w:hAnsi="Cambria Math" w:eastAsia="仿宋" w:cs="Times New Roman"/>
                          <w:i/>
                        </w:rPr>
                      </m:ctrlPr>
                    </m:sSubSup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up>
                      <m:r>
                        <m:rPr/>
                        <w:rPr>
                          <w:rFonts w:ascii="Cambria Math" w:hAnsi="Cambria Math" w:eastAsia="仿宋" w:cs="Times New Roman"/>
                        </w:rPr>
                        <m:t>σ</m:t>
                      </m:r>
                      <m:ctrlPr>
                        <w:rPr>
                          <w:rFonts w:ascii="Cambria Math" w:hAnsi="Cambria Math" w:eastAsia="仿宋" w:cs="Times New Roman"/>
                          <w:i/>
                        </w:rPr>
                      </m:ctrlPr>
                    </m:sup>
                  </m:sSubSup>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σ</m:t>
                  </m:r>
                  <m:ctrlPr>
                    <w:rPr>
                      <w:rFonts w:ascii="Cambria Math" w:hAnsi="Cambria Math" w:eastAsia="仿宋" w:cs="Times New Roman"/>
                      <w:i/>
                    </w:rPr>
                  </m:ctrlPr>
                </m:den>
              </m:f>
              <m:ctrlPr>
                <w:rPr>
                  <w:rFonts w:ascii="Cambria Math" w:hAnsi="Cambria Math" w:eastAsia="仿宋" w:cs="Times New Roman"/>
                  <w:i/>
                </w:rPr>
              </m:ctrlPr>
            </m:sup>
          </m:sSup>
          <m:r>
            <m:rPr/>
            <w:rPr>
              <w:rFonts w:ascii="Cambria Math" w:hAnsi="Cambria Math" w:eastAsia="仿宋" w:cs="Times New Roman"/>
            </w:rPr>
            <m:t>=</m:t>
          </m:r>
          <m:sSup>
            <m:sSupPr>
              <m:ctrlPr>
                <w:rPr>
                  <w:rFonts w:ascii="Cambria Math" w:hAnsi="Cambria Math" w:eastAsia="仿宋" w:cs="Times New Roman"/>
                  <w:i/>
                </w:rPr>
              </m:ctrlPr>
            </m:sSupPr>
            <m:e>
              <m:d>
                <m:dPr>
                  <m:begChr m:val="["/>
                  <m:endChr m:val="]"/>
                  <m:ctrlPr>
                    <w:rPr>
                      <w:rFonts w:ascii="Cambria Math" w:hAnsi="Cambria Math" w:eastAsia="仿宋" w:cs="Times New Roman"/>
                      <w:i/>
                    </w:rPr>
                  </m:ctrlPr>
                </m:dPr>
                <m:e>
                  <m:r>
                    <m:rPr/>
                    <w:rPr>
                      <w:rFonts w:ascii="Cambria Math" w:hAnsi="Cambria Math" w:eastAsia="仿宋" w:cs="Times New Roman"/>
                    </w:rPr>
                    <m:t>1+</m:t>
                  </m:r>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σ</m:t>
                      </m:r>
                      <m:ctrlPr>
                        <w:rPr>
                          <w:rFonts w:ascii="Cambria Math" w:hAnsi="Cambria Math" w:eastAsia="仿宋" w:cs="Times New Roman"/>
                          <w:i/>
                        </w:rPr>
                      </m:ctrlPr>
                    </m:sup>
                  </m:sSup>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σ</m:t>
                  </m:r>
                  <m:ctrlPr>
                    <w:rPr>
                      <w:rFonts w:ascii="Cambria Math" w:hAnsi="Cambria Math" w:eastAsia="仿宋" w:cs="Times New Roman"/>
                      <w:i/>
                    </w:rPr>
                  </m:ctrlPr>
                </m:den>
              </m:f>
              <m:ctrlPr>
                <w:rPr>
                  <w:rFonts w:ascii="Cambria Math" w:hAnsi="Cambria Math" w:eastAsia="仿宋" w:cs="Times New Roman"/>
                  <w:i/>
                </w:rPr>
              </m:ctrlPr>
            </m:sup>
          </m:sSup>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r>
            <m:rPr/>
            <w:rPr>
              <w:rFonts w:ascii="Cambria Math" w:hAnsi="Cambria Math" w:eastAsia="仿宋" w:cs="Times New Roman"/>
            </w:rPr>
            <m:t>=</m:t>
          </m:r>
          <m:sSup>
            <m:sSupPr>
              <m:ctrlPr>
                <w:rPr>
                  <w:rFonts w:ascii="Cambria Math" w:hAnsi="Cambria Math" w:eastAsia="仿宋" w:cs="Times New Roman"/>
                  <w:i/>
                </w:rPr>
              </m:ctrlPr>
            </m:sSupPr>
            <m:e>
              <m:d>
                <m:dPr>
                  <m:begChr m:val="["/>
                  <m:endChr m:val="]"/>
                  <m:ctrlPr>
                    <w:rPr>
                      <w:rFonts w:ascii="Cambria Math" w:hAnsi="Cambria Math" w:eastAsia="仿宋" w:cs="Times New Roman"/>
                      <w:i/>
                    </w:rPr>
                  </m:ctrlPr>
                </m:dPr>
                <m:e>
                  <m:r>
                    <m:rPr/>
                    <w:rPr>
                      <w:rFonts w:ascii="Cambria Math" w:hAnsi="Cambria Math" w:eastAsia="仿宋" w:cs="Times New Roman"/>
                    </w:rPr>
                    <m:t>1+</m:t>
                  </m:r>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p</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σ</m:t>
                          </m:r>
                          <m:ctrlPr>
                            <w:rPr>
                              <w:rFonts w:ascii="Cambria Math" w:hAnsi="Cambria Math" w:eastAsia="仿宋" w:cs="Times New Roman"/>
                              <w:i/>
                            </w:rPr>
                          </m:ctrlPr>
                        </m:num>
                        <m:den>
                          <m:r>
                            <m:rPr/>
                            <w:rPr>
                              <w:rFonts w:ascii="Cambria Math" w:hAnsi="Cambria Math" w:eastAsia="仿宋" w:cs="Times New Roman"/>
                            </w:rPr>
                            <m:t>σ−1</m:t>
                          </m:r>
                          <m:ctrlPr>
                            <w:rPr>
                              <w:rFonts w:ascii="Cambria Math" w:hAnsi="Cambria Math" w:eastAsia="仿宋" w:cs="Times New Roman"/>
                              <w:i/>
                            </w:rPr>
                          </m:ctrlPr>
                        </m:den>
                      </m:f>
                      <m:ctrlPr>
                        <w:rPr>
                          <w:rFonts w:ascii="Cambria Math" w:hAnsi="Cambria Math" w:eastAsia="仿宋" w:cs="Times New Roman"/>
                          <w:i/>
                        </w:rPr>
                      </m:ctrlPr>
                    </m:sup>
                  </m:sSup>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σ</m:t>
                  </m:r>
                  <m:ctrlPr>
                    <w:rPr>
                      <w:rFonts w:ascii="Cambria Math" w:hAnsi="Cambria Math" w:eastAsia="仿宋" w:cs="Times New Roman"/>
                      <w:i/>
                    </w:rPr>
                  </m:ctrlPr>
                </m:den>
              </m:f>
              <m:ctrlPr>
                <w:rPr>
                  <w:rFonts w:ascii="Cambria Math" w:hAnsi="Cambria Math" w:eastAsia="仿宋" w:cs="Times New Roman"/>
                  <w:i/>
                </w:rPr>
              </m:ctrlPr>
            </m:sup>
          </m:sSup>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oMath>
      </m:oMathPara>
    </w:p>
    <w:p w14:paraId="2AB06B84">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r>
                <m:rPr/>
                <w:rPr>
                  <w:rFonts w:ascii="Cambria Math" w:hAnsi="Cambria Math" w:eastAsia="仿宋" w:cs="Times New Roman"/>
                </w:rPr>
                <m:t>=</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y</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ctrlPr>
                    <w:rPr>
                      <w:rFonts w:ascii="Cambria Math" w:hAnsi="Cambria Math" w:eastAsia="仿宋" w:cs="Times New Roman"/>
                      <w:i/>
                    </w:rPr>
                  </m:ctrlPr>
                </m:num>
                <m:den>
                  <m:sSup>
                    <m:sSupPr>
                      <m:ctrlPr>
                        <w:rPr>
                          <w:rFonts w:ascii="Cambria Math" w:hAnsi="Cambria Math" w:eastAsia="仿宋" w:cs="Times New Roman"/>
                          <w:i/>
                        </w:rPr>
                      </m:ctrlPr>
                    </m:sSupPr>
                    <m:e>
                      <m:r>
                        <m:rPr/>
                        <w:rPr>
                          <w:rFonts w:ascii="Cambria Math" w:hAnsi="Cambria Math" w:eastAsia="仿宋" w:cs="Times New Roman"/>
                        </w:rPr>
                        <m:t>α</m:t>
                      </m:r>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σ</m:t>
                          </m:r>
                          <m:ctrlPr>
                            <w:rPr>
                              <w:rFonts w:ascii="Cambria Math" w:hAnsi="Cambria Math" w:eastAsia="仿宋" w:cs="Times New Roman"/>
                              <w:i/>
                            </w:rPr>
                          </m:ctrlPr>
                        </m:den>
                      </m:f>
                      <m:ctrlPr>
                        <w:rPr>
                          <w:rFonts w:ascii="Cambria Math" w:hAnsi="Cambria Math" w:eastAsia="仿宋" w:cs="Times New Roman"/>
                          <w:i/>
                        </w:rPr>
                      </m:ctrlPr>
                    </m:sup>
                  </m:sSup>
                  <m:ctrlPr>
                    <w:rPr>
                      <w:rFonts w:ascii="Cambria Math" w:hAnsi="Cambria Math" w:eastAsia="仿宋" w:cs="Times New Roman"/>
                      <w:i/>
                    </w:rPr>
                  </m:ctrlPr>
                </m:den>
              </m:f>
              <m:r>
                <m:rPr/>
                <w:rPr>
                  <w:rFonts w:ascii="Cambria Math" w:hAnsi="Cambria Math" w:eastAsia="仿宋" w:cs="Times New Roman"/>
                </w:rPr>
                <m:t>=cst.</m:t>
              </m:r>
              <m:sSup>
                <m:sSupPr>
                  <m:ctrlPr>
                    <w:rPr>
                      <w:rFonts w:ascii="Cambria Math" w:hAnsi="Cambria Math" w:eastAsia="仿宋" w:cs="Times New Roman"/>
                      <w:i/>
                    </w:rPr>
                  </m:ctrlPr>
                </m:sSupPr>
                <m:e>
                  <m:r>
                    <m:rPr/>
                    <w:rPr>
                      <w:rFonts w:ascii="Cambria Math" w:hAnsi="Cambria Math" w:eastAsia="仿宋" w:cs="Times New Roman"/>
                    </w:rPr>
                    <m:t>α</m:t>
                  </m:r>
                  <m:ctrlPr>
                    <w:rPr>
                      <w:rFonts w:ascii="Cambria Math" w:hAnsi="Cambria Math" w:eastAsia="仿宋" w:cs="Times New Roman"/>
                      <w:i/>
                    </w:rPr>
                  </m:ctrlPr>
                </m:e>
                <m:sup>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σ</m:t>
                      </m:r>
                      <m:ctrlPr>
                        <w:rPr>
                          <w:rFonts w:ascii="Cambria Math" w:hAnsi="Cambria Math" w:eastAsia="仿宋" w:cs="Times New Roman"/>
                          <w:i/>
                        </w:rPr>
                      </m:ctrlPr>
                    </m:den>
                  </m:f>
                  <m:ctrlPr>
                    <w:rPr>
                      <w:rFonts w:ascii="Cambria Math" w:hAnsi="Cambria Math" w:eastAsia="仿宋" w:cs="Times New Roman"/>
                      <w:i/>
                    </w:rPr>
                  </m:ctrlPr>
                </m:sup>
              </m:sSup>
              <m:sSup>
                <m:sSupPr>
                  <m:ctrlPr>
                    <w:rPr>
                      <w:rFonts w:ascii="Cambria Math" w:hAnsi="Cambria Math" w:eastAsia="仿宋" w:cs="Times New Roman"/>
                      <w:i/>
                    </w:rPr>
                  </m:ctrlPr>
                </m:sSupPr>
                <m:e>
                  <m:d>
                    <m:dPr>
                      <m:begChr m:val="["/>
                      <m:endChr m:val="]"/>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1−μ</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1−γ</m:t>
                  </m:r>
                  <m:ctrlPr>
                    <w:rPr>
                      <w:rFonts w:ascii="Cambria Math" w:hAnsi="Cambria Math" w:eastAsia="仿宋" w:cs="Times New Roman"/>
                      <w:i/>
                    </w:rPr>
                  </m:ctrlPr>
                </m:sup>
              </m:sSup>
              <m:sSup>
                <m:sSupPr>
                  <m:ctrlPr>
                    <w:rPr>
                      <w:rFonts w:ascii="Cambria Math" w:hAnsi="Cambria Math" w:eastAsia="仿宋" w:cs="Times New Roman"/>
                      <w:i/>
                    </w:rPr>
                  </m:ctrlPr>
                </m:sSupPr>
                <m:e>
                  <m:r>
                    <m:rPr/>
                    <w:rPr>
                      <w:rFonts w:ascii="Cambria Math" w:hAnsi="Cambria Math" w:eastAsia="仿宋" w:cs="Times New Roman"/>
                    </w:rPr>
                    <m:t>μ</m:t>
                  </m:r>
                  <m:ctrlPr>
                    <w:rPr>
                      <w:rFonts w:ascii="Cambria Math" w:hAnsi="Cambria Math" w:eastAsia="仿宋" w:cs="Times New Roman"/>
                      <w:i/>
                    </w:rPr>
                  </m:ctrlPr>
                </m:e>
                <m:sup>
                  <m:r>
                    <m:rPr/>
                    <w:rPr>
                      <w:rFonts w:ascii="Cambria Math" w:hAnsi="Cambria Math" w:eastAsia="仿宋" w:cs="Times New Roman"/>
                    </w:rPr>
                    <m:t>γ</m:t>
                  </m:r>
                  <m:ctrlPr>
                    <w:rPr>
                      <w:rFonts w:ascii="Cambria Math" w:hAnsi="Cambria Math" w:eastAsia="仿宋" w:cs="Times New Roman"/>
                      <w:i/>
                    </w:rPr>
                  </m:ctrlPr>
                </m:sup>
              </m:sSup>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A.16</m:t>
                  </m:r>
                  <m:ctrlPr>
                    <w:rPr>
                      <w:rFonts w:ascii="Cambria Math" w:hAnsi="Cambria Math" w:eastAsia="仿宋" w:cs="Times New Roman"/>
                      <w:i/>
                    </w:rPr>
                  </m:ctrlPr>
                </m:e>
              </m:d>
              <m:ctrlPr>
                <w:rPr>
                  <w:rFonts w:ascii="Cambria Math" w:hAnsi="Cambria Math" w:eastAsia="仿宋" w:cs="Times New Roman"/>
                  <w:i/>
                </w:rPr>
              </m:ctrlPr>
            </m:e>
          </m:eqArr>
        </m:oMath>
      </m:oMathPara>
    </w:p>
    <w:p w14:paraId="4D1972C8">
      <w:pPr>
        <w:rPr>
          <w:rFonts w:ascii="Times New Roman" w:hAnsi="Times New Roman" w:eastAsia="仿宋" w:cs="Times New Roman"/>
        </w:rPr>
      </w:pPr>
    </w:p>
    <w:p w14:paraId="6455359A">
      <w:pPr>
        <w:rPr>
          <w:rFonts w:ascii="Times New Roman" w:hAnsi="Times New Roman" w:eastAsia="仿宋" w:cs="Times New Roman"/>
        </w:rPr>
      </w:pPr>
      <w:r>
        <w:rPr>
          <w:rFonts w:ascii="Times New Roman" w:hAnsi="Times New Roman" w:eastAsia="仿宋" w:cs="Times New Roman"/>
        </w:rPr>
        <w:t>均衡中两类劳动力的工资水平为</w:t>
      </w:r>
    </w:p>
    <w:p w14:paraId="33F631B5">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f>
                <m:fPr>
                  <m:ctrlPr>
                    <w:rPr>
                      <w:rFonts w:ascii="Cambria Math" w:hAnsi="Cambria Math" w:eastAsia="仿宋" w:cs="Times New Roman"/>
                      <w:i/>
                    </w:rPr>
                  </m:ctrlPr>
                </m:fPr>
                <m:num>
                  <m:r>
                    <m:rPr/>
                    <w:rPr>
                      <w:rFonts w:ascii="Cambria Math" w:hAnsi="Cambria Math" w:eastAsia="仿宋" w:cs="Times New Roman"/>
                    </w:rPr>
                    <m:t>Y</m:t>
                  </m:r>
                  <m:ctrlPr>
                    <w:rPr>
                      <w:rFonts w:ascii="Cambria Math" w:hAnsi="Cambria Math" w:eastAsia="仿宋" w:cs="Times New Roman"/>
                      <w:i/>
                    </w:rPr>
                  </m:ctrlPr>
                </m:num>
                <m:den>
                  <m:r>
                    <m:rPr/>
                    <w:rPr>
                      <w:rFonts w:ascii="Cambria Math" w:hAnsi="Cambria Math" w:eastAsia="仿宋" w:cs="Times New Roman"/>
                    </w:rPr>
                    <m:t>L</m:t>
                  </m:r>
                  <m:ctrlPr>
                    <w:rPr>
                      <w:rFonts w:ascii="Cambria Math" w:hAnsi="Cambria Math" w:eastAsia="仿宋" w:cs="Times New Roman"/>
                      <w:i/>
                    </w:rPr>
                  </m:ctrlPr>
                </m:den>
              </m:f>
              <m:r>
                <m:rPr/>
                <w:rPr>
                  <w:rFonts w:ascii="Cambria Math" w:hAnsi="Cambria Math" w:eastAsia="仿宋" w:cs="Times New Roman"/>
                </w:rPr>
                <m:t xml:space="preserve"> #(A.17)</m:t>
              </m:r>
              <m:ctrlPr>
                <w:rPr>
                  <w:rFonts w:ascii="Cambria Math" w:hAnsi="Cambria Math" w:eastAsia="仿宋" w:cs="Times New Roman"/>
                  <w:i/>
                </w:rPr>
              </m:ctrlPr>
            </m:e>
          </m:eqArr>
        </m:oMath>
      </m:oMathPara>
    </w:p>
    <w:p w14:paraId="06DDC1A7">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αγ</m:t>
                  </m:r>
                  <m:ctrlPr>
                    <w:rPr>
                      <w:rFonts w:ascii="Cambria Math" w:hAnsi="Cambria Math" w:eastAsia="仿宋" w:cs="Times New Roman"/>
                      <w:i/>
                    </w:rPr>
                  </m:ctrlPr>
                </m:num>
                <m:den>
                  <m:r>
                    <m:rPr/>
                    <w:rPr>
                      <w:rFonts w:ascii="Cambria Math" w:hAnsi="Cambria Math" w:eastAsia="仿宋" w:cs="Times New Roman"/>
                    </w:rPr>
                    <m:t>μ</m:t>
                  </m:r>
                  <m:ctrlPr>
                    <w:rPr>
                      <w:rFonts w:ascii="Cambria Math" w:hAnsi="Cambria Math" w:eastAsia="仿宋" w:cs="Times New Roman"/>
                      <w:i/>
                    </w:rPr>
                  </m:ctrlPr>
                </m:den>
              </m:f>
              <m:f>
                <m:fPr>
                  <m:ctrlPr>
                    <w:rPr>
                      <w:rFonts w:ascii="Cambria Math" w:hAnsi="Cambria Math" w:eastAsia="仿宋" w:cs="Times New Roman"/>
                      <w:i/>
                    </w:rPr>
                  </m:ctrlPr>
                </m:fPr>
                <m:num>
                  <m:r>
                    <m:rPr/>
                    <w:rPr>
                      <w:rFonts w:ascii="Cambria Math" w:hAnsi="Cambria Math" w:eastAsia="仿宋" w:cs="Times New Roman"/>
                    </w:rPr>
                    <m:t>Y</m:t>
                  </m:r>
                  <m:ctrlPr>
                    <w:rPr>
                      <w:rFonts w:ascii="Cambria Math" w:hAnsi="Cambria Math" w:eastAsia="仿宋" w:cs="Times New Roman"/>
                      <w:i/>
                    </w:rPr>
                  </m:ctrlPr>
                </m:num>
                <m:den>
                  <m:r>
                    <m:rPr/>
                    <w:rPr>
                      <w:rFonts w:ascii="Cambria Math" w:hAnsi="Cambria Math" w:eastAsia="仿宋" w:cs="Times New Roman"/>
                    </w:rPr>
                    <m:t>L</m:t>
                  </m:r>
                  <m:ctrlPr>
                    <w:rPr>
                      <w:rFonts w:ascii="Cambria Math" w:hAnsi="Cambria Math" w:eastAsia="仿宋" w:cs="Times New Roman"/>
                      <w:i/>
                    </w:rPr>
                  </m:ctrlPr>
                </m:den>
              </m:f>
              <m:r>
                <m:rPr/>
                <w:rPr>
                  <w:rFonts w:ascii="Cambria Math" w:hAnsi="Cambria Math" w:eastAsia="仿宋" w:cs="Times New Roman"/>
                </w:rPr>
                <m:t>#(A.18)</m:t>
              </m:r>
              <m:ctrlPr>
                <w:rPr>
                  <w:rFonts w:ascii="Cambria Math" w:hAnsi="Cambria Math" w:eastAsia="仿宋" w:cs="Times New Roman"/>
                  <w:i/>
                </w:rPr>
              </m:ctrlPr>
            </m:e>
          </m:eqArr>
        </m:oMath>
      </m:oMathPara>
    </w:p>
    <w:p w14:paraId="045ACF6E">
      <w:pPr>
        <w:rPr>
          <w:rFonts w:ascii="Times New Roman" w:hAnsi="Times New Roman" w:eastAsia="仿宋" w:cs="Times New Roman"/>
        </w:rPr>
      </w:pPr>
    </w:p>
    <w:p w14:paraId="2AD4656F">
      <w:pPr>
        <w:pStyle w:val="3"/>
        <w:rPr>
          <w:rFonts w:ascii="Times New Roman" w:hAnsi="Times New Roman" w:eastAsia="仿宋" w:cs="Times New Roman"/>
        </w:rPr>
      </w:pPr>
      <w:bookmarkStart w:id="15" w:name="_Toc170472644"/>
      <w:r>
        <w:rPr>
          <w:rFonts w:ascii="Times New Roman" w:hAnsi="Times New Roman" w:eastAsia="仿宋" w:cs="Times New Roman"/>
        </w:rPr>
        <w:t>B.命题证明</w:t>
      </w:r>
      <w:bookmarkEnd w:id="15"/>
    </w:p>
    <w:p w14:paraId="31442F30">
      <w:pPr>
        <w:ind w:firstLine="420" w:firstLineChars="200"/>
        <w:rPr>
          <w:rFonts w:ascii="Times New Roman" w:hAnsi="Times New Roman" w:eastAsia="仿宋" w:cs="Times New Roman"/>
        </w:rPr>
      </w:pPr>
      <w:r>
        <w:rPr>
          <w:rFonts w:ascii="Times New Roman" w:hAnsi="Times New Roman" w:eastAsia="仿宋" w:cs="Times New Roman"/>
        </w:rPr>
        <w:t>在本部分我们将分析高龄化（</w:t>
      </w:r>
      <m:oMath>
        <m:r>
          <m:rPr/>
          <w:rPr>
            <w:rFonts w:ascii="Cambria Math" w:hAnsi="Cambria Math" w:eastAsia="仿宋" w:cs="Times New Roman"/>
          </w:rPr>
          <m:t>μ</m:t>
        </m:r>
      </m:oMath>
      <w:r>
        <w:rPr>
          <w:rFonts w:ascii="Times New Roman" w:hAnsi="Times New Roman" w:eastAsia="仿宋" w:cs="Times New Roman"/>
        </w:rPr>
        <w:t>增大）对模型中一般均衡的影响。我们用</w:t>
      </w:r>
      <m:oMath>
        <m:acc>
          <m:accPr>
            <m:ctrlPr>
              <w:rPr>
                <w:rFonts w:ascii="Cambria Math" w:hAnsi="Cambria Math" w:eastAsia="仿宋" w:cs="Times New Roman"/>
                <w:i/>
              </w:rPr>
            </m:ctrlPr>
          </m:accPr>
          <m:e>
            <m:r>
              <m:rPr/>
              <w:rPr>
                <w:rFonts w:ascii="Cambria Math" w:hAnsi="Cambria Math" w:eastAsia="仿宋" w:cs="Times New Roman"/>
              </w:rPr>
              <m:t>x</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dx</m:t>
            </m:r>
            <m:ctrlPr>
              <w:rPr>
                <w:rFonts w:ascii="Cambria Math" w:hAnsi="Cambria Math" w:eastAsia="仿宋" w:cs="Times New Roman"/>
                <w:i/>
              </w:rPr>
            </m:ctrlPr>
          </m:num>
          <m:den>
            <m:r>
              <m:rPr/>
              <w:rPr>
                <w:rFonts w:ascii="Cambria Math" w:hAnsi="Cambria Math" w:eastAsia="仿宋" w:cs="Times New Roman"/>
              </w:rPr>
              <m:t>x</m:t>
            </m:r>
            <m:ctrlPr>
              <w:rPr>
                <w:rFonts w:ascii="Cambria Math" w:hAnsi="Cambria Math" w:eastAsia="仿宋" w:cs="Times New Roman"/>
                <w:i/>
              </w:rPr>
            </m:ctrlPr>
          </m:den>
        </m:f>
      </m:oMath>
      <w:r>
        <w:rPr>
          <w:rFonts w:ascii="Times New Roman" w:hAnsi="Times New Roman" w:eastAsia="仿宋" w:cs="Times New Roman"/>
        </w:rPr>
        <w:t>表示某一变量在冲击下的变化比例。根据附录</w:t>
      </w:r>
      <w:r>
        <w:rPr>
          <w:rFonts w:hint="eastAsia" w:ascii="仿宋" w:hAnsi="仿宋" w:eastAsia="仿宋" w:cs="仿宋"/>
        </w:rPr>
        <w:t>Ⅱ</w:t>
      </w:r>
      <w:r>
        <w:rPr>
          <w:rFonts w:hint="eastAsia" w:ascii="仿宋" w:hAnsi="仿宋" w:eastAsia="仿宋" w:cs="仿宋"/>
          <w:lang w:val="en-US" w:eastAsia="zh-CN"/>
        </w:rPr>
        <w:t>.</w:t>
      </w:r>
      <w:r>
        <w:rPr>
          <w:rFonts w:ascii="Times New Roman" w:hAnsi="Times New Roman" w:eastAsia="仿宋" w:cs="Times New Roman"/>
        </w:rPr>
        <w:t>A中各表达式，我们发现一般均衡取决于</w:t>
      </w:r>
      <m:oMath>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oMath>
      <w:r>
        <w:rPr>
          <w:rFonts w:ascii="Times New Roman" w:hAnsi="Times New Roman" w:eastAsia="仿宋" w:cs="Times New Roman"/>
        </w:rPr>
        <w:t>，</w:t>
      </w:r>
      <m:oMath>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oMath>
      <w:r>
        <w:rPr>
          <w:rFonts w:ascii="Times New Roman" w:hAnsi="Times New Roman" w:eastAsia="仿宋" w:cs="Times New Roman"/>
        </w:rPr>
        <w:t>，</w:t>
      </w:r>
      <m:oMath>
        <m:r>
          <m:rPr/>
          <w:rPr>
            <w:rFonts w:ascii="Cambria Math" w:hAnsi="Cambria Math" w:eastAsia="仿宋" w:cs="Times New Roman"/>
          </w:rPr>
          <m:t>α</m:t>
        </m:r>
      </m:oMath>
      <w:r>
        <w:rPr>
          <w:rFonts w:ascii="Times New Roman" w:hAnsi="Times New Roman" w:eastAsia="仿宋" w:cs="Times New Roman"/>
        </w:rPr>
        <w:t>，</w:t>
      </w:r>
      <m:oMath>
        <m:r>
          <m:rPr/>
          <w:rPr>
            <w:rFonts w:ascii="Cambria Math" w:hAnsi="Cambria Math" w:eastAsia="仿宋" w:cs="Times New Roman"/>
          </w:rPr>
          <m:t>Y</m:t>
        </m:r>
      </m:oMath>
      <w:r>
        <w:rPr>
          <w:rFonts w:ascii="Times New Roman" w:hAnsi="Times New Roman" w:eastAsia="仿宋" w:cs="Times New Roman"/>
        </w:rPr>
        <w:t>，</w:t>
      </w:r>
      <m:oMath>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oMath>
      <w:r>
        <w:rPr>
          <w:rFonts w:ascii="Times New Roman" w:hAnsi="Times New Roman" w:eastAsia="仿宋" w:cs="Times New Roman"/>
        </w:rPr>
        <w:t>这些关键变量。因此，我们重点分析高龄化冲击</w:t>
      </w:r>
      <m:oMath>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r>
          <m:rPr/>
          <w:rPr>
            <w:rFonts w:ascii="Cambria Math" w:hAnsi="Cambria Math" w:eastAsia="仿宋" w:cs="Times New Roman"/>
          </w:rPr>
          <m:t>&gt;0</m:t>
        </m:r>
      </m:oMath>
      <w:r>
        <w:rPr>
          <w:rFonts w:ascii="Times New Roman" w:hAnsi="Times New Roman" w:eastAsia="仿宋" w:cs="Times New Roman"/>
        </w:rPr>
        <w:t>时这些变量如何变化。对附录</w:t>
      </w:r>
      <w:r>
        <w:rPr>
          <w:rFonts w:hint="eastAsia" w:ascii="仿宋" w:hAnsi="仿宋" w:eastAsia="仿宋" w:cs="仿宋"/>
        </w:rPr>
        <w:t>Ⅱ</w:t>
      </w:r>
      <w:r>
        <w:rPr>
          <w:rFonts w:hint="eastAsia" w:ascii="仿宋" w:hAnsi="仿宋" w:eastAsia="仿宋" w:cs="仿宋"/>
          <w:lang w:val="en-US" w:eastAsia="zh-CN"/>
        </w:rPr>
        <w:t>.</w:t>
      </w:r>
      <w:r>
        <w:rPr>
          <w:rFonts w:ascii="Times New Roman" w:hAnsi="Times New Roman" w:eastAsia="仿宋" w:cs="Times New Roman"/>
        </w:rPr>
        <w:t>A中</w:t>
      </w:r>
      <w:r>
        <w:rPr>
          <w:rFonts w:hint="eastAsia" w:ascii="Times New Roman" w:hAnsi="Times New Roman" w:eastAsia="仿宋" w:cs="Times New Roman"/>
          <w:lang w:val="en-US" w:eastAsia="zh-CN"/>
        </w:rPr>
        <w:t>式（</w:t>
      </w:r>
      <w:r>
        <w:rPr>
          <w:rFonts w:ascii="Times New Roman" w:hAnsi="Times New Roman" w:eastAsia="仿宋" w:cs="Times New Roman"/>
        </w:rPr>
        <w:t>A.17</w:t>
      </w:r>
      <w:r>
        <w:rPr>
          <w:rFonts w:hint="eastAsia" w:ascii="Times New Roman" w:hAnsi="Times New Roman" w:eastAsia="仿宋" w:cs="Times New Roman"/>
          <w:lang w:eastAsia="zh-CN"/>
        </w:rPr>
        <w:t>）</w:t>
      </w:r>
      <w:r>
        <w:rPr>
          <w:rFonts w:ascii="Times New Roman" w:hAnsi="Times New Roman" w:eastAsia="仿宋" w:cs="Times New Roman"/>
        </w:rPr>
        <w:t>，</w:t>
      </w:r>
      <w:r>
        <w:rPr>
          <w:rFonts w:hint="eastAsia" w:ascii="Times New Roman" w:hAnsi="Times New Roman" w:eastAsia="仿宋" w:cs="Times New Roman"/>
          <w:lang w:eastAsia="zh-CN"/>
        </w:rPr>
        <w:t>（</w:t>
      </w:r>
      <w:r>
        <w:rPr>
          <w:rFonts w:ascii="Times New Roman" w:hAnsi="Times New Roman" w:eastAsia="仿宋" w:cs="Times New Roman"/>
        </w:rPr>
        <w:t>A.18</w:t>
      </w:r>
      <w:r>
        <w:rPr>
          <w:rFonts w:hint="eastAsia" w:ascii="Times New Roman" w:hAnsi="Times New Roman" w:eastAsia="仿宋" w:cs="Times New Roman"/>
          <w:lang w:eastAsia="zh-CN"/>
        </w:rPr>
        <w:t>）</w:t>
      </w:r>
      <w:r>
        <w:rPr>
          <w:rFonts w:ascii="Times New Roman" w:hAnsi="Times New Roman" w:eastAsia="仿宋" w:cs="Times New Roman"/>
        </w:rPr>
        <w:t>，</w:t>
      </w:r>
      <w:r>
        <w:rPr>
          <w:rFonts w:hint="eastAsia" w:ascii="Times New Roman" w:hAnsi="Times New Roman" w:eastAsia="仿宋" w:cs="Times New Roman"/>
          <w:lang w:eastAsia="zh-CN"/>
        </w:rPr>
        <w:t>（</w:t>
      </w:r>
      <w:r>
        <w:rPr>
          <w:rFonts w:ascii="Times New Roman" w:hAnsi="Times New Roman" w:eastAsia="仿宋" w:cs="Times New Roman"/>
        </w:rPr>
        <w:t>A.7</w:t>
      </w:r>
      <w:r>
        <w:rPr>
          <w:rFonts w:hint="eastAsia" w:ascii="Times New Roman" w:hAnsi="Times New Roman" w:eastAsia="仿宋" w:cs="Times New Roman"/>
          <w:lang w:eastAsia="zh-CN"/>
        </w:rPr>
        <w:t>）</w:t>
      </w:r>
      <w:r>
        <w:rPr>
          <w:rFonts w:ascii="Times New Roman" w:hAnsi="Times New Roman" w:eastAsia="仿宋" w:cs="Times New Roman"/>
        </w:rPr>
        <w:t>，</w:t>
      </w:r>
      <w:r>
        <w:rPr>
          <w:rFonts w:hint="eastAsia" w:ascii="Times New Roman" w:hAnsi="Times New Roman" w:eastAsia="仿宋" w:cs="Times New Roman"/>
          <w:lang w:eastAsia="zh-CN"/>
        </w:rPr>
        <w:t>（</w:t>
      </w:r>
      <w:r>
        <w:rPr>
          <w:rFonts w:ascii="Times New Roman" w:hAnsi="Times New Roman" w:eastAsia="仿宋" w:cs="Times New Roman"/>
        </w:rPr>
        <w:t>A.15</w:t>
      </w:r>
      <w:r>
        <w:rPr>
          <w:rFonts w:hint="eastAsia" w:ascii="Times New Roman" w:hAnsi="Times New Roman" w:eastAsia="仿宋" w:cs="Times New Roman"/>
          <w:lang w:eastAsia="zh-CN"/>
        </w:rPr>
        <w:t>）</w:t>
      </w:r>
      <w:r>
        <w:rPr>
          <w:rFonts w:ascii="Times New Roman" w:hAnsi="Times New Roman" w:eastAsia="仿宋" w:cs="Times New Roman"/>
        </w:rPr>
        <w:t>和</w:t>
      </w:r>
      <w:r>
        <w:rPr>
          <w:rFonts w:hint="eastAsia" w:ascii="Times New Roman" w:hAnsi="Times New Roman" w:eastAsia="仿宋" w:cs="Times New Roman"/>
          <w:lang w:eastAsia="zh-CN"/>
        </w:rPr>
        <w:t>（</w:t>
      </w:r>
      <w:r>
        <w:rPr>
          <w:rFonts w:ascii="Times New Roman" w:hAnsi="Times New Roman" w:eastAsia="仿宋" w:cs="Times New Roman"/>
        </w:rPr>
        <w:t>A.16</w:t>
      </w:r>
      <w:r>
        <w:rPr>
          <w:rFonts w:hint="eastAsia" w:ascii="Times New Roman" w:hAnsi="Times New Roman" w:eastAsia="仿宋" w:cs="Times New Roman"/>
          <w:lang w:eastAsia="zh-CN"/>
        </w:rPr>
        <w:t>）</w:t>
      </w:r>
      <w:r>
        <w:rPr>
          <w:rFonts w:ascii="Times New Roman" w:hAnsi="Times New Roman" w:eastAsia="仿宋" w:cs="Times New Roman"/>
        </w:rPr>
        <w:t>进行数学变化，我们得到上述关键变量的变化满足</w:t>
      </w:r>
    </w:p>
    <w:p w14:paraId="1FD31271">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w</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acc>
                <m:accPr>
                  <m:ctrlPr>
                    <w:rPr>
                      <w:rFonts w:ascii="Cambria Math" w:hAnsi="Cambria Math" w:eastAsia="仿宋" w:cs="Times New Roman"/>
                      <w:i/>
                    </w:rPr>
                  </m:ctrlPr>
                </m:accPr>
                <m:e>
                  <m:r>
                    <m:rPr/>
                    <w:rPr>
                      <w:rFonts w:ascii="Cambria Math" w:hAnsi="Cambria Math" w:eastAsia="仿宋" w:cs="Times New Roman"/>
                    </w:rPr>
                    <m:t>Y</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μ</m:t>
                  </m:r>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d>
                    <m:dPr>
                      <m:ctrlPr>
                        <w:rPr>
                          <w:rFonts w:ascii="Cambria Math" w:hAnsi="Cambria Math" w:eastAsia="仿宋" w:cs="Times New Roman"/>
                          <w:i/>
                        </w:rPr>
                      </m:ctrlPr>
                    </m:dPr>
                    <m:e>
                      <m:r>
                        <m:rPr/>
                        <w:rPr>
                          <w:rFonts w:ascii="Cambria Math" w:hAnsi="Cambria Math" w:eastAsia="仿宋" w:cs="Times New Roman"/>
                        </w:rPr>
                        <m:t>1−γ−</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r>
                    <m:rPr/>
                    <w:rPr>
                      <w:rFonts w:ascii="Cambria Math" w:hAnsi="Cambria Math" w:eastAsia="仿宋" w:cs="Times New Roman"/>
                    </w:rPr>
                    <m:t>α</m:t>
                  </m:r>
                  <m:ctrlPr>
                    <w:rPr>
                      <w:rFonts w:ascii="Cambria Math" w:hAnsi="Cambria Math" w:eastAsia="仿宋" w:cs="Times New Roman"/>
                      <w:i/>
                    </w:rPr>
                  </m:ctrlPr>
                </m:num>
                <m:den>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r>
                <m:rPr/>
                <w:rPr>
                  <w:rFonts w:ascii="Cambria Math" w:hAnsi="Cambria Math" w:eastAsia="仿宋" w:cs="Times New Roman"/>
                </w:rPr>
                <m:t> #</m:t>
              </m:r>
              <m:d>
                <m:dPr>
                  <m:ctrlPr>
                    <w:rPr>
                      <w:rFonts w:ascii="Cambria Math" w:hAnsi="Cambria Math" w:eastAsia="仿宋" w:cs="Times New Roman"/>
                      <w:i/>
                    </w:rPr>
                  </m:ctrlPr>
                </m:dPr>
                <m:e>
                  <m:r>
                    <m:rPr/>
                    <w:rPr>
                      <w:rFonts w:ascii="Cambria Math" w:hAnsi="Cambria Math" w:eastAsia="仿宋" w:cs="Times New Roman"/>
                    </w:rPr>
                    <m:t>B.1</m:t>
                  </m:r>
                  <m:ctrlPr>
                    <w:rPr>
                      <w:rFonts w:ascii="Cambria Math" w:hAnsi="Cambria Math" w:eastAsia="仿宋" w:cs="Times New Roman"/>
                      <w:i/>
                    </w:rPr>
                  </m:ctrlPr>
                </m:e>
              </m:d>
              <m:ctrlPr>
                <w:rPr>
                  <w:rFonts w:ascii="Cambria Math" w:hAnsi="Cambria Math" w:eastAsia="仿宋" w:cs="Times New Roman"/>
                  <w:i/>
                </w:rPr>
              </m:ctrlPr>
            </m:e>
          </m:eqArr>
        </m:oMath>
      </m:oMathPara>
    </w:p>
    <w:p w14:paraId="7F772FE5">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w</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r>
                <m:rPr/>
                <w:rPr>
                  <w:rFonts w:ascii="Cambria Math" w:hAnsi="Cambria Math" w:eastAsia="仿宋" w:cs="Times New Roman"/>
                </w:rPr>
                <m:t>=</m:t>
              </m:r>
              <m:acc>
                <m:accPr>
                  <m:ctrlPr>
                    <w:rPr>
                      <w:rFonts w:ascii="Cambria Math" w:hAnsi="Cambria Math" w:eastAsia="仿宋" w:cs="Times New Roman"/>
                      <w:i/>
                    </w:rPr>
                  </m:ctrlPr>
                </m:accPr>
                <m:e>
                  <m:r>
                    <m:rPr/>
                    <w:rPr>
                      <w:rFonts w:ascii="Cambria Math" w:hAnsi="Cambria Math" w:eastAsia="仿宋" w:cs="Times New Roman"/>
                    </w:rPr>
                    <m:t>Y</m:t>
                  </m:r>
                  <m:ctrlPr>
                    <w:rPr>
                      <w:rFonts w:ascii="Cambria Math" w:hAnsi="Cambria Math" w:eastAsia="仿宋" w:cs="Times New Roman"/>
                      <w:i/>
                    </w:rPr>
                  </m:ctrlPr>
                </m:e>
              </m:acc>
              <m:r>
                <m:rPr/>
                <w:rPr>
                  <w:rFonts w:ascii="Cambria Math" w:hAnsi="Cambria Math" w:eastAsia="仿宋" w:cs="Times New Roman"/>
                </w:rPr>
                <m:t>−</m:t>
              </m:r>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r>
                <m:rPr/>
                <w:rPr>
                  <w:rFonts w:ascii="Cambria Math" w:hAnsi="Cambria Math" w:eastAsia="仿宋" w:cs="Times New Roman"/>
                </w:rPr>
                <m:t>+</m:t>
              </m:r>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B.2</m:t>
                  </m:r>
                  <m:ctrlPr>
                    <w:rPr>
                      <w:rFonts w:ascii="Cambria Math" w:hAnsi="Cambria Math" w:eastAsia="仿宋" w:cs="Times New Roman"/>
                      <w:i/>
                    </w:rPr>
                  </m:ctrlPr>
                </m:e>
              </m:d>
              <m:ctrlPr>
                <w:rPr>
                  <w:rFonts w:ascii="Cambria Math" w:hAnsi="Cambria Math" w:eastAsia="仿宋" w:cs="Times New Roman"/>
                  <w:i/>
                </w:rPr>
              </m:ctrlPr>
            </m:e>
          </m:eqArr>
        </m:oMath>
      </m:oMathPara>
    </w:p>
    <w:p w14:paraId="1A7562E6">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ρ</m:t>
                  </m:r>
                  <m:ctrlPr>
                    <w:rPr>
                      <w:rFonts w:ascii="Cambria Math" w:hAnsi="Cambria Math" w:eastAsia="仿宋" w:cs="Times New Roman"/>
                      <w:i/>
                    </w:rPr>
                  </m:ctrlPr>
                </m:num>
                <m:den>
                  <m:r>
                    <m:rPr/>
                    <w:rPr>
                      <w:rFonts w:ascii="Cambria Math" w:hAnsi="Cambria Math" w:eastAsia="仿宋" w:cs="Times New Roman"/>
                    </w:rPr>
                    <m:t xml:space="preserve">1−ρ </m:t>
                  </m:r>
                  <m:ctrlPr>
                    <w:rPr>
                      <w:rFonts w:ascii="Cambria Math" w:hAnsi="Cambria Math" w:eastAsia="仿宋" w:cs="Times New Roman"/>
                      <w:i/>
                    </w:rPr>
                  </m:ctrlPr>
                </m:den>
              </m:f>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w</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B.3</m:t>
                  </m:r>
                  <m:ctrlPr>
                    <w:rPr>
                      <w:rFonts w:ascii="Cambria Math" w:hAnsi="Cambria Math" w:eastAsia="仿宋" w:cs="Times New Roman"/>
                      <w:i/>
                    </w:rPr>
                  </m:ctrlPr>
                </m:e>
              </m:d>
              <m:ctrlPr>
                <w:rPr>
                  <w:rFonts w:ascii="Cambria Math" w:hAnsi="Cambria Math" w:eastAsia="仿宋" w:cs="Times New Roman"/>
                  <w:i/>
                </w:rPr>
              </m:ctrlPr>
            </m:e>
          </m:eqArr>
        </m:oMath>
      </m:oMathPara>
    </w:p>
    <w:p w14:paraId="245FCB07">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σ</m:t>
                  </m:r>
                  <m:ctrlPr>
                    <w:rPr>
                      <w:rFonts w:ascii="Cambria Math" w:hAnsi="Cambria Math" w:eastAsia="仿宋" w:cs="Times New Roman"/>
                      <w:i/>
                    </w:rPr>
                  </m:ctrlPr>
                </m:num>
                <m:den>
                  <m:r>
                    <m:rPr/>
                    <w:rPr>
                      <w:rFonts w:ascii="Cambria Math" w:hAnsi="Cambria Math" w:eastAsia="仿宋" w:cs="Times New Roman"/>
                    </w:rPr>
                    <m:t xml:space="preserve">1−σ </m:t>
                  </m:r>
                  <m:ctrlPr>
                    <w:rPr>
                      <w:rFonts w:ascii="Cambria Math" w:hAnsi="Cambria Math" w:eastAsia="仿宋" w:cs="Times New Roman"/>
                      <w:i/>
                    </w:rPr>
                  </m:ctrlPr>
                </m:den>
              </m:f>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d>
                <m:dPr>
                  <m:begChr m:val="["/>
                  <m:endChr m:val="]"/>
                  <m:ctrlPr>
                    <w:rPr>
                      <w:rFonts w:ascii="Cambria Math" w:hAnsi="Cambria Math" w:eastAsia="仿宋" w:cs="Times New Roman"/>
                      <w:i/>
                    </w:rPr>
                  </m:ctrlPr>
                </m:dPr>
                <m:e>
                  <m:r>
                    <m:rPr/>
                    <w:rPr>
                      <w:rFonts w:ascii="Cambria Math" w:hAnsi="Cambria Math" w:eastAsia="仿宋" w:cs="Times New Roman"/>
                    </w:rPr>
                    <m:t>γ</m:t>
                  </m:r>
                  <m:d>
                    <m:dPr>
                      <m:ctrlPr>
                        <w:rPr>
                          <w:rFonts w:ascii="Cambria Math" w:hAnsi="Cambria Math" w:eastAsia="仿宋" w:cs="Times New Roman"/>
                          <w:i/>
                        </w:rPr>
                      </m:ctrlPr>
                    </m:dPr>
                    <m:e>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w</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w</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ctrlPr>
                        <w:rPr>
                          <w:rFonts w:ascii="Cambria Math" w:hAnsi="Cambria Math" w:eastAsia="仿宋" w:cs="Times New Roman"/>
                          <w:i/>
                        </w:rPr>
                      </m:ctrlPr>
                    </m:e>
                  </m:d>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1+</m:t>
                      </m:r>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 xml:space="preserve">ρ </m:t>
                          </m:r>
                          <m:ctrlPr>
                            <w:rPr>
                              <w:rFonts w:ascii="Cambria Math" w:hAnsi="Cambria Math" w:eastAsia="仿宋" w:cs="Times New Roman"/>
                              <w:i/>
                            </w:rPr>
                          </m:ctrlPr>
                        </m:den>
                      </m:f>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 xml:space="preserve"> </m:t>
                          </m:r>
                          <m:ctrlPr>
                            <w:rPr>
                              <w:rFonts w:ascii="Cambria Math" w:hAnsi="Cambria Math" w:eastAsia="仿宋" w:cs="Times New Roman"/>
                              <w:i/>
                            </w:rPr>
                          </m:ctrlPr>
                        </m:den>
                      </m:f>
                      <m:ctrlPr>
                        <w:rPr>
                          <w:rFonts w:ascii="Cambria Math" w:hAnsi="Cambria Math" w:eastAsia="仿宋" w:cs="Times New Roman"/>
                          <w:i/>
                        </w:rPr>
                      </m:ctrlPr>
                    </m:e>
                  </m:d>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B.4</m:t>
                  </m:r>
                  <m:ctrlPr>
                    <w:rPr>
                      <w:rFonts w:ascii="Cambria Math" w:hAnsi="Cambria Math" w:eastAsia="仿宋" w:cs="Times New Roman"/>
                      <w:i/>
                    </w:rPr>
                  </m:ctrlPr>
                </m:e>
              </m:d>
              <m:ctrlPr>
                <w:rPr>
                  <w:rFonts w:ascii="Cambria Math" w:hAnsi="Cambria Math" w:eastAsia="仿宋" w:cs="Times New Roman"/>
                  <w:i/>
                </w:rPr>
              </m:ctrlPr>
            </m:e>
          </m:eqArr>
        </m:oMath>
      </m:oMathPara>
    </w:p>
    <w:p w14:paraId="09FC8B3C">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acc>
                <m:accPr>
                  <m:ctrlPr>
                    <w:rPr>
                      <w:rFonts w:ascii="Cambria Math" w:hAnsi="Cambria Math" w:eastAsia="仿宋" w:cs="Times New Roman"/>
                      <w:i/>
                    </w:rPr>
                  </m:ctrlPr>
                </m:accPr>
                <m:e>
                  <m:r>
                    <m:rPr/>
                    <w:rPr>
                      <w:rFonts w:ascii="Cambria Math" w:hAnsi="Cambria Math" w:eastAsia="仿宋" w:cs="Times New Roman"/>
                    </w:rPr>
                    <m:t>Y</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d>
                <m:dPr>
                  <m:begChr m:val="{"/>
                  <m:endChr m:val="}"/>
                  <m:ctrlPr>
                    <w:rPr>
                      <w:rFonts w:ascii="Cambria Math" w:hAnsi="Cambria Math" w:eastAsia="仿宋" w:cs="Times New Roman"/>
                      <w:i/>
                    </w:rPr>
                  </m:ctrlPr>
                </m:dPr>
                <m:e>
                  <m:r>
                    <m:rPr/>
                    <w:rPr>
                      <w:rFonts w:ascii="Cambria Math" w:hAnsi="Cambria Math" w:eastAsia="仿宋" w:cs="Times New Roman"/>
                    </w:rPr>
                    <m:t>γ−</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f>
                    <m:fPr>
                      <m:ctrlPr>
                        <w:rPr>
                          <w:rFonts w:ascii="Cambria Math" w:hAnsi="Cambria Math" w:eastAsia="仿宋" w:cs="Times New Roman"/>
                          <w:i/>
                        </w:rPr>
                      </m:ctrlPr>
                    </m:fPr>
                    <m:num>
                      <m:r>
                        <m:rPr/>
                        <w:rPr>
                          <w:rFonts w:ascii="Cambria Math" w:hAnsi="Cambria Math" w:eastAsia="仿宋" w:cs="Times New Roman"/>
                        </w:rPr>
                        <m:t>μ</m:t>
                      </m:r>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ctrlPr>
                    <w:rPr>
                      <w:rFonts w:ascii="Cambria Math" w:hAnsi="Cambria Math" w:eastAsia="仿宋" w:cs="Times New Roman"/>
                      <w:i/>
                    </w:rPr>
                  </m:ctrlPr>
                </m:e>
              </m:d>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γ+</m:t>
                  </m:r>
                  <m:f>
                    <m:fPr>
                      <m:ctrlPr>
                        <w:rPr>
                          <w:rFonts w:ascii="Cambria Math" w:hAnsi="Cambria Math" w:eastAsia="仿宋" w:cs="Times New Roman"/>
                          <w:i/>
                        </w:rPr>
                      </m:ctrlPr>
                    </m:fPr>
                    <m:num>
                      <m:r>
                        <m:rPr/>
                        <w:rPr>
                          <w:rFonts w:ascii="Cambria Math" w:hAnsi="Cambria Math" w:eastAsia="仿宋" w:cs="Times New Roman"/>
                        </w:rPr>
                        <m:t>1−σ</m:t>
                      </m:r>
                      <m:ctrlPr>
                        <w:rPr>
                          <w:rFonts w:ascii="Cambria Math" w:hAnsi="Cambria Math" w:eastAsia="仿宋" w:cs="Times New Roman"/>
                          <w:i/>
                        </w:rPr>
                      </m:ctrlPr>
                    </m:num>
                    <m:den>
                      <m:r>
                        <m:rPr/>
                        <w:rPr>
                          <w:rFonts w:ascii="Cambria Math" w:hAnsi="Cambria Math" w:eastAsia="仿宋" w:cs="Times New Roman"/>
                        </w:rPr>
                        <m:t>σ</m:t>
                      </m:r>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d>
                        <m:dPr>
                          <m:ctrlPr>
                            <w:rPr>
                              <w:rFonts w:ascii="Cambria Math" w:hAnsi="Cambria Math" w:eastAsia="仿宋" w:cs="Times New Roman"/>
                              <w:i/>
                            </w:rPr>
                          </m:ctrlPr>
                        </m:dPr>
                        <m:e>
                          <m:r>
                            <m:rPr/>
                            <w:rPr>
                              <w:rFonts w:ascii="Cambria Math" w:hAnsi="Cambria Math" w:eastAsia="仿宋" w:cs="Times New Roman"/>
                            </w:rPr>
                            <m:t>1−γ−</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α</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ctrlPr>
                    <w:rPr>
                      <w:rFonts w:ascii="Cambria Math" w:hAnsi="Cambria Math" w:eastAsia="仿宋" w:cs="Times New Roman"/>
                      <w:i/>
                    </w:rPr>
                  </m:ctrlPr>
                </m:e>
              </m:d>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r>
                <m:rPr/>
                <w:rPr>
                  <w:rFonts w:ascii="Cambria Math" w:hAnsi="Cambria Math" w:eastAsia="仿宋" w:cs="Times New Roman"/>
                </w:rPr>
                <m:t> #</m:t>
              </m:r>
              <m:d>
                <m:dPr>
                  <m:ctrlPr>
                    <w:rPr>
                      <w:rFonts w:ascii="Cambria Math" w:hAnsi="Cambria Math" w:eastAsia="仿宋" w:cs="Times New Roman"/>
                      <w:i/>
                    </w:rPr>
                  </m:ctrlPr>
                </m:dPr>
                <m:e>
                  <m:r>
                    <m:rPr/>
                    <w:rPr>
                      <w:rFonts w:ascii="Cambria Math" w:hAnsi="Cambria Math" w:eastAsia="仿宋" w:cs="Times New Roman"/>
                    </w:rPr>
                    <m:t>B.5</m:t>
                  </m:r>
                  <m:ctrlPr>
                    <w:rPr>
                      <w:rFonts w:ascii="Cambria Math" w:hAnsi="Cambria Math" w:eastAsia="仿宋" w:cs="Times New Roman"/>
                      <w:i/>
                    </w:rPr>
                  </m:ctrlPr>
                </m:e>
              </m:d>
              <m:ctrlPr>
                <w:rPr>
                  <w:rFonts w:ascii="Cambria Math" w:hAnsi="Cambria Math" w:eastAsia="仿宋" w:cs="Times New Roman"/>
                  <w:i/>
                </w:rPr>
              </m:ctrlPr>
            </m:e>
          </m:eqArr>
        </m:oMath>
      </m:oMathPara>
    </w:p>
    <w:p w14:paraId="38763F69">
      <w:pPr>
        <w:rPr>
          <w:rFonts w:ascii="Times New Roman" w:hAnsi="Times New Roman" w:eastAsia="仿宋" w:cs="Times New Roman"/>
        </w:rPr>
      </w:pPr>
      <m:oMath>
        <m:r>
          <m:rPr>
            <m:sty m:val="p"/>
          </m:rPr>
          <w:rPr>
            <w:rFonts w:hint="eastAsia" w:ascii="Cambria Math" w:hAnsi="Cambria Math" w:eastAsia="仿宋" w:cs="Times New Roman"/>
            <w:lang w:val="en-US" w:eastAsia="zh-CN"/>
          </w:rPr>
          <m:t>式</m:t>
        </m:r>
        <m:d>
          <m:dPr>
            <m:ctrlPr>
              <w:rPr>
                <w:rFonts w:ascii="Cambria Math" w:hAnsi="Cambria Math" w:eastAsia="仿宋" w:cs="Times New Roman"/>
                <w:i/>
              </w:rPr>
            </m:ctrlPr>
          </m:dPr>
          <m:e>
            <m:r>
              <m:rPr/>
              <w:rPr>
                <w:rFonts w:ascii="Cambria Math" w:hAnsi="Cambria Math" w:eastAsia="仿宋" w:cs="Times New Roman"/>
              </w:rPr>
              <m:t>B.4</m:t>
            </m:r>
            <m:ctrlPr>
              <w:rPr>
                <w:rFonts w:ascii="Cambria Math" w:hAnsi="Cambria Math" w:eastAsia="仿宋" w:cs="Times New Roman"/>
                <w:i/>
              </w:rPr>
            </m:ctrlPr>
          </m:e>
        </m:d>
      </m:oMath>
      <w:r>
        <w:rPr>
          <w:rFonts w:ascii="Times New Roman" w:hAnsi="Times New Roman" w:eastAsia="仿宋" w:cs="Times New Roman"/>
        </w:rPr>
        <w:t>说明当</w:t>
      </w:r>
      <m:oMath>
        <m:r>
          <m:rPr/>
          <w:rPr>
            <w:rFonts w:ascii="Cambria Math" w:hAnsi="Cambria Math" w:eastAsia="仿宋" w:cs="Times New Roman"/>
          </w:rPr>
          <m:t>σ</m:t>
        </m:r>
      </m:oMath>
      <w:r>
        <w:rPr>
          <w:rFonts w:ascii="Times New Roman" w:hAnsi="Times New Roman" w:eastAsia="仿宋" w:cs="Times New Roman"/>
        </w:rPr>
        <w:t>取值较小时，</w:t>
      </w:r>
      <m:oMath>
        <m:r>
          <m:rPr/>
          <w:rPr>
            <w:rFonts w:ascii="Cambria Math" w:hAnsi="Cambria Math" w:eastAsia="仿宋" w:cs="Times New Roman"/>
          </w:rPr>
          <m:t>α</m:t>
        </m:r>
      </m:oMath>
      <w:r>
        <w:rPr>
          <w:rFonts w:ascii="Times New Roman" w:hAnsi="Times New Roman" w:eastAsia="仿宋" w:cs="Times New Roman"/>
        </w:rPr>
        <w:t>变化也较小。结合</w:t>
      </w:r>
      <w:r>
        <w:rPr>
          <w:rFonts w:hint="eastAsia" w:ascii="Times New Roman" w:hAnsi="Times New Roman" w:eastAsia="仿宋" w:cs="Times New Roman"/>
          <w:lang w:val="en-US" w:eastAsia="zh-CN"/>
        </w:rPr>
        <w:t>式（</w:t>
      </w:r>
      <w:r>
        <w:rPr>
          <w:rFonts w:ascii="Times New Roman" w:hAnsi="Times New Roman" w:eastAsia="仿宋" w:cs="Times New Roman"/>
        </w:rPr>
        <w:t>B.1</w:t>
      </w:r>
      <w:r>
        <w:rPr>
          <w:rFonts w:hint="eastAsia" w:ascii="Times New Roman" w:hAnsi="Times New Roman" w:eastAsia="仿宋" w:cs="Times New Roman"/>
          <w:lang w:eastAsia="zh-CN"/>
        </w:rPr>
        <w:t>）</w:t>
      </w:r>
      <w:r>
        <w:rPr>
          <w:rFonts w:ascii="Times New Roman" w:hAnsi="Times New Roman" w:eastAsia="仿宋" w:cs="Times New Roman"/>
        </w:rPr>
        <w:t>，</w:t>
      </w:r>
      <w:r>
        <w:rPr>
          <w:rFonts w:hint="eastAsia" w:ascii="Times New Roman" w:hAnsi="Times New Roman" w:eastAsia="仿宋" w:cs="Times New Roman"/>
          <w:lang w:eastAsia="zh-CN"/>
        </w:rPr>
        <w:t>（</w:t>
      </w:r>
      <w:r>
        <w:rPr>
          <w:rFonts w:ascii="Times New Roman" w:hAnsi="Times New Roman" w:eastAsia="仿宋" w:cs="Times New Roman"/>
        </w:rPr>
        <w:t>B.2</w:t>
      </w:r>
      <w:r>
        <w:rPr>
          <w:rFonts w:hint="eastAsia" w:ascii="Times New Roman" w:hAnsi="Times New Roman" w:eastAsia="仿宋" w:cs="Times New Roman"/>
          <w:lang w:eastAsia="zh-CN"/>
        </w:rPr>
        <w:t>）</w:t>
      </w:r>
      <w:r>
        <w:rPr>
          <w:rFonts w:ascii="Times New Roman" w:hAnsi="Times New Roman" w:eastAsia="仿宋" w:cs="Times New Roman"/>
        </w:rPr>
        <w:t>和</w:t>
      </w:r>
      <w:r>
        <w:rPr>
          <w:rFonts w:hint="eastAsia" w:ascii="Times New Roman" w:hAnsi="Times New Roman" w:eastAsia="仿宋" w:cs="Times New Roman"/>
          <w:lang w:eastAsia="zh-CN"/>
        </w:rPr>
        <w:t>（</w:t>
      </w:r>
      <w:r>
        <w:rPr>
          <w:rFonts w:ascii="Times New Roman" w:hAnsi="Times New Roman" w:eastAsia="仿宋" w:cs="Times New Roman"/>
        </w:rPr>
        <w:t>B.4</w:t>
      </w:r>
      <w:r>
        <w:rPr>
          <w:rFonts w:hint="eastAsia" w:ascii="Times New Roman" w:hAnsi="Times New Roman" w:eastAsia="仿宋" w:cs="Times New Roman"/>
          <w:lang w:eastAsia="zh-CN"/>
        </w:rPr>
        <w:t>）</w:t>
      </w:r>
      <w:r>
        <w:rPr>
          <w:rFonts w:ascii="Times New Roman" w:hAnsi="Times New Roman" w:eastAsia="仿宋" w:cs="Times New Roman"/>
        </w:rPr>
        <w:t>，我们可以得到</w:t>
      </w:r>
    </w:p>
    <w:p w14:paraId="2B6B64FB">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σ</m:t>
                  </m:r>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 xml:space="preserve">1−σ </m:t>
                  </m:r>
                  <m:ctrlPr>
                    <w:rPr>
                      <w:rFonts w:ascii="Cambria Math" w:hAnsi="Cambria Math" w:eastAsia="仿宋" w:cs="Times New Roman"/>
                      <w:i/>
                    </w:rPr>
                  </m:ctrlPr>
                </m:den>
              </m:f>
              <m:d>
                <m:dPr>
                  <m:begChr m:val="["/>
                  <m:endChr m:val="]"/>
                  <m:ctrlPr>
                    <w:rPr>
                      <w:rFonts w:ascii="Cambria Math" w:hAnsi="Cambria Math" w:eastAsia="仿宋" w:cs="Times New Roman"/>
                      <w:i/>
                    </w:rPr>
                  </m:ctrlPr>
                </m:dPr>
                <m:e>
                  <m:r>
                    <m:rPr/>
                    <w:rPr>
                      <w:rFonts w:ascii="Cambria Math" w:hAnsi="Cambria Math" w:eastAsia="仿宋" w:cs="Times New Roman"/>
                    </w:rPr>
                    <m:t>γ</m:t>
                  </m:r>
                  <m:d>
                    <m:dPr>
                      <m:ctrlPr>
                        <w:rPr>
                          <w:rFonts w:ascii="Cambria Math" w:hAnsi="Cambria Math" w:eastAsia="仿宋" w:cs="Times New Roman"/>
                          <w:i/>
                        </w:rPr>
                      </m:ctrlPr>
                    </m:dPr>
                    <m:e>
                      <m:r>
                        <m:rPr/>
                        <w:rPr>
                          <w:rFonts w:ascii="Cambria Math" w:hAnsi="Cambria Math" w:eastAsia="仿宋" w:cs="Times New Roman"/>
                        </w:rPr>
                        <m:t>−</m:t>
                      </m:r>
                      <m:f>
                        <m:fPr>
                          <m:ctrlPr>
                            <w:rPr>
                              <w:rFonts w:ascii="Cambria Math" w:hAnsi="Cambria Math" w:eastAsia="仿宋" w:cs="Times New Roman"/>
                              <w:i/>
                            </w:rPr>
                          </m:ctrlPr>
                        </m:fPr>
                        <m:num>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e>
                  </m:d>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1+</m:t>
                      </m:r>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 xml:space="preserve">ρ </m:t>
                          </m:r>
                          <m:ctrlPr>
                            <w:rPr>
                              <w:rFonts w:ascii="Cambria Math" w:hAnsi="Cambria Math" w:eastAsia="仿宋" w:cs="Times New Roman"/>
                              <w:i/>
                            </w:rPr>
                          </m:ctrlPr>
                        </m:den>
                      </m:f>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 xml:space="preserve"> </m:t>
                          </m:r>
                          <m:ctrlPr>
                            <w:rPr>
                              <w:rFonts w:ascii="Cambria Math" w:hAnsi="Cambria Math" w:eastAsia="仿宋" w:cs="Times New Roman"/>
                              <w:i/>
                            </w:rPr>
                          </m:ctrlPr>
                        </m:den>
                      </m:f>
                      <m:ctrlPr>
                        <w:rPr>
                          <w:rFonts w:ascii="Cambria Math" w:hAnsi="Cambria Math" w:eastAsia="仿宋" w:cs="Times New Roman"/>
                          <w:i/>
                        </w:rPr>
                      </m:ctrlPr>
                    </m:e>
                  </m:d>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B.6</m:t>
                  </m:r>
                  <m:ctrlPr>
                    <w:rPr>
                      <w:rFonts w:ascii="Cambria Math" w:hAnsi="Cambria Math" w:eastAsia="仿宋" w:cs="Times New Roman"/>
                      <w:i/>
                    </w:rPr>
                  </m:ctrlPr>
                </m:e>
              </m:d>
              <m:ctrlPr>
                <w:rPr>
                  <w:rFonts w:ascii="Cambria Math" w:hAnsi="Cambria Math" w:eastAsia="仿宋" w:cs="Times New Roman"/>
                  <w:i/>
                </w:rPr>
              </m:ctrlPr>
            </m:e>
          </m:eqArr>
        </m:oMath>
      </m:oMathPara>
    </w:p>
    <w:p w14:paraId="520DAFBF">
      <w:pPr>
        <w:rPr>
          <w:rFonts w:ascii="Times New Roman" w:hAnsi="Times New Roman" w:eastAsia="仿宋" w:cs="Times New Roman"/>
          <w:iCs/>
        </w:rPr>
      </w:pPr>
      <w:r>
        <w:rPr>
          <w:rFonts w:hint="eastAsia" w:hAnsi="Cambria Math" w:eastAsia="仿宋" w:cs="Times New Roman"/>
          <w:i w:val="0"/>
          <w:lang w:val="en-US" w:eastAsia="zh-CN"/>
        </w:rPr>
        <w:t>式</w:t>
      </w:r>
      <m:oMath>
        <m:d>
          <m:dPr>
            <m:ctrlPr>
              <w:rPr>
                <w:rFonts w:ascii="Cambria Math" w:hAnsi="Cambria Math" w:eastAsia="仿宋" w:cs="Times New Roman"/>
                <w:i/>
              </w:rPr>
            </m:ctrlPr>
          </m:dPr>
          <m:e>
            <m:r>
              <m:rPr/>
              <w:rPr>
                <w:rFonts w:ascii="Cambria Math" w:hAnsi="Cambria Math" w:eastAsia="仿宋" w:cs="Times New Roman"/>
              </w:rPr>
              <m:t>B.6</m:t>
            </m:r>
            <m:ctrlPr>
              <w:rPr>
                <w:rFonts w:ascii="Cambria Math" w:hAnsi="Cambria Math" w:eastAsia="仿宋" w:cs="Times New Roman"/>
                <w:i/>
              </w:rPr>
            </m:ctrlPr>
          </m:e>
        </m:d>
      </m:oMath>
      <w:r>
        <w:rPr>
          <w:rFonts w:ascii="Times New Roman" w:hAnsi="Times New Roman" w:eastAsia="仿宋" w:cs="Times New Roman"/>
        </w:rPr>
        <w:t>说明如果</w:t>
      </w:r>
      <m:oMath>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&lt;0</m:t>
        </m:r>
      </m:oMath>
      <w:r>
        <w:rPr>
          <w:rFonts w:ascii="Times New Roman" w:hAnsi="Times New Roman" w:eastAsia="仿宋" w:cs="Times New Roman"/>
        </w:rPr>
        <w:t>，</w:t>
      </w:r>
      <m:oMath>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oMath>
      <w:r>
        <w:rPr>
          <w:rFonts w:ascii="Times New Roman" w:hAnsi="Times New Roman" w:eastAsia="仿宋" w:cs="Times New Roman"/>
        </w:rPr>
        <w:t>将为正数。</w:t>
      </w:r>
      <w:r>
        <w:rPr>
          <w:rFonts w:ascii="Times New Roman" w:hAnsi="Times New Roman" w:eastAsia="仿宋" w:cs="Times New Roman"/>
          <w:iCs/>
        </w:rPr>
        <w:t>基于以上表达式，我们可以进一步化简，</w:t>
      </w:r>
    </w:p>
    <w:p w14:paraId="721C25EC">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w</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γ</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γ</m:t>
                  </m:r>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γα</m:t>
                  </m:r>
                  <m:ctrlPr>
                    <w:rPr>
                      <w:rFonts w:ascii="Cambria Math" w:hAnsi="Cambria Math" w:eastAsia="仿宋" w:cs="Times New Roman"/>
                      <w:i/>
                    </w:rPr>
                  </m:ctrlPr>
                </m:num>
                <m:den>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1−σ</m:t>
                  </m:r>
                  <m:ctrlPr>
                    <w:rPr>
                      <w:rFonts w:ascii="Cambria Math" w:hAnsi="Cambria Math" w:eastAsia="仿宋" w:cs="Times New Roman"/>
                      <w:i/>
                    </w:rPr>
                  </m:ctrlPr>
                </m:num>
                <m:den>
                  <m:r>
                    <m:rPr/>
                    <w:rPr>
                      <w:rFonts w:ascii="Cambria Math" w:hAnsi="Cambria Math" w:eastAsia="仿宋" w:cs="Times New Roman"/>
                    </w:rPr>
                    <m:t>σ</m:t>
                  </m:r>
                  <m:ctrlPr>
                    <w:rPr>
                      <w:rFonts w:ascii="Cambria Math" w:hAnsi="Cambria Math" w:eastAsia="仿宋" w:cs="Times New Roman"/>
                      <w:i/>
                    </w:rPr>
                  </m:ctrlPr>
                </m:den>
              </m:f>
              <m:r>
                <m:rPr/>
                <w:rPr>
                  <w:rFonts w:ascii="Cambria Math" w:hAnsi="Cambria Math" w:eastAsia="仿宋" w:cs="Times New Roman"/>
                </w:rPr>
                <m:t>)</m:t>
              </m:r>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r>
                <m:rPr/>
                <w:rPr>
                  <w:rFonts w:ascii="Cambria Math" w:hAnsi="Cambria Math" w:eastAsia="仿宋" w:cs="Times New Roman"/>
                </w:rPr>
                <m:t> #</m:t>
              </m:r>
              <m:d>
                <m:dPr>
                  <m:ctrlPr>
                    <w:rPr>
                      <w:rFonts w:ascii="Cambria Math" w:hAnsi="Cambria Math" w:eastAsia="仿宋" w:cs="Times New Roman"/>
                      <w:i/>
                    </w:rPr>
                  </m:ctrlPr>
                </m:dPr>
                <m:e>
                  <m:r>
                    <m:rPr/>
                    <w:rPr>
                      <w:rFonts w:ascii="Cambria Math" w:hAnsi="Cambria Math" w:eastAsia="仿宋" w:cs="Times New Roman"/>
                    </w:rPr>
                    <m:t>B.7</m:t>
                  </m:r>
                  <m:ctrlPr>
                    <w:rPr>
                      <w:rFonts w:ascii="Cambria Math" w:hAnsi="Cambria Math" w:eastAsia="仿宋" w:cs="Times New Roman"/>
                      <w:i/>
                    </w:rPr>
                  </m:ctrlPr>
                </m:e>
              </m:d>
              <m:ctrlPr>
                <w:rPr>
                  <w:rFonts w:ascii="Cambria Math" w:hAnsi="Cambria Math" w:eastAsia="仿宋" w:cs="Times New Roman"/>
                  <w:i/>
                </w:rPr>
              </m:ctrlPr>
            </m:e>
          </m:eqArr>
        </m:oMath>
      </m:oMathPara>
    </w:p>
    <w:p w14:paraId="3CE7D262">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ρ</m:t>
                  </m:r>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 xml:space="preserve">1−ρ </m:t>
                  </m:r>
                  <m:ctrlPr>
                    <w:rPr>
                      <w:rFonts w:ascii="Cambria Math" w:hAnsi="Cambria Math" w:eastAsia="仿宋" w:cs="Times New Roman"/>
                      <w:i/>
                    </w:rPr>
                  </m:ctrlPr>
                </m:den>
              </m:f>
              <m:d>
                <m:dPr>
                  <m:begChr m:val="["/>
                  <m:endChr m:val="]"/>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γ</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γ</m:t>
                      </m:r>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γα</m:t>
                      </m:r>
                      <m:ctrlPr>
                        <w:rPr>
                          <w:rFonts w:ascii="Cambria Math" w:hAnsi="Cambria Math" w:eastAsia="仿宋" w:cs="Times New Roman"/>
                          <w:i/>
                        </w:rPr>
                      </m:ctrlPr>
                    </m:num>
                    <m:den>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ctrlPr>
                    <w:rPr>
                      <w:rFonts w:ascii="Cambria Math" w:hAnsi="Cambria Math" w:eastAsia="仿宋" w:cs="Times New Roman"/>
                      <w:i/>
                    </w:rPr>
                  </m:ctrlPr>
                </m:e>
              </m:d>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B.8</m:t>
                  </m:r>
                  <m:ctrlPr>
                    <w:rPr>
                      <w:rFonts w:ascii="Cambria Math" w:hAnsi="Cambria Math" w:eastAsia="仿宋" w:cs="Times New Roman"/>
                      <w:i/>
                    </w:rPr>
                  </m:ctrlPr>
                </m:e>
              </m:d>
              <m:ctrlPr>
                <w:rPr>
                  <w:rFonts w:ascii="Cambria Math" w:hAnsi="Cambria Math" w:eastAsia="仿宋" w:cs="Times New Roman"/>
                  <w:i/>
                </w:rPr>
              </m:ctrlPr>
            </m:e>
          </m:eqArr>
        </m:oMath>
      </m:oMathPara>
    </w:p>
    <w:p w14:paraId="247ED8FD">
      <w:pPr>
        <w:rPr>
          <w:rFonts w:ascii="Times New Roman" w:hAnsi="Times New Roman" w:eastAsia="仿宋" w:cs="Times New Roman"/>
        </w:rPr>
      </w:pPr>
      <w:r>
        <w:rPr>
          <w:rFonts w:ascii="Times New Roman" w:hAnsi="Times New Roman" w:eastAsia="仿宋" w:cs="Times New Roman"/>
        </w:rPr>
        <w:t>整理式（B.8），可得</w:t>
      </w:r>
    </w:p>
    <w:p w14:paraId="31571E27">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d>
                <m:dPr>
                  <m:ctrlPr>
                    <w:rPr>
                      <w:rFonts w:ascii="Cambria Math" w:hAnsi="Cambria Math" w:eastAsia="仿宋" w:cs="Times New Roman"/>
                      <w:i/>
                    </w:rPr>
                  </m:ctrlPr>
                </m:dPr>
                <m:e>
                  <m:r>
                    <m:rPr/>
                    <w:rPr>
                      <w:rFonts w:ascii="Cambria Math" w:hAnsi="Cambria Math" w:eastAsia="仿宋" w:cs="Times New Roman"/>
                    </w:rPr>
                    <m:t>1+</m:t>
                  </m:r>
                  <m:f>
                    <m:fPr>
                      <m:ctrlPr>
                        <w:rPr>
                          <w:rFonts w:ascii="Cambria Math" w:hAnsi="Cambria Math" w:eastAsia="仿宋" w:cs="Times New Roman"/>
                          <w:i/>
                        </w:rPr>
                      </m:ctrlPr>
                    </m:fPr>
                    <m:num>
                      <m:f>
                        <m:fPr>
                          <m:ctrlPr>
                            <w:rPr>
                              <w:rFonts w:ascii="Cambria Math" w:hAnsi="Cambria Math" w:eastAsia="仿宋" w:cs="Times New Roman"/>
                              <w:i/>
                            </w:rPr>
                          </m:ctrlPr>
                        </m:fPr>
                        <m:num>
                          <m:r>
                            <m:rPr/>
                            <w:rPr>
                              <w:rFonts w:ascii="Cambria Math" w:hAnsi="Cambria Math" w:eastAsia="仿宋" w:cs="Times New Roman"/>
                            </w:rPr>
                            <m:t>ρ</m:t>
                          </m:r>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 xml:space="preserve">1−ρ </m:t>
                          </m:r>
                          <m:ctrlPr>
                            <w:rPr>
                              <w:rFonts w:ascii="Cambria Math" w:hAnsi="Cambria Math" w:eastAsia="仿宋" w:cs="Times New Roman"/>
                              <w:i/>
                            </w:rPr>
                          </m:ctrlPr>
                        </m:den>
                      </m:f>
                      <m:r>
                        <m:rPr/>
                        <w:rPr>
                          <w:rFonts w:ascii="Cambria Math" w:hAnsi="Cambria Math" w:eastAsia="仿宋" w:cs="Times New Roman"/>
                        </w:rPr>
                        <m:t>γ</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ctrlPr>
                    <w:rPr>
                      <w:rFonts w:ascii="Cambria Math" w:hAnsi="Cambria Math" w:eastAsia="仿宋" w:cs="Times New Roman"/>
                      <w:i/>
                    </w:rPr>
                  </m:ctrlPr>
                </m:e>
              </m:d>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ρ</m:t>
                  </m:r>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 xml:space="preserve">1−ρ </m:t>
                  </m:r>
                  <m:ctrlPr>
                    <w:rPr>
                      <w:rFonts w:ascii="Cambria Math" w:hAnsi="Cambria Math" w:eastAsia="仿宋" w:cs="Times New Roman"/>
                      <w:i/>
                    </w:rPr>
                  </m:ctrlPr>
                </m:den>
              </m:f>
              <m:d>
                <m:dPr>
                  <m:begChr m:val="["/>
                  <m:endChr m:val="]"/>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γ</m:t>
                      </m:r>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γα</m:t>
                      </m:r>
                      <m:ctrlPr>
                        <w:rPr>
                          <w:rFonts w:ascii="Cambria Math" w:hAnsi="Cambria Math" w:eastAsia="仿宋" w:cs="Times New Roman"/>
                          <w:i/>
                        </w:rPr>
                      </m:ctrlPr>
                    </m:num>
                    <m:den>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1−σ</m:t>
                      </m:r>
                      <m:ctrlPr>
                        <w:rPr>
                          <w:rFonts w:ascii="Cambria Math" w:hAnsi="Cambria Math" w:eastAsia="仿宋" w:cs="Times New Roman"/>
                          <w:i/>
                        </w:rPr>
                      </m:ctrlPr>
                    </m:num>
                    <m:den>
                      <m:r>
                        <m:rPr/>
                        <w:rPr>
                          <w:rFonts w:ascii="Cambria Math" w:hAnsi="Cambria Math" w:eastAsia="仿宋" w:cs="Times New Roman"/>
                        </w:rPr>
                        <m:t>σ</m:t>
                      </m:r>
                      <m:ctrlPr>
                        <w:rPr>
                          <w:rFonts w:ascii="Cambria Math" w:hAnsi="Cambria Math" w:eastAsia="仿宋" w:cs="Times New Roman"/>
                          <w:i/>
                        </w:rPr>
                      </m:ctrlPr>
                    </m:den>
                  </m:f>
                  <m:r>
                    <m:rPr/>
                    <w:rPr>
                      <w:rFonts w:ascii="Cambria Math" w:hAnsi="Cambria Math" w:eastAsia="仿宋" w:cs="Times New Roman"/>
                    </w:rPr>
                    <m:t>)</m:t>
                  </m:r>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ctrlPr>
                    <w:rPr>
                      <w:rFonts w:ascii="Cambria Math" w:hAnsi="Cambria Math" w:eastAsia="仿宋" w:cs="Times New Roman"/>
                      <w:i/>
                    </w:rPr>
                  </m:ctrlPr>
                </m:e>
              </m:d>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B.9</m:t>
                  </m:r>
                  <m:ctrlPr>
                    <w:rPr>
                      <w:rFonts w:ascii="Cambria Math" w:hAnsi="Cambria Math" w:eastAsia="仿宋" w:cs="Times New Roman"/>
                      <w:i/>
                    </w:rPr>
                  </m:ctrlPr>
                </m:e>
              </m:d>
              <m:ctrlPr>
                <w:rPr>
                  <w:rFonts w:ascii="Cambria Math" w:hAnsi="Cambria Math" w:eastAsia="仿宋" w:cs="Times New Roman"/>
                  <w:i/>
                </w:rPr>
              </m:ctrlPr>
            </m:e>
          </m:eqArr>
        </m:oMath>
      </m:oMathPara>
    </w:p>
    <w:p w14:paraId="762C9981">
      <w:pPr>
        <w:rPr>
          <w:rFonts w:ascii="Times New Roman" w:hAnsi="Times New Roman" w:eastAsia="仿宋" w:cs="Times New Roman"/>
          <w:iCs/>
        </w:rPr>
      </w:pPr>
      <w:r>
        <w:rPr>
          <w:rFonts w:ascii="Times New Roman" w:hAnsi="Times New Roman" w:eastAsia="仿宋" w:cs="Times New Roman"/>
          <w:iCs/>
        </w:rPr>
        <w:t>该式说明如果冲击后</w:t>
      </w:r>
      <m:oMath>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oMath>
      <w:r>
        <w:rPr>
          <w:rFonts w:ascii="Times New Roman" w:hAnsi="Times New Roman" w:eastAsia="仿宋" w:cs="Times New Roman"/>
        </w:rPr>
        <w:t>较小，</w:t>
      </w:r>
      <m:oMath>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&lt;0</m:t>
        </m:r>
      </m:oMath>
      <w:r>
        <w:rPr>
          <w:rFonts w:ascii="Times New Roman" w:hAnsi="Times New Roman" w:eastAsia="仿宋" w:cs="Times New Roman"/>
        </w:rPr>
        <w:t>，即高龄化导致常规性任务中劳动力成本份额下降。</w:t>
      </w:r>
    </w:p>
    <w:p w14:paraId="2809D3D0">
      <w:pPr>
        <w:rPr>
          <w:rFonts w:ascii="Times New Roman" w:hAnsi="Times New Roman" w:eastAsia="仿宋" w:cs="Times New Roman"/>
          <w:b/>
          <w:bCs/>
        </w:rPr>
      </w:pPr>
      <w:r>
        <w:rPr>
          <w:rFonts w:ascii="Times New Roman" w:hAnsi="Times New Roman" w:eastAsia="仿宋" w:cs="Times New Roman"/>
          <w:b/>
          <w:bCs/>
        </w:rPr>
        <w:t>（1）命题1证明：</w:t>
      </w:r>
    </w:p>
    <w:p w14:paraId="1C0FA669">
      <w:pPr>
        <w:ind w:firstLine="420" w:firstLineChars="200"/>
        <w:rPr>
          <w:rFonts w:ascii="Times New Roman" w:hAnsi="Times New Roman" w:eastAsia="仿宋" w:cs="Times New Roman"/>
        </w:rPr>
      </w:pPr>
      <w:r>
        <w:rPr>
          <w:rFonts w:ascii="Times New Roman" w:hAnsi="Times New Roman" w:eastAsia="仿宋" w:cs="Times New Roman"/>
        </w:rPr>
        <w:t>根据劳动者收入占企业总产出的份额的定义</w:t>
      </w:r>
      <w:r>
        <w:rPr>
          <w:rFonts w:hint="eastAsia" w:ascii="Times New Roman" w:hAnsi="Times New Roman" w:eastAsia="仿宋" w:cs="Times New Roman"/>
          <w:lang w:val="en-US" w:eastAsia="zh-CN"/>
        </w:rPr>
        <w:t>式（</w:t>
      </w:r>
      <w:r>
        <w:rPr>
          <w:rFonts w:ascii="Times New Roman" w:hAnsi="Times New Roman" w:eastAsia="仿宋" w:cs="Times New Roman"/>
        </w:rPr>
        <w:t>A.14</w:t>
      </w:r>
      <w:r>
        <w:rPr>
          <w:rFonts w:hint="eastAsia" w:ascii="Times New Roman" w:hAnsi="Times New Roman" w:eastAsia="仿宋" w:cs="Times New Roman"/>
          <w:lang w:eastAsia="zh-CN"/>
        </w:rPr>
        <w:t>）</w:t>
      </w:r>
      <w:r>
        <w:rPr>
          <w:rFonts w:ascii="Times New Roman" w:hAnsi="Times New Roman" w:eastAsia="仿宋" w:cs="Times New Roman"/>
        </w:rPr>
        <w:t>，我们可以写出该份额的变化</w:t>
      </w:r>
    </w:p>
    <w:p w14:paraId="1F6FC770">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μ</m:t>
                  </m:r>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+α</m:t>
                  </m:r>
                  <m:ctrlPr>
                    <w:rPr>
                      <w:rFonts w:ascii="Cambria Math" w:hAnsi="Cambria Math" w:eastAsia="仿宋" w:cs="Times New Roman"/>
                      <w:i/>
                    </w:rPr>
                  </m:ctrlPr>
                </m:den>
              </m:f>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r>
                    <m:rPr/>
                    <w:rPr>
                      <w:rFonts w:ascii="Cambria Math" w:hAnsi="Cambria Math" w:eastAsia="仿宋" w:cs="Times New Roman"/>
                    </w:rPr>
                    <m:t>α</m:t>
                  </m:r>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+α</m:t>
                  </m:r>
                  <m:ctrlPr>
                    <w:rPr>
                      <w:rFonts w:ascii="Cambria Math" w:hAnsi="Cambria Math" w:eastAsia="仿宋" w:cs="Times New Roman"/>
                      <w:i/>
                    </w:rPr>
                  </m:ctrlPr>
                </m:den>
              </m:f>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B.9</m:t>
                  </m:r>
                  <m:ctrlPr>
                    <w:rPr>
                      <w:rFonts w:ascii="Cambria Math" w:hAnsi="Cambria Math" w:eastAsia="仿宋" w:cs="Times New Roman"/>
                      <w:i/>
                    </w:rPr>
                  </m:ctrlPr>
                </m:e>
              </m:d>
              <m:ctrlPr>
                <w:rPr>
                  <w:rFonts w:ascii="Cambria Math" w:hAnsi="Cambria Math" w:eastAsia="仿宋" w:cs="Times New Roman"/>
                  <w:i/>
                </w:rPr>
              </m:ctrlPr>
            </m:e>
          </m:eqArr>
        </m:oMath>
      </m:oMathPara>
    </w:p>
    <w:p w14:paraId="1E42DD7F">
      <w:pPr>
        <w:ind w:firstLine="420" w:firstLineChars="200"/>
        <w:rPr>
          <w:rFonts w:ascii="Times New Roman" w:hAnsi="Times New Roman" w:eastAsia="仿宋" w:cs="Times New Roman"/>
        </w:rPr>
      </w:pPr>
      <w:r>
        <w:rPr>
          <w:rFonts w:ascii="Times New Roman" w:hAnsi="Times New Roman" w:eastAsia="仿宋" w:cs="Times New Roman"/>
        </w:rPr>
        <w:t>由前文分析可知，当</w:t>
      </w:r>
      <m:oMath>
        <m:r>
          <m:rPr/>
          <w:rPr>
            <w:rFonts w:ascii="Cambria Math" w:hAnsi="Cambria Math" w:eastAsia="仿宋" w:cs="Times New Roman"/>
          </w:rPr>
          <m:t>σ</m:t>
        </m:r>
      </m:oMath>
      <w:r>
        <w:rPr>
          <w:rFonts w:ascii="Times New Roman" w:hAnsi="Times New Roman" w:eastAsia="仿宋" w:cs="Times New Roman"/>
        </w:rPr>
        <w:t>取值较小时，</w:t>
      </w:r>
      <m:oMath>
        <m:r>
          <m:rPr/>
          <w:rPr>
            <w:rFonts w:ascii="Cambria Math" w:hAnsi="Cambria Math" w:eastAsia="仿宋" w:cs="Times New Roman"/>
          </w:rPr>
          <m:t>α</m:t>
        </m:r>
      </m:oMath>
      <w:r>
        <w:rPr>
          <w:rFonts w:ascii="Times New Roman" w:hAnsi="Times New Roman" w:eastAsia="仿宋" w:cs="Times New Roman"/>
        </w:rPr>
        <w:t>变化也较小，</w:t>
      </w:r>
      <m:oMath>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oMath>
      <w:r>
        <w:rPr>
          <w:rFonts w:ascii="Times New Roman" w:hAnsi="Times New Roman" w:eastAsia="仿宋" w:cs="Times New Roman"/>
        </w:rPr>
        <w:t>取决于</w:t>
      </w:r>
      <m:oMath>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oMath>
      <w:r>
        <w:rPr>
          <w:rFonts w:ascii="Times New Roman" w:hAnsi="Times New Roman" w:eastAsia="仿宋" w:cs="Times New Roman"/>
        </w:rPr>
        <w:t>，同时</w:t>
      </w:r>
      <m:oMath>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&lt;0</m:t>
        </m:r>
      </m:oMath>
      <w:r>
        <w:rPr>
          <w:rFonts w:ascii="Times New Roman" w:hAnsi="Times New Roman" w:eastAsia="仿宋" w:cs="Times New Roman"/>
        </w:rPr>
        <w:t>。因此，高龄人口占比（</w:t>
      </w:r>
      <m:oMath>
        <m:r>
          <m:rPr/>
          <w:rPr>
            <w:rFonts w:ascii="Cambria Math" w:hAnsi="Cambria Math" w:eastAsia="仿宋" w:cs="Times New Roman"/>
          </w:rPr>
          <m:t>μ</m:t>
        </m:r>
      </m:oMath>
      <w:r>
        <w:rPr>
          <w:rFonts w:ascii="Times New Roman" w:hAnsi="Times New Roman" w:eastAsia="仿宋" w:cs="Times New Roman"/>
        </w:rPr>
        <w:t>）增加将导致常规性任务中劳动收入份额（</w:t>
      </w:r>
      <m:oMath>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oMath>
      <w:r>
        <w:rPr>
          <w:rFonts w:ascii="Times New Roman" w:hAnsi="Times New Roman" w:eastAsia="仿宋" w:cs="Times New Roman"/>
        </w:rPr>
        <w:t>）减少，进而导致经济中劳动收入份额（</w:t>
      </w:r>
      <m:oMath>
        <m:r>
          <m:rPr/>
          <w:rPr>
            <w:rFonts w:ascii="Cambria Math" w:hAnsi="Cambria Math" w:eastAsia="仿宋" w:cs="Times New Roman"/>
          </w:rPr>
          <m:t>s</m:t>
        </m:r>
      </m:oMath>
      <w:r>
        <w:rPr>
          <w:rFonts w:ascii="Times New Roman" w:hAnsi="Times New Roman" w:eastAsia="仿宋" w:cs="Times New Roman"/>
        </w:rPr>
        <w:t>）减少。</w:t>
      </w:r>
    </w:p>
    <w:p w14:paraId="06380165">
      <w:pPr>
        <w:rPr>
          <w:rFonts w:ascii="Times New Roman" w:hAnsi="Times New Roman" w:eastAsia="仿宋" w:cs="Times New Roman"/>
          <w:b/>
          <w:bCs/>
        </w:rPr>
      </w:pPr>
      <w:r>
        <w:rPr>
          <w:rFonts w:ascii="Times New Roman" w:hAnsi="Times New Roman" w:eastAsia="仿宋" w:cs="Times New Roman"/>
          <w:b/>
          <w:bCs/>
        </w:rPr>
        <w:t>（2）命题2证明：</w:t>
      </w:r>
    </w:p>
    <w:p w14:paraId="2D9A3245">
      <w:pPr>
        <w:ind w:firstLine="420" w:firstLineChars="200"/>
        <w:rPr>
          <w:rFonts w:ascii="Times New Roman" w:hAnsi="Times New Roman" w:eastAsia="仿宋" w:cs="Times New Roman"/>
        </w:rPr>
      </w:pPr>
      <w:r>
        <w:rPr>
          <w:rFonts w:ascii="Times New Roman" w:hAnsi="Times New Roman" w:eastAsia="仿宋" w:cs="Times New Roman"/>
        </w:rPr>
        <w:t>从</w:t>
      </w:r>
      <w:r>
        <w:rPr>
          <w:rFonts w:hint="eastAsia" w:ascii="Times New Roman" w:hAnsi="Times New Roman" w:eastAsia="仿宋" w:cs="Times New Roman"/>
          <w:lang w:val="en-US" w:eastAsia="zh-CN"/>
        </w:rPr>
        <w:t>式（</w:t>
      </w:r>
      <w:r>
        <w:rPr>
          <w:rFonts w:ascii="Times New Roman" w:hAnsi="Times New Roman" w:eastAsia="仿宋" w:cs="Times New Roman"/>
        </w:rPr>
        <w:t>B.1</w:t>
      </w:r>
      <w:r>
        <w:rPr>
          <w:rFonts w:hint="eastAsia" w:ascii="Times New Roman" w:hAnsi="Times New Roman" w:eastAsia="仿宋" w:cs="Times New Roman"/>
          <w:lang w:eastAsia="zh-CN"/>
        </w:rPr>
        <w:t>）</w:t>
      </w:r>
      <w:r>
        <w:rPr>
          <w:rFonts w:ascii="Times New Roman" w:hAnsi="Times New Roman" w:eastAsia="仿宋" w:cs="Times New Roman"/>
        </w:rPr>
        <w:t>，</w:t>
      </w:r>
      <w:r>
        <w:rPr>
          <w:rFonts w:hint="eastAsia" w:ascii="Times New Roman" w:hAnsi="Times New Roman" w:eastAsia="仿宋" w:cs="Times New Roman"/>
          <w:lang w:eastAsia="zh-CN"/>
        </w:rPr>
        <w:t>（</w:t>
      </w:r>
      <w:r>
        <w:rPr>
          <w:rFonts w:ascii="Times New Roman" w:hAnsi="Times New Roman" w:eastAsia="仿宋" w:cs="Times New Roman"/>
        </w:rPr>
        <w:t>B.2</w:t>
      </w:r>
      <w:r>
        <w:rPr>
          <w:rFonts w:hint="eastAsia" w:ascii="Times New Roman" w:hAnsi="Times New Roman" w:eastAsia="仿宋" w:cs="Times New Roman"/>
          <w:lang w:eastAsia="zh-CN"/>
        </w:rPr>
        <w:t>）</w:t>
      </w:r>
      <w:r>
        <w:rPr>
          <w:rFonts w:ascii="Times New Roman" w:hAnsi="Times New Roman" w:eastAsia="仿宋" w:cs="Times New Roman"/>
        </w:rPr>
        <w:t>中可以得到</w:t>
      </w:r>
    </w:p>
    <w:p w14:paraId="0F874BD9">
      <w:pPr>
        <w:rPr>
          <w:rFonts w:ascii="Times New Roman" w:hAnsi="Times New Roman" w:eastAsia="仿宋" w:cs="Times New Roman"/>
        </w:rPr>
      </w:pPr>
      <m:oMathPara>
        <m:oMath>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w</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w</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oMath>
      </m:oMathPara>
    </w:p>
    <w:p w14:paraId="547581F2">
      <w:pPr>
        <w:rPr>
          <w:rFonts w:ascii="Times New Roman" w:hAnsi="Times New Roman" w:eastAsia="仿宋" w:cs="Times New Roman"/>
        </w:rPr>
      </w:pPr>
      <w:r>
        <w:rPr>
          <w:rFonts w:ascii="Times New Roman" w:hAnsi="Times New Roman" w:eastAsia="仿宋" w:cs="Times New Roman"/>
        </w:rPr>
        <w:t>上式结合</w:t>
      </w:r>
      <w:r>
        <w:rPr>
          <w:rFonts w:hint="eastAsia" w:ascii="Times New Roman" w:hAnsi="Times New Roman" w:eastAsia="仿宋" w:cs="Times New Roman"/>
          <w:lang w:val="en-US" w:eastAsia="zh-CN"/>
        </w:rPr>
        <w:t>式（</w:t>
      </w:r>
      <w:r>
        <w:rPr>
          <w:rFonts w:ascii="Times New Roman" w:hAnsi="Times New Roman" w:eastAsia="仿宋" w:cs="Times New Roman"/>
        </w:rPr>
        <w:t>B.8</w:t>
      </w:r>
      <w:r>
        <w:rPr>
          <w:rFonts w:hint="eastAsia" w:ascii="Times New Roman" w:hAnsi="Times New Roman" w:eastAsia="仿宋" w:cs="Times New Roman"/>
          <w:lang w:eastAsia="zh-CN"/>
        </w:rPr>
        <w:t>）</w:t>
      </w:r>
      <w:r>
        <w:rPr>
          <w:rFonts w:ascii="Times New Roman" w:hAnsi="Times New Roman" w:eastAsia="仿宋" w:cs="Times New Roman"/>
        </w:rPr>
        <w:t>，可得</w:t>
      </w:r>
    </w:p>
    <w:p w14:paraId="3B071102">
      <w:pPr>
        <w:rPr>
          <w:rFonts w:ascii="Times New Roman" w:hAnsi="Times New Roman" w:eastAsia="仿宋" w:cs="Times New Roman"/>
        </w:rPr>
      </w:pPr>
      <m:oMathPara>
        <m:oMath>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w</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w</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ctrlPr>
                <w:rPr>
                  <w:rFonts w:ascii="Cambria Math" w:hAnsi="Cambria Math" w:eastAsia="仿宋" w:cs="Times New Roman"/>
                  <w:i/>
                </w:rPr>
              </m:ctrlPr>
            </m:num>
            <m:den>
              <m:r>
                <m:rPr/>
                <w:rPr>
                  <w:rFonts w:ascii="Cambria Math" w:hAnsi="Cambria Math" w:eastAsia="仿宋" w:cs="Times New Roman"/>
                </w:rPr>
                <m:t>1+</m:t>
              </m:r>
              <m:f>
                <m:fPr>
                  <m:ctrlPr>
                    <w:rPr>
                      <w:rFonts w:ascii="Cambria Math" w:hAnsi="Cambria Math" w:eastAsia="仿宋" w:cs="Times New Roman"/>
                      <w:i/>
                    </w:rPr>
                  </m:ctrlPr>
                </m:fPr>
                <m:num>
                  <m:f>
                    <m:fPr>
                      <m:ctrlPr>
                        <w:rPr>
                          <w:rFonts w:ascii="Cambria Math" w:hAnsi="Cambria Math" w:eastAsia="仿宋" w:cs="Times New Roman"/>
                          <w:i/>
                        </w:rPr>
                      </m:ctrlPr>
                    </m:fPr>
                    <m:num>
                      <m:r>
                        <m:rPr/>
                        <w:rPr>
                          <w:rFonts w:ascii="Cambria Math" w:hAnsi="Cambria Math" w:eastAsia="仿宋" w:cs="Times New Roman"/>
                        </w:rPr>
                        <m:t>ρ</m:t>
                      </m:r>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 xml:space="preserve">1−ρ </m:t>
                      </m:r>
                      <m:ctrlPr>
                        <w:rPr>
                          <w:rFonts w:ascii="Cambria Math" w:hAnsi="Cambria Math" w:eastAsia="仿宋" w:cs="Times New Roman"/>
                          <w:i/>
                        </w:rPr>
                      </m:ctrlPr>
                    </m:den>
                  </m:f>
                  <m:r>
                    <m:rPr/>
                    <w:rPr>
                      <w:rFonts w:ascii="Cambria Math" w:hAnsi="Cambria Math" w:eastAsia="仿宋" w:cs="Times New Roman"/>
                    </w:rPr>
                    <m:t>γ</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1+</m:t>
              </m:r>
              <m:f>
                <m:fPr>
                  <m:ctrlPr>
                    <w:rPr>
                      <w:rFonts w:ascii="Cambria Math" w:hAnsi="Cambria Math" w:eastAsia="仿宋" w:cs="Times New Roman"/>
                      <w:i/>
                    </w:rPr>
                  </m:ctrlPr>
                </m:fPr>
                <m:num>
                  <m:f>
                    <m:fPr>
                      <m:ctrlPr>
                        <w:rPr>
                          <w:rFonts w:ascii="Cambria Math" w:hAnsi="Cambria Math" w:eastAsia="仿宋" w:cs="Times New Roman"/>
                          <w:i/>
                        </w:rPr>
                      </m:ctrlPr>
                    </m:fPr>
                    <m:num>
                      <m:r>
                        <m:rPr/>
                        <w:rPr>
                          <w:rFonts w:ascii="Cambria Math" w:hAnsi="Cambria Math" w:eastAsia="仿宋" w:cs="Times New Roman"/>
                        </w:rPr>
                        <m:t>ρ</m:t>
                      </m:r>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 xml:space="preserve">1−ρ </m:t>
                      </m:r>
                      <m:ctrlPr>
                        <w:rPr>
                          <w:rFonts w:ascii="Cambria Math" w:hAnsi="Cambria Math" w:eastAsia="仿宋" w:cs="Times New Roman"/>
                          <w:i/>
                        </w:rPr>
                      </m:ctrlPr>
                    </m:den>
                  </m:f>
                  <m:r>
                    <m:rPr/>
                    <w:rPr>
                      <w:rFonts w:ascii="Cambria Math" w:hAnsi="Cambria Math" w:eastAsia="仿宋" w:cs="Times New Roman"/>
                    </w:rPr>
                    <m:t>γ</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ctrlPr>
                <w:rPr>
                  <w:rFonts w:ascii="Cambria Math" w:hAnsi="Cambria Math" w:eastAsia="仿宋" w:cs="Times New Roman"/>
                  <w:i/>
                </w:rPr>
              </m:ctrlPr>
            </m:den>
          </m:f>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ctrlPr>
                <w:rPr>
                  <w:rFonts w:ascii="Cambria Math" w:hAnsi="Cambria Math" w:eastAsia="仿宋" w:cs="Times New Roman"/>
                  <w:i/>
                </w:rPr>
              </m:ctrlPr>
            </m:num>
            <m:den>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oMath>
      </m:oMathPara>
    </w:p>
    <w:p w14:paraId="19244961">
      <w:pPr>
        <w:rPr>
          <w:rFonts w:ascii="Times New Roman" w:hAnsi="Times New Roman" w:eastAsia="仿宋" w:cs="Times New Roman"/>
          <w:i/>
        </w:rPr>
      </w:pPr>
      <w:r>
        <w:rPr>
          <w:rFonts w:ascii="Times New Roman" w:hAnsi="Times New Roman" w:eastAsia="仿宋" w:cs="Times New Roman"/>
        </w:rPr>
        <w:t>当</w:t>
      </w:r>
      <m:oMath>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oMath>
      <w:r>
        <w:rPr>
          <w:rFonts w:ascii="Times New Roman" w:hAnsi="Times New Roman" w:eastAsia="仿宋" w:cs="Times New Roman"/>
        </w:rPr>
        <w:t>变化较小时，</w:t>
      </w:r>
      <m:oMath>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w</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w</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r>
          <m:rPr/>
          <w:rPr>
            <w:rFonts w:ascii="Cambria Math" w:hAnsi="Cambria Math" w:eastAsia="仿宋" w:cs="Times New Roman"/>
          </w:rPr>
          <m:t>&lt;0</m:t>
        </m:r>
      </m:oMath>
      <w:r>
        <w:rPr>
          <w:rFonts w:ascii="Times New Roman" w:hAnsi="Times New Roman" w:eastAsia="仿宋" w:cs="Times New Roman"/>
        </w:rPr>
        <w:t>，即劳动力高龄化水平提高时，高龄劳动力工资相对年轻劳动力工资下降。</w:t>
      </w:r>
    </w:p>
    <w:p w14:paraId="201FC4F0">
      <w:pPr>
        <w:rPr>
          <w:rFonts w:ascii="Times New Roman" w:hAnsi="Times New Roman" w:eastAsia="仿宋" w:cs="Times New Roman"/>
          <w:i/>
        </w:rPr>
      </w:pPr>
    </w:p>
    <w:p w14:paraId="7DD2F596">
      <w:pPr>
        <w:rPr>
          <w:rFonts w:ascii="Times New Roman" w:hAnsi="Times New Roman" w:eastAsia="仿宋" w:cs="Times New Roman"/>
          <w:b/>
          <w:bCs/>
        </w:rPr>
      </w:pPr>
      <w:r>
        <w:rPr>
          <w:rFonts w:ascii="Times New Roman" w:hAnsi="Times New Roman" w:eastAsia="仿宋" w:cs="Times New Roman"/>
          <w:b/>
          <w:bCs/>
        </w:rPr>
        <w:t>（3）命题3证明：</w:t>
      </w:r>
    </w:p>
    <w:p w14:paraId="212489DC">
      <w:pPr>
        <w:ind w:firstLine="420" w:firstLineChars="200"/>
        <w:rPr>
          <w:rFonts w:ascii="Times New Roman" w:hAnsi="Times New Roman" w:eastAsia="仿宋" w:cs="Times New Roman"/>
          <w:iCs/>
        </w:rPr>
      </w:pPr>
      <w:r>
        <w:rPr>
          <w:rFonts w:ascii="Times New Roman" w:hAnsi="Times New Roman" w:eastAsia="仿宋" w:cs="Times New Roman"/>
          <w:iCs/>
        </w:rPr>
        <w:t>根据一般均衡中市场出清条件，常规性任务中雇佣的劳动力数量</w:t>
      </w:r>
    </w:p>
    <w:p w14:paraId="11C974E5">
      <w:pPr>
        <w:rPr>
          <w:rFonts w:ascii="Times New Roman" w:hAnsi="Times New Roman" w:eastAsia="仿宋" w:cs="Times New Roman"/>
        </w:rPr>
      </w:pPr>
      <m:oMathPara>
        <m:oMath>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den>
          </m:f>
          <m:d>
            <m:dPr>
              <m:ctrlPr>
                <w:rPr>
                  <w:rFonts w:ascii="Cambria Math" w:hAnsi="Cambria Math" w:eastAsia="仿宋" w:cs="Times New Roman"/>
                  <w:i/>
                </w:rPr>
              </m:ctrlPr>
            </m:dPr>
            <m:e>
              <m:r>
                <m:rPr/>
                <w:rPr>
                  <w:rFonts w:ascii="Cambria Math" w:hAnsi="Cambria Math" w:eastAsia="仿宋" w:cs="Times New Roman"/>
                </w:rPr>
                <m:t>1−μ</m:t>
              </m:r>
              <m:ctrlPr>
                <w:rPr>
                  <w:rFonts w:ascii="Cambria Math" w:hAnsi="Cambria Math" w:eastAsia="仿宋" w:cs="Times New Roman"/>
                  <w:i/>
                </w:rPr>
              </m:ctrlPr>
            </m:e>
          </m:d>
          <m:r>
            <m:rPr/>
            <w:rPr>
              <w:rFonts w:ascii="Cambria Math" w:hAnsi="Cambria Math" w:eastAsia="仿宋" w:cs="Times New Roman"/>
            </w:rPr>
            <m:t>L</m:t>
          </m:r>
        </m:oMath>
      </m:oMathPara>
    </w:p>
    <w:p w14:paraId="789642F7">
      <w:pPr>
        <w:ind w:firstLine="420" w:firstLineChars="200"/>
        <w:rPr>
          <w:rFonts w:ascii="Times New Roman" w:hAnsi="Times New Roman" w:eastAsia="仿宋" w:cs="Times New Roman"/>
        </w:rPr>
      </w:pPr>
      <w:r>
        <w:rPr>
          <w:rFonts w:ascii="Times New Roman" w:hAnsi="Times New Roman" w:eastAsia="仿宋" w:cs="Times New Roman"/>
        </w:rPr>
        <w:t>当高龄化水平提高时，</w:t>
      </w:r>
      <m:oMath>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oMath>
      <w:r>
        <w:rPr>
          <w:rFonts w:ascii="Times New Roman" w:hAnsi="Times New Roman" w:eastAsia="仿宋" w:cs="Times New Roman"/>
        </w:rPr>
        <w:t>下降，</w:t>
      </w:r>
      <m:oMath>
        <m:r>
          <m:rPr/>
          <w:rPr>
            <w:rFonts w:ascii="Cambria Math" w:hAnsi="Cambria Math" w:eastAsia="仿宋" w:cs="Times New Roman"/>
          </w:rPr>
          <m:t>α</m:t>
        </m:r>
      </m:oMath>
      <w:r>
        <w:rPr>
          <w:rFonts w:ascii="Times New Roman" w:hAnsi="Times New Roman" w:eastAsia="仿宋" w:cs="Times New Roman"/>
        </w:rPr>
        <w:t>上升，所以</w:t>
      </w:r>
      <m:oMath>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oMath>
      <w:r>
        <w:rPr>
          <w:rFonts w:ascii="Times New Roman" w:hAnsi="Times New Roman" w:eastAsia="仿宋" w:cs="Times New Roman"/>
        </w:rPr>
        <w:t>下降，这意味着高龄化人口比例（</w:t>
      </w:r>
      <m:oMath>
        <m:r>
          <m:rPr/>
          <w:rPr>
            <w:rFonts w:ascii="Cambria Math" w:hAnsi="Cambria Math" w:eastAsia="仿宋" w:cs="Times New Roman"/>
          </w:rPr>
          <m:t>μ</m:t>
        </m:r>
      </m:oMath>
      <w:r>
        <w:rPr>
          <w:rFonts w:ascii="Times New Roman" w:hAnsi="Times New Roman" w:eastAsia="仿宋" w:cs="Times New Roman"/>
        </w:rPr>
        <w:t>）增加将导致常规性任务使用的劳动力（</w:t>
      </w:r>
      <m:oMath>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oMath>
      <w:r>
        <w:rPr>
          <w:rFonts w:ascii="Times New Roman" w:hAnsi="Times New Roman" w:eastAsia="仿宋" w:cs="Times New Roman"/>
        </w:rPr>
        <w:t>）减少。</w:t>
      </w:r>
    </w:p>
    <w:p w14:paraId="3793EC67">
      <w:pPr>
        <w:rPr>
          <w:rFonts w:ascii="Times New Roman" w:hAnsi="Times New Roman" w:eastAsia="仿宋" w:cs="Times New Roman"/>
        </w:rPr>
      </w:pPr>
      <w:r>
        <w:rPr>
          <w:rFonts w:ascii="Times New Roman" w:hAnsi="Times New Roman" w:eastAsia="仿宋" w:cs="Times New Roman"/>
          <w:b/>
          <w:bCs/>
        </w:rPr>
        <w:t>（4）命题4证明：</w:t>
      </w:r>
    </w:p>
    <w:p w14:paraId="40E0E9D5">
      <w:pPr>
        <w:ind w:firstLine="420" w:firstLineChars="200"/>
        <w:rPr>
          <w:rFonts w:ascii="Times New Roman" w:hAnsi="Times New Roman" w:eastAsia="仿宋" w:cs="Times New Roman"/>
        </w:rPr>
      </w:pPr>
      <w:r>
        <w:rPr>
          <w:rFonts w:ascii="Times New Roman" w:hAnsi="Times New Roman" w:eastAsia="仿宋" w:cs="Times New Roman"/>
        </w:rPr>
        <w:t>企业在生产中机器的使用量为</w:t>
      </w:r>
      <m:oMath>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(1−α)(1−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ctrlPr>
              <w:rPr>
                <w:rFonts w:ascii="Cambria Math" w:hAnsi="Cambria Math" w:eastAsia="仿宋" w:cs="Times New Roman"/>
                <w:i/>
              </w:rPr>
            </m:ctrlPr>
          </m:num>
          <m:den>
            <m:r>
              <m:rPr/>
              <w:rPr>
                <w:rFonts w:ascii="Cambria Math" w:hAnsi="Cambria Math" w:eastAsia="仿宋" w:cs="Times New Roman"/>
              </w:rPr>
              <m:t>r</m:t>
            </m:r>
            <m:ctrlPr>
              <w:rPr>
                <w:rFonts w:ascii="Cambria Math" w:hAnsi="Cambria Math" w:eastAsia="仿宋" w:cs="Times New Roman"/>
                <w:i/>
              </w:rPr>
            </m:ctrlPr>
          </m:den>
        </m:f>
        <m:r>
          <m:rPr/>
          <w:rPr>
            <w:rFonts w:ascii="Cambria Math" w:hAnsi="Cambria Math" w:eastAsia="仿宋" w:cs="Times New Roman"/>
          </w:rPr>
          <m:t>y</m:t>
        </m:r>
      </m:oMath>
      <w:r>
        <w:rPr>
          <w:rFonts w:ascii="Times New Roman" w:hAnsi="Times New Roman" w:eastAsia="仿宋" w:cs="Times New Roman"/>
        </w:rPr>
        <w:t>，因此机器数量的变化</w:t>
      </w:r>
    </w:p>
    <w:p w14:paraId="0F7775FC">
      <w:pPr>
        <w:rPr>
          <w:rFonts w:ascii="Times New Roman" w:hAnsi="Times New Roman" w:eastAsia="仿宋" w:cs="Times New Roman"/>
        </w:rPr>
      </w:pPr>
      <m:oMathPara>
        <m:oMathParaPr>
          <m:jc m:val="left"/>
        </m:oMathParaPr>
        <m:oMath>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k</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ctrlPr>
                <w:rPr>
                  <w:rFonts w:ascii="Cambria Math" w:hAnsi="Cambria Math" w:eastAsia="仿宋" w:cs="Times New Roman"/>
                  <w:i/>
                </w:rPr>
              </m:ctrlPr>
            </m:num>
            <m:den>
              <m:r>
                <m:rPr/>
                <w:rPr>
                  <w:rFonts w:ascii="Cambria Math" w:hAnsi="Cambria Math" w:eastAsia="仿宋" w:cs="Times New Roman"/>
                </w:rPr>
                <m:t>1−α</m:t>
              </m:r>
              <m:ctrlPr>
                <w:rPr>
                  <w:rFonts w:ascii="Cambria Math" w:hAnsi="Cambria Math" w:eastAsia="仿宋" w:cs="Times New Roman"/>
                  <w:i/>
                </w:rPr>
              </m:ctrlPr>
            </m:den>
          </m:f>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acc>
            <m:accPr>
              <m:ctrlPr>
                <w:rPr>
                  <w:rFonts w:ascii="Cambria Math" w:hAnsi="Cambria Math" w:eastAsia="仿宋" w:cs="Times New Roman"/>
                  <w:i/>
                </w:rPr>
              </m:ctrlPr>
            </m:accPr>
            <m:e>
              <m:r>
                <m:rPr/>
                <w:rPr>
                  <w:rFonts w:ascii="Cambria Math" w:hAnsi="Cambria Math" w:eastAsia="仿宋" w:cs="Times New Roman"/>
                </w:rPr>
                <m:t>Y</m:t>
              </m:r>
              <m:ctrlPr>
                <w:rPr>
                  <w:rFonts w:ascii="Cambria Math" w:hAnsi="Cambria Math" w:eastAsia="仿宋" w:cs="Times New Roman"/>
                  <w:i/>
                </w:rPr>
              </m:ctrlPr>
            </m:e>
          </m:acc>
        </m:oMath>
      </m:oMathPara>
    </w:p>
    <w:p w14:paraId="74F603B5">
      <w:pPr>
        <w:rPr>
          <w:rFonts w:ascii="Times New Roman" w:hAnsi="Times New Roman" w:eastAsia="仿宋" w:cs="Times New Roman"/>
        </w:rPr>
      </w:pPr>
      <m:oMathPara>
        <m:oMathParaPr>
          <m:jc m:val="left"/>
        </m:oMathParaPr>
        <m:oMath>
          <m:r>
            <m:rPr/>
            <w:rPr>
              <w:rFonts w:ascii="Cambria Math" w:hAnsi="Cambria Math" w:eastAsia="仿宋" w:cs="Times New Roman"/>
            </w:rPr>
            <m:t>=</m:t>
          </m:r>
          <m:d>
            <m:dPr>
              <m:begChr m:val="{"/>
              <m:endChr m:val="}"/>
              <m:ctrlPr>
                <w:rPr>
                  <w:rFonts w:ascii="Cambria Math" w:hAnsi="Cambria Math" w:eastAsia="仿宋" w:cs="Times New Roman"/>
                  <w:i/>
                </w:rPr>
              </m:ctrlPr>
            </m:dPr>
            <m:e>
              <m:r>
                <m:rPr/>
                <w:rPr>
                  <w:rFonts w:ascii="Cambria Math" w:hAnsi="Cambria Math" w:eastAsia="仿宋" w:cs="Times New Roman"/>
                </w:rPr>
                <m:t>γ−</m:t>
              </m:r>
              <m:f>
                <m:fPr>
                  <m:ctrlPr>
                    <w:rPr>
                      <w:rFonts w:ascii="Cambria Math" w:hAnsi="Cambria Math" w:eastAsia="仿宋" w:cs="Times New Roman"/>
                      <w:i/>
                    </w:rPr>
                  </m:ctrlPr>
                </m:fPr>
                <m:num>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r>
                    <m:rPr/>
                    <w:rPr>
                      <w:rFonts w:ascii="Cambria Math" w:hAnsi="Cambria Math" w:eastAsia="仿宋" w:cs="Times New Roman"/>
                    </w:rPr>
                    <m:t>μ</m:t>
                  </m:r>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ctrlPr>
                <w:rPr>
                  <w:rFonts w:ascii="Cambria Math" w:hAnsi="Cambria Math" w:eastAsia="仿宋" w:cs="Times New Roman"/>
                  <w:i/>
                </w:rPr>
              </m:ctrlPr>
            </m:e>
          </m:d>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r>
            <m:rPr/>
            <w:rPr>
              <w:rFonts w:ascii="Cambria Math" w:hAnsi="Cambria Math" w:eastAsia="仿宋" w:cs="Times New Roman"/>
            </w:rPr>
            <m:t>)</m:t>
          </m:r>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s</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d>
            <m:dPr>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α</m:t>
                  </m:r>
                  <m:ctrlPr>
                    <w:rPr>
                      <w:rFonts w:ascii="Cambria Math" w:hAnsi="Cambria Math" w:eastAsia="仿宋" w:cs="Times New Roman"/>
                      <w:i/>
                    </w:rPr>
                  </m:ctrlPr>
                </m:num>
                <m:den>
                  <m:r>
                    <m:rPr/>
                    <w:rPr>
                      <w:rFonts w:ascii="Cambria Math" w:hAnsi="Cambria Math" w:eastAsia="仿宋" w:cs="Times New Roman"/>
                    </w:rPr>
                    <m:t>1−α</m:t>
                  </m:r>
                  <m:ctrlPr>
                    <w:rPr>
                      <w:rFonts w:ascii="Cambria Math" w:hAnsi="Cambria Math" w:eastAsia="仿宋" w:cs="Times New Roman"/>
                      <w:i/>
                    </w:rPr>
                  </m:ctrlPr>
                </m:den>
              </m:f>
              <m:r>
                <m:rPr/>
                <w:rPr>
                  <w:rFonts w:ascii="Cambria Math" w:hAnsi="Cambria Math" w:eastAsia="仿宋" w:cs="Times New Roman"/>
                </w:rPr>
                <m:t>+γ+</m:t>
              </m:r>
              <m:f>
                <m:fPr>
                  <m:ctrlPr>
                    <w:rPr>
                      <w:rFonts w:ascii="Cambria Math" w:hAnsi="Cambria Math" w:eastAsia="仿宋" w:cs="Times New Roman"/>
                      <w:i/>
                    </w:rPr>
                  </m:ctrlPr>
                </m:fPr>
                <m:num>
                  <m:r>
                    <m:rPr/>
                    <w:rPr>
                      <w:rFonts w:ascii="Cambria Math" w:hAnsi="Cambria Math" w:eastAsia="仿宋" w:cs="Times New Roman"/>
                    </w:rPr>
                    <m:t>1−σ</m:t>
                  </m:r>
                  <m:ctrlPr>
                    <w:rPr>
                      <w:rFonts w:ascii="Cambria Math" w:hAnsi="Cambria Math" w:eastAsia="仿宋" w:cs="Times New Roman"/>
                      <w:i/>
                    </w:rPr>
                  </m:ctrlPr>
                </m:num>
                <m:den>
                  <m:r>
                    <m:rPr/>
                    <w:rPr>
                      <w:rFonts w:ascii="Cambria Math" w:hAnsi="Cambria Math" w:eastAsia="仿宋" w:cs="Times New Roman"/>
                    </w:rPr>
                    <m:t>σ</m:t>
                  </m:r>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d>
                    <m:dPr>
                      <m:ctrlPr>
                        <w:rPr>
                          <w:rFonts w:ascii="Cambria Math" w:hAnsi="Cambria Math" w:eastAsia="仿宋" w:cs="Times New Roman"/>
                          <w:i/>
                        </w:rPr>
                      </m:ctrlPr>
                    </m:dPr>
                    <m:e>
                      <m:r>
                        <m:rPr/>
                        <w:rPr>
                          <w:rFonts w:ascii="Cambria Math" w:hAnsi="Cambria Math" w:eastAsia="仿宋" w:cs="Times New Roman"/>
                        </w:rPr>
                        <m:t>1−γ−</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α</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ctrlPr>
                <w:rPr>
                  <w:rFonts w:ascii="Cambria Math" w:hAnsi="Cambria Math" w:eastAsia="仿宋" w:cs="Times New Roman"/>
                  <w:i/>
                </w:rPr>
              </m:ctrlPr>
            </m:e>
          </m:d>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oMath>
      </m:oMathPara>
    </w:p>
    <w:p w14:paraId="1CF93BAE">
      <w:pPr>
        <w:rPr>
          <w:rFonts w:ascii="Times New Roman" w:hAnsi="Times New Roman" w:eastAsia="仿宋" w:cs="Times New Roman"/>
        </w:rPr>
      </w:pPr>
      <m:oMathPara>
        <m:oMathParaPr>
          <m:jc m:val="left"/>
        </m:oMathParaPr>
        <m:oMath>
          <m:r>
            <m:rPr/>
            <w:rPr>
              <w:rFonts w:ascii="Cambria Math" w:hAnsi="Cambria Math" w:eastAsia="仿宋" w:cs="Times New Roman"/>
            </w:rPr>
            <m:t>=</m:t>
          </m:r>
          <m:d>
            <m:dPr>
              <m:begChr m:val="{"/>
              <m:endChr m:val="}"/>
              <m:ctrlPr>
                <w:rPr>
                  <w:rFonts w:ascii="Cambria Math" w:hAnsi="Cambria Math" w:eastAsia="仿宋" w:cs="Times New Roman"/>
                  <w:i/>
                </w:rPr>
              </m:ctrlPr>
            </m:dPr>
            <m:e>
              <m:r>
                <m:rPr/>
                <w:rPr>
                  <w:rFonts w:ascii="Cambria Math" w:hAnsi="Cambria Math" w:eastAsia="仿宋" w:cs="Times New Roman"/>
                </w:rPr>
                <m:t>γ−</m:t>
              </m:r>
              <m:f>
                <m:fPr>
                  <m:ctrlPr>
                    <w:rPr>
                      <w:rFonts w:ascii="Cambria Math" w:hAnsi="Cambria Math" w:eastAsia="仿宋" w:cs="Times New Roman"/>
                      <w:i/>
                    </w:rPr>
                  </m:ctrlPr>
                </m:fPr>
                <m:num>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r>
                    <m:rPr/>
                    <w:rPr>
                      <w:rFonts w:ascii="Cambria Math" w:hAnsi="Cambria Math" w:eastAsia="仿宋" w:cs="Times New Roman"/>
                    </w:rPr>
                    <m:t>μ</m:t>
                  </m:r>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ctrlPr>
                <w:rPr>
                  <w:rFonts w:ascii="Cambria Math" w:hAnsi="Cambria Math" w:eastAsia="仿宋" w:cs="Times New Roman"/>
                  <w:i/>
                </w:rPr>
              </m:ctrlPr>
            </m:e>
          </m:d>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r>
            <m:rPr/>
            <w:rPr>
              <w:rFonts w:ascii="Cambria Math" w:hAnsi="Cambria Math" w:eastAsia="仿宋" w:cs="Times New Roman"/>
            </w:rPr>
            <m:t>+</m:t>
          </m:r>
          <m:f>
            <m:fPr>
              <m:ctrlPr>
                <w:rPr>
                  <w:rFonts w:ascii="Cambria Math" w:hAnsi="Cambria Math" w:eastAsia="仿宋" w:cs="Times New Roman"/>
                  <w:i/>
                </w:rPr>
              </m:ctrlPr>
            </m:fPr>
            <m:num>
              <m:f>
                <m:fPr>
                  <m:ctrlPr>
                    <w:rPr>
                      <w:rFonts w:ascii="Cambria Math" w:hAnsi="Cambria Math" w:eastAsia="仿宋" w:cs="Times New Roman"/>
                      <w:i/>
                    </w:rPr>
                  </m:ctrlPr>
                </m:fPr>
                <m:num>
                  <m:r>
                    <m:rPr/>
                    <w:rPr>
                      <w:rFonts w:ascii="Cambria Math" w:hAnsi="Cambria Math" w:eastAsia="仿宋" w:cs="Times New Roman"/>
                    </w:rPr>
                    <m:t>ρ</m:t>
                  </m:r>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 xml:space="preserve">1−ρ </m:t>
                  </m:r>
                  <m:ctrlPr>
                    <w:rPr>
                      <w:rFonts w:ascii="Cambria Math" w:hAnsi="Cambria Math" w:eastAsia="仿宋" w:cs="Times New Roman"/>
                      <w:i/>
                    </w:rPr>
                  </m:ctrlPr>
                </m:den>
              </m:f>
              <m:d>
                <m:dPr>
                  <m:begChr m:val="["/>
                  <m:endChr m:val="]"/>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γ</m:t>
                      </m:r>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r>
                    <m:rPr/>
                    <w:rPr>
                      <w:rFonts w:ascii="Cambria Math" w:hAnsi="Cambria Math" w:eastAsia="仿宋" w:cs="Times New Roman"/>
                    </w:rPr>
                    <m:t>−</m:t>
                  </m:r>
                  <m:d>
                    <m:dPr>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γα</m:t>
                          </m:r>
                          <m:ctrlPr>
                            <w:rPr>
                              <w:rFonts w:ascii="Cambria Math" w:hAnsi="Cambria Math" w:eastAsia="仿宋" w:cs="Times New Roman"/>
                              <w:i/>
                            </w:rPr>
                          </m:ctrlPr>
                        </m:num>
                        <m:den>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1−σ</m:t>
                          </m:r>
                          <m:ctrlPr>
                            <w:rPr>
                              <w:rFonts w:ascii="Cambria Math" w:hAnsi="Cambria Math" w:eastAsia="仿宋" w:cs="Times New Roman"/>
                              <w:i/>
                            </w:rPr>
                          </m:ctrlPr>
                        </m:num>
                        <m:den>
                          <m:r>
                            <m:rPr/>
                            <w:rPr>
                              <w:rFonts w:ascii="Cambria Math" w:hAnsi="Cambria Math" w:eastAsia="仿宋" w:cs="Times New Roman"/>
                            </w:rPr>
                            <m:t>σ</m:t>
                          </m:r>
                          <m:ctrlPr>
                            <w:rPr>
                              <w:rFonts w:ascii="Cambria Math" w:hAnsi="Cambria Math" w:eastAsia="仿宋" w:cs="Times New Roman"/>
                              <w:i/>
                            </w:rPr>
                          </m:ctrlPr>
                        </m:den>
                      </m:f>
                      <m:ctrlPr>
                        <w:rPr>
                          <w:rFonts w:ascii="Cambria Math" w:hAnsi="Cambria Math" w:eastAsia="仿宋" w:cs="Times New Roman"/>
                          <w:i/>
                        </w:rPr>
                      </m:ctrlPr>
                    </m:e>
                  </m:d>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1+</m:t>
              </m:r>
              <m:f>
                <m:fPr>
                  <m:ctrlPr>
                    <w:rPr>
                      <w:rFonts w:ascii="Cambria Math" w:hAnsi="Cambria Math" w:eastAsia="仿宋" w:cs="Times New Roman"/>
                      <w:i/>
                    </w:rPr>
                  </m:ctrlPr>
                </m:fPr>
                <m:num>
                  <m:f>
                    <m:fPr>
                      <m:ctrlPr>
                        <w:rPr>
                          <w:rFonts w:ascii="Cambria Math" w:hAnsi="Cambria Math" w:eastAsia="仿宋" w:cs="Times New Roman"/>
                          <w:i/>
                        </w:rPr>
                      </m:ctrlPr>
                    </m:fPr>
                    <m:num>
                      <m:r>
                        <m:rPr/>
                        <w:rPr>
                          <w:rFonts w:ascii="Cambria Math" w:hAnsi="Cambria Math" w:eastAsia="仿宋" w:cs="Times New Roman"/>
                        </w:rPr>
                        <m:t>ρ</m:t>
                      </m:r>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 xml:space="preserve">1−ρ </m:t>
                      </m:r>
                      <m:ctrlPr>
                        <w:rPr>
                          <w:rFonts w:ascii="Cambria Math" w:hAnsi="Cambria Math" w:eastAsia="仿宋" w:cs="Times New Roman"/>
                          <w:i/>
                        </w:rPr>
                      </m:ctrlPr>
                    </m:den>
                  </m:f>
                  <m:r>
                    <m:rPr/>
                    <w:rPr>
                      <w:rFonts w:ascii="Cambria Math" w:hAnsi="Cambria Math" w:eastAsia="仿宋" w:cs="Times New Roman"/>
                    </w:rPr>
                    <m:t>γ</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r>
            <m:rPr/>
            <w:rPr>
              <w:rFonts w:ascii="Cambria Math" w:hAnsi="Cambria Math" w:eastAsia="仿宋" w:cs="Times New Roman"/>
            </w:rPr>
            <m:t>)−</m:t>
          </m:r>
          <m:d>
            <m:dPr>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α</m:t>
                  </m:r>
                  <m:ctrlPr>
                    <w:rPr>
                      <w:rFonts w:ascii="Cambria Math" w:hAnsi="Cambria Math" w:eastAsia="仿宋" w:cs="Times New Roman"/>
                      <w:i/>
                    </w:rPr>
                  </m:ctrlPr>
                </m:num>
                <m:den>
                  <m:r>
                    <m:rPr/>
                    <w:rPr>
                      <w:rFonts w:ascii="Cambria Math" w:hAnsi="Cambria Math" w:eastAsia="仿宋" w:cs="Times New Roman"/>
                    </w:rPr>
                    <m:t>1−α</m:t>
                  </m:r>
                  <m:ctrlPr>
                    <w:rPr>
                      <w:rFonts w:ascii="Cambria Math" w:hAnsi="Cambria Math" w:eastAsia="仿宋" w:cs="Times New Roman"/>
                      <w:i/>
                    </w:rPr>
                  </m:ctrlPr>
                </m:den>
              </m:f>
              <m:r>
                <m:rPr/>
                <w:rPr>
                  <w:rFonts w:ascii="Cambria Math" w:hAnsi="Cambria Math" w:eastAsia="仿宋" w:cs="Times New Roman"/>
                </w:rPr>
                <m:t>+γ+</m:t>
              </m:r>
              <m:f>
                <m:fPr>
                  <m:ctrlPr>
                    <w:rPr>
                      <w:rFonts w:ascii="Cambria Math" w:hAnsi="Cambria Math" w:eastAsia="仿宋" w:cs="Times New Roman"/>
                      <w:i/>
                    </w:rPr>
                  </m:ctrlPr>
                </m:fPr>
                <m:num>
                  <m:r>
                    <m:rPr/>
                    <w:rPr>
                      <w:rFonts w:ascii="Cambria Math" w:hAnsi="Cambria Math" w:eastAsia="仿宋" w:cs="Times New Roman"/>
                    </w:rPr>
                    <m:t>1−σ</m:t>
                  </m:r>
                  <m:ctrlPr>
                    <w:rPr>
                      <w:rFonts w:ascii="Cambria Math" w:hAnsi="Cambria Math" w:eastAsia="仿宋" w:cs="Times New Roman"/>
                      <w:i/>
                    </w:rPr>
                  </m:ctrlPr>
                </m:num>
                <m:den>
                  <m:r>
                    <m:rPr/>
                    <w:rPr>
                      <w:rFonts w:ascii="Cambria Math" w:hAnsi="Cambria Math" w:eastAsia="仿宋" w:cs="Times New Roman"/>
                    </w:rPr>
                    <m:t>σ</m:t>
                  </m:r>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d>
                    <m:dPr>
                      <m:ctrlPr>
                        <w:rPr>
                          <w:rFonts w:ascii="Cambria Math" w:hAnsi="Cambria Math" w:eastAsia="仿宋" w:cs="Times New Roman"/>
                          <w:i/>
                        </w:rPr>
                      </m:ctrlPr>
                    </m:dPr>
                    <m:e>
                      <m:r>
                        <m:rPr/>
                        <w:rPr>
                          <w:rFonts w:ascii="Cambria Math" w:hAnsi="Cambria Math" w:eastAsia="仿宋" w:cs="Times New Roman"/>
                        </w:rPr>
                        <m:t>1−γ−</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α</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ctrlPr>
                <w:rPr>
                  <w:rFonts w:ascii="Cambria Math" w:hAnsi="Cambria Math" w:eastAsia="仿宋" w:cs="Times New Roman"/>
                  <w:i/>
                </w:rPr>
              </m:ctrlPr>
            </m:e>
          </m:d>
          <m:acc>
            <m:accPr>
              <m:ctrlPr>
                <w:rPr>
                  <w:rFonts w:ascii="Cambria Math" w:hAnsi="Cambria Math" w:eastAsia="仿宋" w:cs="Times New Roman"/>
                  <w:i/>
                </w:rPr>
              </m:ctrlPr>
            </m:accPr>
            <m:e>
              <m:r>
                <m:rPr/>
                <w:rPr>
                  <w:rFonts w:ascii="Cambria Math" w:hAnsi="Cambria Math" w:eastAsia="仿宋" w:cs="Times New Roman"/>
                </w:rPr>
                <m:t>α</m:t>
              </m:r>
              <m:ctrlPr>
                <w:rPr>
                  <w:rFonts w:ascii="Cambria Math" w:hAnsi="Cambria Math" w:eastAsia="仿宋" w:cs="Times New Roman"/>
                  <w:i/>
                </w:rPr>
              </m:ctrlPr>
            </m:e>
          </m:acc>
        </m:oMath>
      </m:oMathPara>
    </w:p>
    <w:p w14:paraId="20733EAE">
      <w:pPr>
        <w:rPr>
          <w:rFonts w:ascii="Times New Roman" w:hAnsi="Times New Roman" w:eastAsia="仿宋" w:cs="Times New Roman"/>
        </w:rPr>
      </w:pPr>
      <m:oMathPara>
        <m:oMathParaPr>
          <m:jc m:val="left"/>
        </m:oMathParaPr>
        <m:oMath>
          <m:r>
            <m:rPr/>
            <w:rPr>
              <w:rFonts w:ascii="Cambria Math" w:hAnsi="Cambria Math" w:eastAsia="仿宋" w:cs="Times New Roman"/>
            </w:rPr>
            <m:t>&gt; γ</m:t>
          </m:r>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r>
            <m:rPr>
              <m:sty m:val="p"/>
            </m:rPr>
            <w:rPr>
              <w:rFonts w:ascii="Cambria Math" w:hAnsi="Cambria Math" w:eastAsia="仿宋" w:cs="Times New Roman"/>
            </w:rPr>
            <m:t>(</m:t>
          </m:r>
          <m:f>
            <m:fPr>
              <m:ctrlPr>
                <w:rPr>
                  <w:rFonts w:ascii="Cambria Math" w:hAnsi="Cambria Math" w:eastAsia="仿宋" w:cs="Times New Roman"/>
                  <w:i/>
                </w:rPr>
              </m:ctrlPr>
            </m:fPr>
            <m:num>
              <m:f>
                <m:fPr>
                  <m:ctrlPr>
                    <w:rPr>
                      <w:rFonts w:ascii="Cambria Math" w:hAnsi="Cambria Math" w:eastAsia="仿宋" w:cs="Times New Roman"/>
                      <w:i/>
                    </w:rPr>
                  </m:ctrlPr>
                </m:fPr>
                <m:num>
                  <m:r>
                    <m:rPr/>
                    <w:rPr>
                      <w:rFonts w:ascii="Cambria Math" w:hAnsi="Cambria Math" w:eastAsia="仿宋" w:cs="Times New Roman"/>
                    </w:rPr>
                    <m:t>ρ</m:t>
                  </m:r>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 xml:space="preserve">1−ρ </m:t>
                  </m:r>
                  <m:ctrlPr>
                    <w:rPr>
                      <w:rFonts w:ascii="Cambria Math" w:hAnsi="Cambria Math" w:eastAsia="仿宋" w:cs="Times New Roman"/>
                      <w:i/>
                    </w:rPr>
                  </m:ctrlPr>
                </m:den>
              </m:f>
              <m:f>
                <m:fPr>
                  <m:ctrlPr>
                    <w:rPr>
                      <w:rFonts w:ascii="Cambria Math" w:hAnsi="Cambria Math" w:eastAsia="仿宋" w:cs="Times New Roman"/>
                      <w:i/>
                    </w:rPr>
                  </m:ctrlPr>
                </m:fPr>
                <m:num>
                  <m:r>
                    <m:rPr/>
                    <w:rPr>
                      <w:rFonts w:ascii="Cambria Math" w:hAnsi="Cambria Math" w:eastAsia="仿宋" w:cs="Times New Roman"/>
                    </w:rPr>
                    <m:t>γ</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ctrlPr>
                <w:rPr>
                  <w:rFonts w:ascii="Cambria Math" w:hAnsi="Cambria Math" w:eastAsia="仿宋" w:cs="Times New Roman"/>
                  <w:i/>
                </w:rPr>
              </m:ctrlPr>
            </m:num>
            <m:den>
              <m:r>
                <m:rPr/>
                <w:rPr>
                  <w:rFonts w:ascii="Cambria Math" w:hAnsi="Cambria Math" w:eastAsia="仿宋" w:cs="Times New Roman"/>
                </w:rPr>
                <m:t>1+</m:t>
              </m:r>
              <m:f>
                <m:fPr>
                  <m:ctrlPr>
                    <w:rPr>
                      <w:rFonts w:ascii="Cambria Math" w:hAnsi="Cambria Math" w:eastAsia="仿宋" w:cs="Times New Roman"/>
                      <w:i/>
                    </w:rPr>
                  </m:ctrlPr>
                </m:fPr>
                <m:num>
                  <m:r>
                    <m:rPr/>
                    <w:rPr>
                      <w:rFonts w:ascii="Cambria Math" w:hAnsi="Cambria Math" w:eastAsia="仿宋" w:cs="Times New Roman"/>
                    </w:rPr>
                    <m:t>ρ</m:t>
                  </m:r>
                  <m:d>
                    <m:dPr>
                      <m:ctrlPr>
                        <w:rPr>
                          <w:rFonts w:ascii="Cambria Math" w:hAnsi="Cambria Math" w:eastAsia="仿宋" w:cs="Times New Roman"/>
                          <w:i/>
                        </w:rPr>
                      </m:ctrlPr>
                    </m:dPr>
                    <m:e>
                      <m:r>
                        <m:rPr/>
                        <w:rPr>
                          <w:rFonts w:ascii="Cambria Math" w:hAnsi="Cambria Math" w:eastAsia="仿宋" w:cs="Times New Roman"/>
                        </w:rPr>
                        <m:t>1−</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e>
                  </m:d>
                  <m:ctrlPr>
                    <w:rPr>
                      <w:rFonts w:ascii="Cambria Math" w:hAnsi="Cambria Math" w:eastAsia="仿宋" w:cs="Times New Roman"/>
                      <w:i/>
                    </w:rPr>
                  </m:ctrlPr>
                </m:num>
                <m:den>
                  <m:r>
                    <m:rPr/>
                    <w:rPr>
                      <w:rFonts w:ascii="Cambria Math" w:hAnsi="Cambria Math" w:eastAsia="仿宋" w:cs="Times New Roman"/>
                    </w:rPr>
                    <m:t xml:space="preserve">1−ρ </m:t>
                  </m:r>
                  <m:ctrlPr>
                    <w:rPr>
                      <w:rFonts w:ascii="Cambria Math" w:hAnsi="Cambria Math" w:eastAsia="仿宋" w:cs="Times New Roman"/>
                      <w:i/>
                    </w:rPr>
                  </m:ctrlPr>
                </m:den>
              </m:f>
              <m:f>
                <m:fPr>
                  <m:ctrlPr>
                    <w:rPr>
                      <w:rFonts w:ascii="Cambria Math" w:hAnsi="Cambria Math" w:eastAsia="仿宋" w:cs="Times New Roman"/>
                      <w:i/>
                    </w:rPr>
                  </m:ctrlPr>
                </m:fPr>
                <m:num>
                  <m:r>
                    <m:rPr/>
                    <w:rPr>
                      <w:rFonts w:ascii="Cambria Math" w:hAnsi="Cambria Math" w:eastAsia="仿宋" w:cs="Times New Roman"/>
                    </w:rPr>
                    <m:t>γ</m:t>
                  </m:r>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m:t>
                      </m:r>
                      <m:d>
                        <m:dPr>
                          <m:ctrlPr>
                            <w:rPr>
                              <w:rFonts w:ascii="Cambria Math" w:hAnsi="Cambria Math" w:eastAsia="仿宋" w:cs="Times New Roman"/>
                              <w:i/>
                            </w:rPr>
                          </m:ctrlPr>
                        </m:dPr>
                        <m:e>
                          <m:r>
                            <m:rPr/>
                            <w:rPr>
                              <w:rFonts w:ascii="Cambria Math" w:hAnsi="Cambria Math" w:eastAsia="仿宋" w:cs="Times New Roman"/>
                            </w:rPr>
                            <m:t>1−γ</m:t>
                          </m:r>
                          <m:ctrlPr>
                            <w:rPr>
                              <w:rFonts w:ascii="Cambria Math" w:hAnsi="Cambria Math" w:eastAsia="仿宋" w:cs="Times New Roman"/>
                              <w:i/>
                            </w:rPr>
                          </m:ctrlPr>
                        </m:e>
                      </m:d>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ctrlPr>
                        <w:rPr>
                          <w:rFonts w:ascii="Cambria Math" w:hAnsi="Cambria Math" w:eastAsia="仿宋" w:cs="Times New Roman"/>
                          <w:i/>
                        </w:rPr>
                      </m:ctrlPr>
                    </m:den>
                  </m:f>
                  <m:ctrlPr>
                    <w:rPr>
                      <w:rFonts w:ascii="Cambria Math" w:hAnsi="Cambria Math" w:eastAsia="仿宋" w:cs="Times New Roman"/>
                      <w:i/>
                    </w:rPr>
                  </m:ctrlPr>
                </m:den>
              </m:f>
              <m:ctrlPr>
                <w:rPr>
                  <w:rFonts w:ascii="Cambria Math" w:hAnsi="Cambria Math" w:eastAsia="仿宋" w:cs="Times New Roman"/>
                  <w:i/>
                </w:rPr>
              </m:ctrlPr>
            </m:den>
          </m:f>
          <m:r>
            <m:rPr/>
            <w:rPr>
              <w:rFonts w:ascii="Cambria Math" w:hAnsi="Cambria Math" w:eastAsia="仿宋" w:cs="Times New Roman"/>
            </w:rPr>
            <m:t>−μ</m:t>
          </m:r>
          <m:r>
            <m:rPr>
              <m:sty m:val="p"/>
            </m:rPr>
            <w:rPr>
              <w:rFonts w:ascii="Cambria Math" w:hAnsi="Cambria Math" w:eastAsia="仿宋" w:cs="Times New Roman"/>
            </w:rPr>
            <m:t>)</m:t>
          </m:r>
          <m:f>
            <m:fPr>
              <m:ctrlPr>
                <w:rPr>
                  <w:rFonts w:ascii="Cambria Math" w:hAnsi="Cambria Math" w:eastAsia="仿宋" w:cs="Times New Roman"/>
                  <w:i/>
                </w:rPr>
              </m:ctrlPr>
            </m:fPr>
            <m:num>
              <m:acc>
                <m:accPr>
                  <m:ctrlPr>
                    <w:rPr>
                      <w:rFonts w:ascii="Cambria Math" w:hAnsi="Cambria Math" w:eastAsia="仿宋" w:cs="Times New Roman"/>
                      <w:i/>
                    </w:rPr>
                  </m:ctrlPr>
                </m:accPr>
                <m:e>
                  <m:r>
                    <m:rPr/>
                    <w:rPr>
                      <w:rFonts w:ascii="Cambria Math" w:hAnsi="Cambria Math" w:eastAsia="仿宋" w:cs="Times New Roman"/>
                    </w:rPr>
                    <m:t>μ</m:t>
                  </m:r>
                  <m:ctrlPr>
                    <w:rPr>
                      <w:rFonts w:ascii="Cambria Math" w:hAnsi="Cambria Math" w:eastAsia="仿宋" w:cs="Times New Roman"/>
                      <w:i/>
                    </w:rPr>
                  </m:ctrlPr>
                </m:e>
              </m:acc>
              <m:ctrlPr>
                <w:rPr>
                  <w:rFonts w:ascii="Cambria Math" w:hAnsi="Cambria Math" w:eastAsia="仿宋" w:cs="Times New Roman"/>
                  <w:i/>
                </w:rPr>
              </m:ctrlPr>
            </m:num>
            <m:den>
              <m:r>
                <m:rPr/>
                <w:rPr>
                  <w:rFonts w:ascii="Cambria Math" w:hAnsi="Cambria Math" w:eastAsia="仿宋" w:cs="Times New Roman"/>
                </w:rPr>
                <m:t>1−μ</m:t>
              </m:r>
              <m:ctrlPr>
                <w:rPr>
                  <w:rFonts w:ascii="Cambria Math" w:hAnsi="Cambria Math" w:eastAsia="仿宋" w:cs="Times New Roman"/>
                  <w:i/>
                </w:rPr>
              </m:ctrlPr>
            </m:den>
          </m:f>
        </m:oMath>
      </m:oMathPara>
    </w:p>
    <w:p w14:paraId="00386318">
      <w:pPr>
        <w:ind w:firstLine="420" w:firstLineChars="200"/>
        <w:rPr>
          <w:rFonts w:ascii="Times New Roman" w:hAnsi="Times New Roman" w:eastAsia="仿宋" w:cs="Times New Roman"/>
        </w:rPr>
      </w:pPr>
      <w:r>
        <w:rPr>
          <w:rFonts w:ascii="Times New Roman" w:hAnsi="Times New Roman" w:eastAsia="仿宋" w:cs="Times New Roman"/>
        </w:rPr>
        <w:t>因此，当</w:t>
      </w:r>
      <m:oMath>
        <m:r>
          <m:rPr/>
          <w:rPr>
            <w:rFonts w:ascii="Cambria Math" w:hAnsi="Cambria Math" w:eastAsia="仿宋" w:cs="Times New Roman"/>
          </w:rPr>
          <m:t>ρ</m:t>
        </m:r>
      </m:oMath>
      <w:r>
        <w:rPr>
          <w:rFonts w:ascii="Times New Roman" w:hAnsi="Times New Roman" w:eastAsia="仿宋" w:cs="Times New Roman"/>
        </w:rPr>
        <w:t>足够大时，</w:t>
      </w:r>
      <m:oMath>
        <m:sSub>
          <m:sSubPr>
            <m:ctrlPr>
              <w:rPr>
                <w:rFonts w:ascii="Cambria Math" w:hAnsi="Cambria Math" w:eastAsia="仿宋" w:cs="Times New Roman"/>
                <w:i/>
              </w:rPr>
            </m:ctrlPr>
          </m:sSubPr>
          <m:e>
            <m:acc>
              <m:accPr>
                <m:ctrlPr>
                  <w:rPr>
                    <w:rFonts w:ascii="Cambria Math" w:hAnsi="Cambria Math" w:eastAsia="仿宋" w:cs="Times New Roman"/>
                    <w:i/>
                  </w:rPr>
                </m:ctrlPr>
              </m:accPr>
              <m:e>
                <m:r>
                  <m:rPr/>
                  <w:rPr>
                    <w:rFonts w:ascii="Cambria Math" w:hAnsi="Cambria Math" w:eastAsia="仿宋" w:cs="Times New Roman"/>
                  </w:rPr>
                  <m:t>k</m:t>
                </m:r>
                <m:ctrlPr>
                  <w:rPr>
                    <w:rFonts w:ascii="Cambria Math" w:hAnsi="Cambria Math" w:eastAsia="仿宋" w:cs="Times New Roman"/>
                    <w:i/>
                  </w:rPr>
                </m:ctrlPr>
              </m:e>
            </m:acc>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r>
          <m:rPr/>
          <w:rPr>
            <w:rFonts w:ascii="Cambria Math" w:hAnsi="Cambria Math" w:eastAsia="仿宋" w:cs="Times New Roman"/>
          </w:rPr>
          <m:t>&gt;0</m:t>
        </m:r>
      </m:oMath>
      <w:r>
        <w:rPr>
          <w:rFonts w:ascii="Times New Roman" w:hAnsi="Times New Roman" w:eastAsia="仿宋" w:cs="Times New Roman"/>
        </w:rPr>
        <w:t>。因此，当机器和劳动力在常规性任务中替代性较强（</w:t>
      </w:r>
      <m:oMath>
        <m:r>
          <m:rPr/>
          <w:rPr>
            <w:rFonts w:ascii="Cambria Math" w:hAnsi="Cambria Math" w:eastAsia="仿宋" w:cs="Times New Roman"/>
          </w:rPr>
          <m:t>ρ</m:t>
        </m:r>
      </m:oMath>
      <w:r>
        <w:rPr>
          <w:rFonts w:ascii="Times New Roman" w:hAnsi="Times New Roman" w:eastAsia="仿宋" w:cs="Times New Roman"/>
        </w:rPr>
        <w:t>更趋向于1），此时高龄化人口比例（</w:t>
      </w:r>
      <m:oMath>
        <m:r>
          <m:rPr/>
          <w:rPr>
            <w:rFonts w:ascii="Cambria Math" w:hAnsi="Cambria Math" w:eastAsia="仿宋" w:cs="Times New Roman"/>
          </w:rPr>
          <m:t>μ</m:t>
        </m:r>
      </m:oMath>
      <w:r>
        <w:rPr>
          <w:rFonts w:ascii="Times New Roman" w:hAnsi="Times New Roman" w:eastAsia="仿宋" w:cs="Times New Roman"/>
        </w:rPr>
        <w:t>）增加将导致机器设备投入（</w:t>
      </w:r>
      <m:oMath>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oMath>
      <w:r>
        <w:rPr>
          <w:rFonts w:ascii="Times New Roman" w:hAnsi="Times New Roman" w:eastAsia="仿宋" w:cs="Times New Roman"/>
        </w:rPr>
        <w:t>）增加。</w:t>
      </w:r>
    </w:p>
    <w:p w14:paraId="0E3E46F2">
      <w:pPr>
        <w:ind w:firstLine="420" w:firstLineChars="200"/>
        <w:rPr>
          <w:rFonts w:ascii="Times New Roman" w:hAnsi="Times New Roman" w:eastAsia="仿宋" w:cs="Times New Roman"/>
        </w:rPr>
      </w:pPr>
    </w:p>
    <w:p w14:paraId="06346060">
      <w:pPr>
        <w:pStyle w:val="3"/>
        <w:rPr>
          <w:rFonts w:ascii="Times New Roman" w:hAnsi="Times New Roman" w:eastAsia="仿宋" w:cs="Times New Roman"/>
        </w:rPr>
      </w:pPr>
      <w:bookmarkStart w:id="16" w:name="_Toc170472645"/>
      <w:r>
        <w:rPr>
          <w:rFonts w:ascii="Times New Roman" w:hAnsi="Times New Roman" w:eastAsia="仿宋" w:cs="Times New Roman"/>
        </w:rPr>
        <w:t>C.劳动收入份额分解的推导</w:t>
      </w:r>
      <w:bookmarkEnd w:id="16"/>
    </w:p>
    <w:p w14:paraId="2261F609">
      <w:pPr>
        <w:ind w:firstLine="420" w:firstLineChars="200"/>
        <w:rPr>
          <w:rFonts w:ascii="Times New Roman" w:hAnsi="Times New Roman" w:eastAsia="仿宋" w:cs="Times New Roman"/>
        </w:rPr>
      </w:pPr>
      <w:r>
        <w:rPr>
          <w:rFonts w:ascii="Times New Roman" w:hAnsi="Times New Roman" w:eastAsia="仿宋" w:cs="Times New Roman"/>
        </w:rPr>
        <w:t>劳动收入份额的定义式为</w:t>
      </w:r>
    </w:p>
    <w:p w14:paraId="232874EB">
      <w:pPr>
        <w:rPr>
          <w:rFonts w:ascii="Times New Roman" w:hAnsi="Times New Roman" w:eastAsia="仿宋" w:cs="Times New Roman"/>
        </w:rPr>
      </w:pPr>
      <m:oMathPara>
        <m:oMath>
          <m:eqArr>
            <m:eqArrPr>
              <m:maxDist m:val="1"/>
              <m:ctrlPr>
                <w:rPr>
                  <w:rFonts w:ascii="Cambria Math" w:hAnsi="Cambria Math" w:eastAsia="仿宋" w:cs="Times New Roman"/>
                  <w:i/>
                </w:rPr>
              </m:ctrlPr>
            </m:eqArrPr>
            <m:e>
              <m:r>
                <m:rPr/>
                <w:rPr>
                  <w:rFonts w:ascii="Cambria Math" w:hAnsi="Cambria Math" w:eastAsia="仿宋" w:cs="Times New Roman"/>
                </w:rPr>
                <m:t xml:space="preserve"> s=</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NY</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NO</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NY</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NO</m:t>
                      </m:r>
                      <m:ctrlPr>
                        <w:rPr>
                          <w:rFonts w:ascii="Cambria Math" w:hAnsi="Cambria Math" w:eastAsia="仿宋" w:cs="Times New Roman"/>
                          <w:i/>
                        </w:rPr>
                      </m:ctrlPr>
                    </m:sub>
                  </m:sSub>
                  <m:r>
                    <m:rPr/>
                    <w:rPr>
                      <w:rFonts w:ascii="Cambria Math" w:hAnsi="Cambria Math" w:eastAsia="仿宋" w:cs="Times New Roman"/>
                    </w:rPr>
                    <m:t>+r</m:t>
                  </m:r>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ctrlPr>
                    <w:rPr>
                      <w:rFonts w:ascii="Cambria Math" w:hAnsi="Cambria Math" w:eastAsia="仿宋" w:cs="Times New Roman"/>
                      <w:i/>
                    </w:rPr>
                  </m:ctrlPr>
                </m:den>
              </m:f>
              <m:r>
                <m:rPr/>
                <w:rPr>
                  <w:rFonts w:ascii="Cambria Math" w:hAnsi="Cambria Math" w:eastAsia="仿宋" w:cs="Times New Roman"/>
                </w:rPr>
                <m:t>#</m:t>
              </m:r>
              <m:d>
                <m:dPr>
                  <m:ctrlPr>
                    <w:rPr>
                      <w:rFonts w:ascii="Cambria Math" w:hAnsi="Cambria Math" w:eastAsia="仿宋" w:cs="Times New Roman"/>
                      <w:i/>
                    </w:rPr>
                  </m:ctrlPr>
                </m:dPr>
                <m:e>
                  <m:r>
                    <m:rPr/>
                    <w:rPr>
                      <w:rFonts w:ascii="Cambria Math" w:hAnsi="Cambria Math" w:eastAsia="仿宋" w:cs="Times New Roman"/>
                    </w:rPr>
                    <m:t>C.1</m:t>
                  </m:r>
                  <m:ctrlPr>
                    <w:rPr>
                      <w:rFonts w:ascii="Cambria Math" w:hAnsi="Cambria Math" w:eastAsia="仿宋" w:cs="Times New Roman"/>
                      <w:i/>
                    </w:rPr>
                  </m:ctrlPr>
                </m:e>
              </m:d>
              <m:ctrlPr>
                <w:rPr>
                  <w:rFonts w:ascii="Cambria Math" w:hAnsi="Cambria Math" w:eastAsia="仿宋" w:cs="Times New Roman"/>
                  <w:i/>
                </w:rPr>
              </m:ctrlPr>
            </m:e>
          </m:eqArr>
        </m:oMath>
      </m:oMathPara>
    </w:p>
    <w:p w14:paraId="20B7BE77">
      <w:pPr>
        <w:rPr>
          <w:rFonts w:ascii="Times New Roman" w:hAnsi="Times New Roman" w:eastAsia="仿宋" w:cs="Times New Roman"/>
        </w:rPr>
      </w:pPr>
      <w:r>
        <w:rPr>
          <w:rFonts w:ascii="Times New Roman" w:hAnsi="Times New Roman" w:eastAsia="仿宋" w:cs="Times New Roman"/>
        </w:rPr>
        <w:t>该式进行变换可得</w:t>
      </w:r>
    </w:p>
    <w:p w14:paraId="4412AB54">
      <w:pPr>
        <w:rPr>
          <w:rFonts w:ascii="Times New Roman" w:hAnsi="Times New Roman" w:eastAsia="仿宋" w:cs="Times New Roman"/>
        </w:rPr>
      </w:pPr>
      <m:oMathPara>
        <m:oMath>
          <m:r>
            <m:rPr/>
            <w:rPr>
              <w:rFonts w:ascii="Cambria Math" w:hAnsi="Cambria Math" w:eastAsia="仿宋" w:cs="Times New Roman"/>
            </w:rPr>
            <m:t>s=</m:t>
          </m:r>
          <m:sSup>
            <m:sSupPr>
              <m:ctrlPr>
                <w:rPr>
                  <w:rFonts w:ascii="Cambria Math" w:hAnsi="Cambria Math" w:eastAsia="仿宋" w:cs="Times New Roman"/>
                  <w:i/>
                </w:rPr>
              </m:ctrlPr>
            </m:sSupPr>
            <m:e>
              <m:d>
                <m:dPr>
                  <m:begChr m:val="["/>
                  <m:endChr m:val="]"/>
                  <m:ctrlPr>
                    <w:rPr>
                      <w:rFonts w:ascii="Cambria Math" w:hAnsi="Cambria Math" w:eastAsia="仿宋" w:cs="Times New Roman"/>
                      <w:i/>
                    </w:rPr>
                  </m:ctrlPr>
                </m:dPr>
                <m:e>
                  <m:r>
                    <m:rPr/>
                    <w:rPr>
                      <w:rFonts w:ascii="Cambria Math" w:hAnsi="Cambria Math" w:eastAsia="仿宋" w:cs="Times New Roman"/>
                    </w:rPr>
                    <m:t>1+</m:t>
                  </m:r>
                  <m:f>
                    <m:fPr>
                      <m:ctrlPr>
                        <w:rPr>
                          <w:rFonts w:ascii="Cambria Math" w:hAnsi="Cambria Math" w:eastAsia="仿宋" w:cs="Times New Roman"/>
                          <w:i/>
                        </w:rPr>
                      </m:ctrlPr>
                    </m:fPr>
                    <m:num>
                      <m:f>
                        <m:fPr>
                          <m:ctrlPr>
                            <w:rPr>
                              <w:rFonts w:ascii="Cambria Math" w:hAnsi="Cambria Math" w:eastAsia="仿宋" w:cs="Times New Roman"/>
                              <w:i/>
                            </w:rPr>
                          </m:ctrlPr>
                        </m:fPr>
                        <m:num>
                          <m:r>
                            <m:rPr/>
                            <w:rPr>
                              <w:rFonts w:ascii="Cambria Math" w:hAnsi="Cambria Math" w:eastAsia="仿宋" w:cs="Times New Roman"/>
                            </w:rPr>
                            <m:t>r</m:t>
                          </m:r>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num>
                    <m:den>
                      <m:r>
                        <m:rPr/>
                        <w:rPr>
                          <w:rFonts w:ascii="Cambria Math" w:hAnsi="Cambria Math" w:eastAsia="仿宋" w:cs="Times New Roman"/>
                        </w:rPr>
                        <m:t>1+</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NY</m:t>
                              </m:r>
                              <m:ctrlPr>
                                <w:rPr>
                                  <w:rFonts w:ascii="Cambria Math" w:hAnsi="Cambria Math" w:eastAsia="仿宋" w:cs="Times New Roman"/>
                                  <w:i/>
                                </w:rPr>
                              </m:ctrlPr>
                            </m:sub>
                          </m:sSub>
                          <m:r>
                            <m:rPr/>
                            <w:rPr>
                              <w:rFonts w:ascii="Cambria Math" w:hAnsi="Cambria Math" w:eastAsia="仿宋" w:cs="Times New Roman"/>
                            </w:rPr>
                            <m:t>+</m:t>
                          </m:r>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NO</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−1</m:t>
              </m:r>
              <m:ctrlPr>
                <w:rPr>
                  <w:rFonts w:ascii="Cambria Math" w:hAnsi="Cambria Math" w:eastAsia="仿宋" w:cs="Times New Roman"/>
                  <w:i/>
                </w:rPr>
              </m:ctrlPr>
            </m:sup>
          </m:sSup>
        </m:oMath>
      </m:oMathPara>
    </w:p>
    <w:p w14:paraId="1B439607">
      <w:pPr>
        <w:rPr>
          <w:rFonts w:ascii="Times New Roman" w:hAnsi="Times New Roman" w:eastAsia="仿宋" w:cs="Times New Roman"/>
        </w:rPr>
      </w:pPr>
      <w:r>
        <w:rPr>
          <w:rFonts w:ascii="Times New Roman" w:hAnsi="Times New Roman" w:eastAsia="仿宋" w:cs="Times New Roman"/>
        </w:rPr>
        <w:t>根据常规性任务中资本和劳动力相对需求函数</w:t>
      </w:r>
      <w:r>
        <w:rPr>
          <w:rFonts w:hint="eastAsia" w:ascii="Times New Roman" w:hAnsi="Times New Roman" w:eastAsia="仿宋" w:cs="Times New Roman"/>
          <w:lang w:val="en-US" w:eastAsia="zh-CN"/>
        </w:rPr>
        <w:t>式（</w:t>
      </w:r>
      <w:r>
        <w:rPr>
          <w:rFonts w:ascii="Times New Roman" w:hAnsi="Times New Roman" w:eastAsia="仿宋" w:cs="Times New Roman"/>
        </w:rPr>
        <w:t>A.5</w:t>
      </w:r>
      <w:r>
        <w:rPr>
          <w:rFonts w:hint="eastAsia" w:ascii="Times New Roman" w:hAnsi="Times New Roman" w:eastAsia="仿宋" w:cs="Times New Roman"/>
          <w:lang w:eastAsia="zh-CN"/>
        </w:rPr>
        <w:t>）</w:t>
      </w:r>
      <w:r>
        <w:rPr>
          <w:rFonts w:ascii="Times New Roman" w:hAnsi="Times New Roman" w:eastAsia="仿宋" w:cs="Times New Roman"/>
        </w:rPr>
        <w:t>，上式可变为</w:t>
      </w:r>
    </w:p>
    <w:p w14:paraId="0ADF3C39">
      <w:pPr>
        <w:rPr>
          <w:rFonts w:ascii="Times New Roman" w:hAnsi="Times New Roman" w:eastAsia="仿宋" w:cs="Times New Roman"/>
        </w:rPr>
      </w:pPr>
      <m:oMathPara>
        <m:oMath>
          <m:r>
            <m:rPr/>
            <w:rPr>
              <w:rFonts w:ascii="Cambria Math" w:hAnsi="Cambria Math" w:eastAsia="仿宋" w:cs="Times New Roman"/>
            </w:rPr>
            <m:t>s=</m:t>
          </m:r>
          <m:sSup>
            <m:sSupPr>
              <m:ctrlPr>
                <w:rPr>
                  <w:rFonts w:ascii="Cambria Math" w:hAnsi="Cambria Math" w:eastAsia="仿宋" w:cs="Times New Roman"/>
                  <w:i/>
                </w:rPr>
              </m:ctrlPr>
            </m:sSupPr>
            <m:e>
              <m:d>
                <m:dPr>
                  <m:begChr m:val="["/>
                  <m:endChr m:val="]"/>
                  <m:ctrlPr>
                    <w:rPr>
                      <w:rFonts w:ascii="Cambria Math" w:hAnsi="Cambria Math" w:eastAsia="仿宋" w:cs="Times New Roman"/>
                      <w:i/>
                    </w:rPr>
                  </m:ctrlPr>
                </m:dPr>
                <m:e>
                  <m:r>
                    <m:rPr/>
                    <w:rPr>
                      <w:rFonts w:ascii="Cambria Math" w:hAnsi="Cambria Math" w:eastAsia="仿宋" w:cs="Times New Roman"/>
                    </w:rPr>
                    <m:t>1+</m:t>
                  </m:r>
                  <m:f>
                    <m:fPr>
                      <m:ctrlPr>
                        <w:rPr>
                          <w:rFonts w:ascii="Cambria Math" w:hAnsi="Cambria Math" w:eastAsia="仿宋" w:cs="Times New Roman"/>
                          <w:i/>
                        </w:rPr>
                      </m:ctrlPr>
                    </m:fPr>
                    <m:num>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l</m:t>
                                  </m:r>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l</m:t>
                                  </m:r>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ρ</m:t>
                          </m:r>
                          <m:ctrlPr>
                            <w:rPr>
                              <w:rFonts w:ascii="Cambria Math" w:hAnsi="Cambria Math" w:eastAsia="仿宋" w:cs="Times New Roman"/>
                              <w:i/>
                            </w:rPr>
                          </m:ctrlPr>
                        </m:sup>
                      </m:sSup>
                      <m:ctrlPr>
                        <w:rPr>
                          <w:rFonts w:ascii="Cambria Math" w:hAnsi="Cambria Math" w:eastAsia="仿宋" w:cs="Times New Roman"/>
                          <w:i/>
                        </w:rPr>
                      </m:ctrlPr>
                    </m:num>
                    <m:den>
                      <m:r>
                        <m:rPr/>
                        <w:rPr>
                          <w:rFonts w:ascii="Cambria Math" w:hAnsi="Cambria Math" w:eastAsia="仿宋" w:cs="Times New Roman"/>
                        </w:rPr>
                        <m:t>1+</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NY</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NO</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−1</m:t>
              </m:r>
              <m:ctrlPr>
                <w:rPr>
                  <w:rFonts w:ascii="Cambria Math" w:hAnsi="Cambria Math" w:eastAsia="仿宋" w:cs="Times New Roman"/>
                  <w:i/>
                </w:rPr>
              </m:ctrlPr>
            </m:sup>
          </m:sSup>
        </m:oMath>
      </m:oMathPara>
    </w:p>
    <w:p w14:paraId="31161A98">
      <w:pPr>
        <w:rPr>
          <w:rFonts w:ascii="Times New Roman" w:hAnsi="Times New Roman" w:eastAsia="仿宋" w:cs="Times New Roman"/>
        </w:rPr>
      </w:pPr>
      <w:r>
        <w:rPr>
          <w:rFonts w:ascii="Times New Roman" w:hAnsi="Times New Roman" w:eastAsia="仿宋" w:cs="Times New Roman"/>
        </w:rPr>
        <w:t>由年轻劳动力市场条件</w:t>
      </w:r>
      <w:r>
        <w:rPr>
          <w:rFonts w:hint="eastAsia" w:ascii="Times New Roman" w:hAnsi="Times New Roman" w:eastAsia="仿宋" w:cs="Times New Roman"/>
          <w:lang w:val="en-US" w:eastAsia="zh-CN"/>
        </w:rPr>
        <w:t>式（</w:t>
      </w:r>
      <w:r>
        <w:rPr>
          <w:rFonts w:ascii="Times New Roman" w:hAnsi="Times New Roman" w:eastAsia="仿宋" w:cs="Times New Roman"/>
        </w:rPr>
        <w:t>A.12</w:t>
      </w:r>
      <w:r>
        <w:rPr>
          <w:rFonts w:hint="eastAsia" w:ascii="Times New Roman" w:hAnsi="Times New Roman" w:eastAsia="仿宋" w:cs="Times New Roman"/>
          <w:lang w:eastAsia="zh-CN"/>
        </w:rPr>
        <w:t>）</w:t>
      </w:r>
      <w:r>
        <w:rPr>
          <w:rFonts w:ascii="Times New Roman" w:hAnsi="Times New Roman" w:eastAsia="仿宋" w:cs="Times New Roman"/>
        </w:rPr>
        <w:t>和劳动力价格</w:t>
      </w:r>
      <w:r>
        <w:rPr>
          <w:rFonts w:hint="eastAsia" w:ascii="Times New Roman" w:hAnsi="Times New Roman" w:eastAsia="仿宋" w:cs="Times New Roman"/>
          <w:lang w:val="en-US" w:eastAsia="zh-CN"/>
        </w:rPr>
        <w:t>式（</w:t>
      </w:r>
      <w:r>
        <w:rPr>
          <w:rFonts w:ascii="Times New Roman" w:hAnsi="Times New Roman" w:eastAsia="仿宋" w:cs="Times New Roman"/>
        </w:rPr>
        <w:t>A.11</w:t>
      </w:r>
      <w:r>
        <w:rPr>
          <w:rFonts w:hint="eastAsia" w:ascii="Times New Roman" w:hAnsi="Times New Roman" w:eastAsia="仿宋" w:cs="Times New Roman"/>
          <w:lang w:eastAsia="zh-CN"/>
        </w:rPr>
        <w:t>）</w:t>
      </w:r>
      <w:r>
        <w:rPr>
          <w:rFonts w:ascii="Times New Roman" w:hAnsi="Times New Roman" w:eastAsia="仿宋" w:cs="Times New Roman"/>
        </w:rPr>
        <w:t>可得</w:t>
      </w:r>
      <w:r>
        <w:rPr>
          <w:rFonts w:ascii="Times New Roman" w:hAnsi="Times New Roman" w:eastAsia="仿宋" w:cs="Times New Roman"/>
          <w:i/>
        </w:rPr>
        <w:br w:type="textWrapping"/>
      </w:r>
      <m:oMathPara>
        <m:oMath>
          <m:r>
            <m:rPr/>
            <w:rPr>
              <w:rFonts w:ascii="Cambria Math" w:hAnsi="Cambria Math" w:eastAsia="仿宋" w:cs="Times New Roman"/>
            </w:rPr>
            <m:t>s=</m:t>
          </m:r>
          <m:sSup>
            <m:sSupPr>
              <m:ctrlPr>
                <w:rPr>
                  <w:rFonts w:ascii="Cambria Math" w:hAnsi="Cambria Math" w:eastAsia="仿宋" w:cs="Times New Roman"/>
                  <w:i/>
                </w:rPr>
              </m:ctrlPr>
            </m:sSupPr>
            <m:e>
              <m:d>
                <m:dPr>
                  <m:begChr m:val="["/>
                  <m:endChr m:val="]"/>
                  <m:ctrlPr>
                    <w:rPr>
                      <w:rFonts w:ascii="Cambria Math" w:hAnsi="Cambria Math" w:eastAsia="仿宋" w:cs="Times New Roman"/>
                      <w:i/>
                    </w:rPr>
                  </m:ctrlPr>
                </m:dPr>
                <m:e>
                  <m:r>
                    <m:rPr/>
                    <w:rPr>
                      <w:rFonts w:ascii="Cambria Math" w:hAnsi="Cambria Math" w:eastAsia="仿宋" w:cs="Times New Roman"/>
                    </w:rPr>
                    <m:t>1+</m:t>
                  </m:r>
                  <m:f>
                    <m:fPr>
                      <m:ctrlPr>
                        <w:rPr>
                          <w:rFonts w:ascii="Cambria Math" w:hAnsi="Cambria Math" w:eastAsia="仿宋" w:cs="Times New Roman"/>
                          <w:i/>
                        </w:rPr>
                      </m:ctrlPr>
                    </m:fPr>
                    <m:num>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l</m:t>
                                  </m:r>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l</m:t>
                                  </m:r>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ρ</m:t>
                          </m:r>
                          <m:ctrlPr>
                            <w:rPr>
                              <w:rFonts w:ascii="Cambria Math" w:hAnsi="Cambria Math" w:eastAsia="仿宋" w:cs="Times New Roman"/>
                              <w:i/>
                            </w:rPr>
                          </m:ctrlPr>
                        </m:sup>
                      </m:sSup>
                      <m:ctrlPr>
                        <w:rPr>
                          <w:rFonts w:ascii="Cambria Math" w:hAnsi="Cambria Math" w:eastAsia="仿宋" w:cs="Times New Roman"/>
                          <w:i/>
                        </w:rPr>
                      </m:ctrlPr>
                    </m:num>
                    <m:den>
                      <m:f>
                        <m:fPr>
                          <m:ctrlPr>
                            <w:rPr>
                              <w:rFonts w:ascii="Cambria Math" w:hAnsi="Cambria Math" w:eastAsia="仿宋" w:cs="Times New Roman"/>
                              <w:i/>
                            </w:rPr>
                          </m:ctrlPr>
                        </m:fPr>
                        <m:num>
                          <m:r>
                            <m:rPr/>
                            <w:rPr>
                              <w:rFonts w:ascii="Cambria Math" w:hAnsi="Cambria Math" w:eastAsia="仿宋" w:cs="Times New Roman"/>
                            </w:rPr>
                            <m:t>(1−μ)l</m:t>
                          </m:r>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ctrlPr>
                            <w:rPr>
                              <w:rFonts w:ascii="Cambria Math" w:hAnsi="Cambria Math" w:eastAsia="仿宋" w:cs="Times New Roman"/>
                              <w:i/>
                            </w:rPr>
                          </m:ctrlPr>
                        </m:den>
                      </m:f>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αγ</m:t>
                          </m:r>
                          <m:ctrlPr>
                            <w:rPr>
                              <w:rFonts w:ascii="Cambria Math" w:hAnsi="Cambria Math" w:eastAsia="仿宋" w:cs="Times New Roman"/>
                              <w:i/>
                            </w:rPr>
                          </m:ctrlPr>
                        </m:num>
                        <m:den>
                          <m:d>
                            <m:dPr>
                              <m:ctrlPr>
                                <w:rPr>
                                  <w:rFonts w:ascii="Cambria Math" w:hAnsi="Cambria Math" w:eastAsia="仿宋" w:cs="Times New Roman"/>
                                  <w:i/>
                                </w:rPr>
                              </m:ctrlPr>
                            </m:dPr>
                            <m:e>
                              <m:r>
                                <m:rPr/>
                                <w:rPr>
                                  <w:rFonts w:ascii="Cambria Math" w:hAnsi="Cambria Math" w:eastAsia="仿宋" w:cs="Times New Roman"/>
                                </w:rPr>
                                <m:t>1−α</m:t>
                              </m:r>
                              <m:ctrlPr>
                                <w:rPr>
                                  <w:rFonts w:ascii="Cambria Math" w:hAnsi="Cambria Math" w:eastAsia="仿宋" w:cs="Times New Roman"/>
                                  <w:i/>
                                </w:rPr>
                              </m:ctrlPr>
                            </m:e>
                          </m:d>
                          <m:sSub>
                            <m:sSubPr>
                              <m:ctrlPr>
                                <w:rPr>
                                  <w:rFonts w:ascii="Cambria Math" w:hAnsi="Cambria Math" w:eastAsia="仿宋" w:cs="Times New Roman"/>
                                  <w:i/>
                                </w:rPr>
                              </m:ctrlPr>
                            </m:sSubPr>
                            <m:e>
                              <m:r>
                                <m:rPr/>
                                <w:rPr>
                                  <w:rFonts w:ascii="Cambria Math" w:hAnsi="Cambria Math" w:eastAsia="仿宋" w:cs="Times New Roman"/>
                                </w:rPr>
                                <m:t>s</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−1</m:t>
              </m:r>
              <m:ctrlPr>
                <w:rPr>
                  <w:rFonts w:ascii="Cambria Math" w:hAnsi="Cambria Math" w:eastAsia="仿宋" w:cs="Times New Roman"/>
                  <w:i/>
                </w:rPr>
              </m:ctrlPr>
            </m:sup>
          </m:sSup>
        </m:oMath>
      </m:oMathPara>
    </w:p>
    <w:p w14:paraId="3807026D">
      <w:pPr>
        <w:rPr>
          <w:rFonts w:ascii="Times New Roman" w:hAnsi="Times New Roman" w:eastAsia="仿宋" w:cs="Times New Roman"/>
        </w:rPr>
      </w:pPr>
      <w:r>
        <w:rPr>
          <w:rFonts w:ascii="Times New Roman" w:hAnsi="Times New Roman" w:eastAsia="仿宋" w:cs="Times New Roman"/>
        </w:rPr>
        <w:t>将</w:t>
      </w:r>
      <w:r>
        <w:rPr>
          <w:rFonts w:hint="eastAsia" w:ascii="Times New Roman" w:hAnsi="Times New Roman" w:eastAsia="仿宋" w:cs="Times New Roman"/>
          <w:lang w:val="en-US" w:eastAsia="zh-CN"/>
        </w:rPr>
        <w:t>式（</w:t>
      </w:r>
      <w:r>
        <w:rPr>
          <w:rFonts w:ascii="Times New Roman" w:hAnsi="Times New Roman" w:eastAsia="仿宋" w:cs="Times New Roman"/>
        </w:rPr>
        <w:t>A.15</w:t>
      </w:r>
      <w:r>
        <w:rPr>
          <w:rFonts w:hint="eastAsia" w:ascii="Times New Roman" w:hAnsi="Times New Roman" w:eastAsia="仿宋" w:cs="Times New Roman"/>
          <w:lang w:eastAsia="zh-CN"/>
        </w:rPr>
        <w:t>）</w:t>
      </w:r>
      <w:r>
        <w:rPr>
          <w:rFonts w:ascii="Times New Roman" w:hAnsi="Times New Roman" w:eastAsia="仿宋" w:cs="Times New Roman"/>
        </w:rPr>
        <w:t>和</w:t>
      </w:r>
      <w:r>
        <w:rPr>
          <w:rFonts w:hint="eastAsia" w:ascii="Times New Roman" w:hAnsi="Times New Roman" w:eastAsia="仿宋" w:cs="Times New Roman"/>
          <w:lang w:val="en-US" w:eastAsia="zh-CN"/>
        </w:rPr>
        <w:t>式（</w:t>
      </w:r>
      <w:r>
        <w:rPr>
          <w:rFonts w:ascii="Times New Roman" w:hAnsi="Times New Roman" w:eastAsia="仿宋" w:cs="Times New Roman"/>
        </w:rPr>
        <w:t>A.7</w:t>
      </w:r>
      <w:r>
        <w:rPr>
          <w:rFonts w:hint="eastAsia" w:ascii="Times New Roman" w:hAnsi="Times New Roman" w:eastAsia="仿宋" w:cs="Times New Roman"/>
          <w:lang w:eastAsia="zh-CN"/>
        </w:rPr>
        <w:t>）</w:t>
      </w:r>
      <w:r>
        <w:rPr>
          <w:rFonts w:ascii="Times New Roman" w:hAnsi="Times New Roman" w:eastAsia="仿宋" w:cs="Times New Roman"/>
        </w:rPr>
        <w:t>带入上式，可得</w:t>
      </w:r>
    </w:p>
    <w:p w14:paraId="7FF4D4D4">
      <w:pPr>
        <w:rPr>
          <w:rFonts w:ascii="Times New Roman" w:hAnsi="Times New Roman" w:eastAsia="仿宋" w:cs="Times New Roman"/>
        </w:rPr>
      </w:pPr>
      <m:oMathPara>
        <m:oMath>
          <m:r>
            <m:rPr/>
            <w:rPr>
              <w:rFonts w:ascii="Cambria Math" w:hAnsi="Cambria Math" w:eastAsia="仿宋" w:cs="Times New Roman"/>
            </w:rPr>
            <m:t>s=</m:t>
          </m:r>
          <m:sSup>
            <m:sSupPr>
              <m:ctrlPr>
                <w:rPr>
                  <w:rFonts w:ascii="Cambria Math" w:hAnsi="Cambria Math" w:eastAsia="仿宋" w:cs="Times New Roman"/>
                  <w:i/>
                </w:rPr>
              </m:ctrlPr>
            </m:sSupPr>
            <m:e>
              <m:d>
                <m:dPr>
                  <m:begChr m:val="["/>
                  <m:endChr m:val="]"/>
                  <m:ctrlPr>
                    <w:rPr>
                      <w:rFonts w:ascii="Cambria Math" w:hAnsi="Cambria Math" w:eastAsia="仿宋" w:cs="Times New Roman"/>
                      <w:i/>
                    </w:rPr>
                  </m:ctrlPr>
                </m:dPr>
                <m:e>
                  <m:r>
                    <m:rPr/>
                    <w:rPr>
                      <w:rFonts w:ascii="Cambria Math" w:hAnsi="Cambria Math" w:eastAsia="仿宋" w:cs="Times New Roman"/>
                    </w:rPr>
                    <m:t>1+</m:t>
                  </m:r>
                  <m:f>
                    <m:fPr>
                      <m:ctrlPr>
                        <w:rPr>
                          <w:rFonts w:ascii="Cambria Math" w:hAnsi="Cambria Math" w:eastAsia="仿宋" w:cs="Times New Roman"/>
                          <w:i/>
                        </w:rPr>
                      </m:ctrlPr>
                    </m:fPr>
                    <m:num>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l</m:t>
                                  </m:r>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l</m:t>
                                  </m:r>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ρ</m:t>
                          </m:r>
                          <m:ctrlPr>
                            <w:rPr>
                              <w:rFonts w:ascii="Cambria Math" w:hAnsi="Cambria Math" w:eastAsia="仿宋" w:cs="Times New Roman"/>
                              <w:i/>
                            </w:rPr>
                          </m:ctrlPr>
                        </m:sup>
                      </m:sSup>
                      <m:ctrlPr>
                        <w:rPr>
                          <w:rFonts w:ascii="Cambria Math" w:hAnsi="Cambria Math" w:eastAsia="仿宋" w:cs="Times New Roman"/>
                          <w:i/>
                        </w:rPr>
                      </m:ctrlPr>
                    </m:num>
                    <m:den>
                      <m:f>
                        <m:fPr>
                          <m:ctrlPr>
                            <w:rPr>
                              <w:rFonts w:ascii="Cambria Math" w:hAnsi="Cambria Math" w:eastAsia="仿宋" w:cs="Times New Roman"/>
                              <w:i/>
                            </w:rPr>
                          </m:ctrlPr>
                        </m:fPr>
                        <m:num>
                          <m:r>
                            <m:rPr/>
                            <w:rPr>
                              <w:rFonts w:ascii="Cambria Math" w:hAnsi="Cambria Math" w:eastAsia="仿宋" w:cs="Times New Roman"/>
                            </w:rPr>
                            <m:t>(1−μ)l</m:t>
                          </m:r>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RY</m:t>
                              </m:r>
                              <m:ctrlPr>
                                <w:rPr>
                                  <w:rFonts w:ascii="Cambria Math" w:hAnsi="Cambria Math" w:eastAsia="仿宋" w:cs="Times New Roman"/>
                                  <w:i/>
                                </w:rPr>
                              </m:ctrlPr>
                            </m:sub>
                          </m:sSub>
                          <m:ctrlPr>
                            <w:rPr>
                              <w:rFonts w:ascii="Cambria Math" w:hAnsi="Cambria Math" w:eastAsia="仿宋" w:cs="Times New Roman"/>
                              <w:i/>
                            </w:rPr>
                          </m:ctrlPr>
                        </m:den>
                      </m:f>
                      <m:r>
                        <m:rPr/>
                        <w:rPr>
                          <w:rFonts w:ascii="Cambria Math" w:hAnsi="Cambria Math" w:eastAsia="仿宋" w:cs="Times New Roman"/>
                        </w:rPr>
                        <m:t>+γ</m:t>
                      </m:r>
                      <m:sSup>
                        <m:sSupPr>
                          <m:ctrlPr>
                            <w:rPr>
                              <w:rFonts w:ascii="Cambria Math" w:hAnsi="Cambria Math" w:eastAsia="仿宋" w:cs="Times New Roman"/>
                              <w:i/>
                            </w:rPr>
                          </m:ctrlPr>
                        </m:sSupPr>
                        <m:e>
                          <m:d>
                            <m:dPr>
                              <m:ctrlPr>
                                <w:rPr>
                                  <w:rFonts w:ascii="Cambria Math" w:hAnsi="Cambria Math" w:eastAsia="仿宋" w:cs="Times New Roman"/>
                                  <w:i/>
                                </w:rPr>
                              </m:ctrlPr>
                            </m:dPr>
                            <m:e>
                              <m:r>
                                <m:rPr/>
                                <w:rPr>
                                  <w:rFonts w:ascii="Cambria Math" w:hAnsi="Cambria Math" w:eastAsia="仿宋" w:cs="Times New Roman"/>
                                </w:rPr>
                                <m:t>1+</m:t>
                              </m:r>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l</m:t>
                                          </m:r>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l</m:t>
                                          </m:r>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ρ</m:t>
                                  </m:r>
                                  <m:ctrlPr>
                                    <w:rPr>
                                      <w:rFonts w:ascii="Cambria Math" w:hAnsi="Cambria Math" w:eastAsia="仿宋" w:cs="Times New Roman"/>
                                      <w:i/>
                                    </w:rPr>
                                  </m:ctrlPr>
                                </m:sup>
                              </m:sSup>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1−σ</m:t>
                              </m:r>
                              <m:ctrlPr>
                                <w:rPr>
                                  <w:rFonts w:ascii="Cambria Math" w:hAnsi="Cambria Math" w:eastAsia="仿宋" w:cs="Times New Roman"/>
                                  <w:i/>
                                </w:rPr>
                              </m:ctrlPr>
                            </m:den>
                          </m:f>
                          <m:ctrlPr>
                            <w:rPr>
                              <w:rFonts w:ascii="Cambria Math" w:hAnsi="Cambria Math" w:eastAsia="仿宋" w:cs="Times New Roman"/>
                              <w:i/>
                            </w:rPr>
                          </m:ctrlPr>
                        </m:sup>
                      </m:sSup>
                      <m:sSup>
                        <m:sSupPr>
                          <m:ctrlPr>
                            <w:rPr>
                              <w:rFonts w:ascii="Cambria Math" w:hAnsi="Cambria Math" w:eastAsia="仿宋" w:cs="Times New Roman"/>
                              <w:i/>
                            </w:rPr>
                          </m:ctrlPr>
                        </m:sSupPr>
                        <m:e>
                          <m:d>
                            <m:dPr>
                              <m:begChr m:val="["/>
                              <m:endChr m:val="]"/>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Z</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Z</m:t>
                                      </m:r>
                                      <m:ctrlPr>
                                        <w:rPr>
                                          <w:rFonts w:ascii="Cambria Math" w:hAnsi="Cambria Math" w:eastAsia="仿宋" w:cs="Times New Roman"/>
                                          <w:i/>
                                        </w:rPr>
                                      </m:ctrlPr>
                                    </m:e>
                                    <m:sub>
                                      <m:r>
                                        <m:rPr/>
                                        <w:rPr>
                                          <w:rFonts w:ascii="Cambria Math" w:hAnsi="Cambria Math" w:eastAsia="仿宋" w:cs="Times New Roman"/>
                                        </w:rPr>
                                        <m:t>N</m:t>
                                      </m:r>
                                      <m:ctrlPr>
                                        <w:rPr>
                                          <w:rFonts w:ascii="Cambria Math" w:hAnsi="Cambria Math" w:eastAsia="仿宋" w:cs="Times New Roman"/>
                                          <w:i/>
                                        </w:rPr>
                                      </m:ctrlPr>
                                    </m:sub>
                                  </m:sSub>
                                  <m:ctrlPr>
                                    <w:rPr>
                                      <w:rFonts w:ascii="Cambria Math" w:hAnsi="Cambria Math" w:eastAsia="仿宋" w:cs="Times New Roman"/>
                                      <w:i/>
                                    </w:rPr>
                                  </m:ctrlPr>
                                </m:den>
                              </m:f>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O</m:t>
                                              </m:r>
                                              <m:ctrlPr>
                                                <w:rPr>
                                                  <w:rFonts w:ascii="Cambria Math" w:hAnsi="Cambria Math" w:eastAsia="仿宋" w:cs="Times New Roman"/>
                                                  <w:i/>
                                                </w:rPr>
                                              </m:ctrlPr>
                                            </m:sub>
                                          </m:sSub>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w</m:t>
                                              </m:r>
                                              <m:ctrlPr>
                                                <w:rPr>
                                                  <w:rFonts w:ascii="Cambria Math" w:hAnsi="Cambria Math" w:eastAsia="仿宋" w:cs="Times New Roman"/>
                                                  <w:i/>
                                                </w:rPr>
                                              </m:ctrlPr>
                                            </m:e>
                                            <m:sub>
                                              <m:r>
                                                <m:rPr/>
                                                <w:rPr>
                                                  <w:rFonts w:ascii="Cambria Math" w:hAnsi="Cambria Math" w:eastAsia="仿宋" w:cs="Times New Roman"/>
                                                </w:rPr>
                                                <m:t>Y</m:t>
                                              </m:r>
                                              <m:ctrlPr>
                                                <w:rPr>
                                                  <w:rFonts w:ascii="Cambria Math" w:hAnsi="Cambria Math" w:eastAsia="仿宋" w:cs="Times New Roman"/>
                                                  <w:i/>
                                                </w:rPr>
                                              </m:ctrlPr>
                                            </m:sub>
                                          </m:sSub>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γ</m:t>
                                  </m:r>
                                  <m:ctrlPr>
                                    <w:rPr>
                                      <w:rFonts w:ascii="Cambria Math" w:hAnsi="Cambria Math" w:eastAsia="仿宋" w:cs="Times New Roman"/>
                                      <w:i/>
                                    </w:rPr>
                                  </m:ctrlPr>
                                </m:sup>
                              </m:sSup>
                              <m:sSup>
                                <m:sSupPr>
                                  <m:ctrlPr>
                                    <w:rPr>
                                      <w:rFonts w:ascii="Cambria Math" w:hAnsi="Cambria Math" w:eastAsia="仿宋" w:cs="Times New Roman"/>
                                      <w:i/>
                                    </w:rPr>
                                  </m:ctrlPr>
                                </m:sSupPr>
                                <m:e>
                                  <m:d>
                                    <m:dPr>
                                      <m:ctrlPr>
                                        <w:rPr>
                                          <w:rFonts w:ascii="Cambria Math" w:hAnsi="Cambria Math" w:eastAsia="仿宋" w:cs="Times New Roman"/>
                                          <w:i/>
                                        </w:rPr>
                                      </m:ctrlPr>
                                    </m:dPr>
                                    <m:e>
                                      <m:r>
                                        <m:rPr/>
                                        <w:rPr>
                                          <w:rFonts w:ascii="Cambria Math" w:hAnsi="Cambria Math" w:eastAsia="仿宋" w:cs="Times New Roman"/>
                                        </w:rPr>
                                        <m:t>1+</m:t>
                                      </m:r>
                                      <m:sSup>
                                        <m:sSupPr>
                                          <m:ctrlPr>
                                            <w:rPr>
                                              <w:rFonts w:ascii="Cambria Math" w:hAnsi="Cambria Math" w:eastAsia="仿宋" w:cs="Times New Roman"/>
                                              <w:i/>
                                            </w:rPr>
                                          </m:ctrlPr>
                                        </m:sSupPr>
                                        <m:e>
                                          <m:d>
                                            <m:dPr>
                                              <m:ctrlPr>
                                                <w:rPr>
                                                  <w:rFonts w:ascii="Cambria Math" w:hAnsi="Cambria Math" w:eastAsia="仿宋" w:cs="Times New Roman"/>
                                                  <w:i/>
                                                </w:rPr>
                                              </m:ctrlPr>
                                            </m:dPr>
                                            <m:e>
                                              <m:f>
                                                <m:fPr>
                                                  <m:ctrlPr>
                                                    <w:rPr>
                                                      <w:rFonts w:ascii="Cambria Math" w:hAnsi="Cambria Math" w:eastAsia="仿宋" w:cs="Times New Roman"/>
                                                      <w:i/>
                                                    </w:rPr>
                                                  </m:ctrlPr>
                                                </m:fPr>
                                                <m:num>
                                                  <m:r>
                                                    <m:rPr/>
                                                    <w:rPr>
                                                      <w:rFonts w:ascii="Cambria Math" w:hAnsi="Cambria Math" w:eastAsia="仿宋" w:cs="Times New Roman"/>
                                                    </w:rPr>
                                                    <m:t>l</m:t>
                                                  </m:r>
                                                  <m:ctrlPr>
                                                    <w:rPr>
                                                      <w:rFonts w:ascii="Cambria Math" w:hAnsi="Cambria Math" w:eastAsia="仿宋" w:cs="Times New Roman"/>
                                                      <w:i/>
                                                    </w:rPr>
                                                  </m:ctrlPr>
                                                </m:num>
                                                <m:den>
                                                  <m:sSub>
                                                    <m:sSubPr>
                                                      <m:ctrlPr>
                                                        <w:rPr>
                                                          <w:rFonts w:ascii="Cambria Math" w:hAnsi="Cambria Math" w:eastAsia="仿宋" w:cs="Times New Roman"/>
                                                          <w:i/>
                                                        </w:rPr>
                                                      </m:ctrlPr>
                                                    </m:sSubPr>
                                                    <m:e>
                                                      <m:r>
                                                        <m:rPr/>
                                                        <w:rPr>
                                                          <w:rFonts w:ascii="Cambria Math" w:hAnsi="Cambria Math" w:eastAsia="仿宋" w:cs="Times New Roman"/>
                                                        </w:rPr>
                                                        <m:t>l</m:t>
                                                      </m:r>
                                                      <m:ctrlPr>
                                                        <w:rPr>
                                                          <w:rFonts w:ascii="Cambria Math" w:hAnsi="Cambria Math" w:eastAsia="仿宋" w:cs="Times New Roman"/>
                                                          <w:i/>
                                                        </w:rPr>
                                                      </m:ctrlPr>
                                                    </m:e>
                                                    <m:sub>
                                                      <m:r>
                                                        <m:rPr/>
                                                        <w:rPr>
                                                          <w:rFonts w:ascii="Cambria Math" w:hAnsi="Cambria Math" w:eastAsia="仿宋" w:cs="Times New Roman"/>
                                                        </w:rPr>
                                                        <m:t>R</m:t>
                                                      </m:r>
                                                      <m:ctrlPr>
                                                        <w:rPr>
                                                          <w:rFonts w:ascii="Cambria Math" w:hAnsi="Cambria Math" w:eastAsia="仿宋" w:cs="Times New Roman"/>
                                                          <w:i/>
                                                        </w:rPr>
                                                      </m:ctrlPr>
                                                    </m:sub>
                                                  </m:sSub>
                                                  <m:ctrlPr>
                                                    <w:rPr>
                                                      <w:rFonts w:ascii="Cambria Math" w:hAnsi="Cambria Math" w:eastAsia="仿宋" w:cs="Times New Roman"/>
                                                      <w:i/>
                                                    </w:rPr>
                                                  </m:ctrlPr>
                                                </m:den>
                                              </m:f>
                                              <m:f>
                                                <m:fPr>
                                                  <m:ctrlPr>
                                                    <w:rPr>
                                                      <w:rFonts w:ascii="Cambria Math" w:hAnsi="Cambria Math" w:eastAsia="仿宋" w:cs="Times New Roman"/>
                                                      <w:i/>
                                                    </w:rPr>
                                                  </m:ctrlPr>
                                                </m:fPr>
                                                <m:num>
                                                  <m:sSub>
                                                    <m:sSubPr>
                                                      <m:ctrlPr>
                                                        <w:rPr>
                                                          <w:rFonts w:ascii="Cambria Math" w:hAnsi="Cambria Math" w:eastAsia="仿宋" w:cs="Times New Roman"/>
                                                          <w:i/>
                                                        </w:rPr>
                                                      </m:ctrlPr>
                                                    </m:sSubPr>
                                                    <m:e>
                                                      <m:r>
                                                        <m:rPr/>
                                                        <w:rPr>
                                                          <w:rFonts w:ascii="Cambria Math" w:hAnsi="Cambria Math" w:eastAsia="仿宋" w:cs="Times New Roman"/>
                                                        </w:rPr>
                                                        <m:t>k</m:t>
                                                      </m:r>
                                                      <m:ctrlPr>
                                                        <w:rPr>
                                                          <w:rFonts w:ascii="Cambria Math" w:hAnsi="Cambria Math" w:eastAsia="仿宋" w:cs="Times New Roman"/>
                                                          <w:i/>
                                                        </w:rPr>
                                                      </m:ctrlPr>
                                                    </m:e>
                                                    <m:sub>
                                                      <m:r>
                                                        <m:rPr/>
                                                        <w:rPr>
                                                          <w:rFonts w:ascii="Cambria Math" w:hAnsi="Cambria Math" w:eastAsia="仿宋" w:cs="Times New Roman"/>
                                                        </w:rPr>
                                                        <m:t>A</m:t>
                                                      </m:r>
                                                      <m:ctrlPr>
                                                        <w:rPr>
                                                          <w:rFonts w:ascii="Cambria Math" w:hAnsi="Cambria Math" w:eastAsia="仿宋" w:cs="Times New Roman"/>
                                                          <w:i/>
                                                        </w:rPr>
                                                      </m:ctrlPr>
                                                    </m:sub>
                                                  </m:sSub>
                                                  <m:ctrlPr>
                                                    <w:rPr>
                                                      <w:rFonts w:ascii="Cambria Math" w:hAnsi="Cambria Math" w:eastAsia="仿宋" w:cs="Times New Roman"/>
                                                      <w:i/>
                                                    </w:rPr>
                                                  </m:ctrlPr>
                                                </m:num>
                                                <m:den>
                                                  <m:r>
                                                    <m:rPr/>
                                                    <w:rPr>
                                                      <w:rFonts w:ascii="Cambria Math" w:hAnsi="Cambria Math" w:eastAsia="仿宋" w:cs="Times New Roman"/>
                                                    </w:rPr>
                                                    <m:t>l</m:t>
                                                  </m:r>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−ρ</m:t>
                                          </m:r>
                                          <m:ctrlPr>
                                            <w:rPr>
                                              <w:rFonts w:ascii="Cambria Math" w:hAnsi="Cambria Math" w:eastAsia="仿宋" w:cs="Times New Roman"/>
                                              <w:i/>
                                            </w:rPr>
                                          </m:ctrlPr>
                                        </m:sup>
                                      </m:sSup>
                                      <m:ctrlPr>
                                        <w:rPr>
                                          <w:rFonts w:ascii="Cambria Math" w:hAnsi="Cambria Math" w:eastAsia="仿宋" w:cs="Times New Roman"/>
                                          <w:i/>
                                        </w:rPr>
                                      </m:ctrlPr>
                                    </m:e>
                                  </m:d>
                                  <m:ctrlPr>
                                    <w:rPr>
                                      <w:rFonts w:ascii="Cambria Math" w:hAnsi="Cambria Math" w:eastAsia="仿宋" w:cs="Times New Roman"/>
                                      <w:i/>
                                    </w:rPr>
                                  </m:ctrlPr>
                                </m:e>
                                <m:sup>
                                  <m:f>
                                    <m:fPr>
                                      <m:ctrlPr>
                                        <w:rPr>
                                          <w:rFonts w:ascii="Cambria Math" w:hAnsi="Cambria Math" w:eastAsia="仿宋" w:cs="Times New Roman"/>
                                          <w:i/>
                                        </w:rPr>
                                      </m:ctrlPr>
                                    </m:fPr>
                                    <m:num>
                                      <m:r>
                                        <m:rPr/>
                                        <w:rPr>
                                          <w:rFonts w:ascii="Cambria Math" w:hAnsi="Cambria Math" w:eastAsia="仿宋" w:cs="Times New Roman"/>
                                        </w:rPr>
                                        <m:t>1</m:t>
                                      </m:r>
                                      <m:ctrlPr>
                                        <w:rPr>
                                          <w:rFonts w:ascii="Cambria Math" w:hAnsi="Cambria Math" w:eastAsia="仿宋" w:cs="Times New Roman"/>
                                          <w:i/>
                                        </w:rPr>
                                      </m:ctrlPr>
                                    </m:num>
                                    <m:den>
                                      <m:r>
                                        <m:rPr/>
                                        <w:rPr>
                                          <w:rFonts w:ascii="Cambria Math" w:hAnsi="Cambria Math" w:eastAsia="仿宋" w:cs="Times New Roman"/>
                                        </w:rPr>
                                        <m:t>ρ</m:t>
                                      </m:r>
                                      <m:ctrlPr>
                                        <w:rPr>
                                          <w:rFonts w:ascii="Cambria Math" w:hAnsi="Cambria Math" w:eastAsia="仿宋" w:cs="Times New Roman"/>
                                          <w:i/>
                                        </w:rPr>
                                      </m:ctrlPr>
                                    </m:den>
                                  </m:f>
                                  <m:ctrlPr>
                                    <w:rPr>
                                      <w:rFonts w:ascii="Cambria Math" w:hAnsi="Cambria Math" w:eastAsia="仿宋" w:cs="Times New Roman"/>
                                      <w:i/>
                                    </w:rPr>
                                  </m:ctrlPr>
                                </m:sup>
                              </m:sSup>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m:t>
                          </m:r>
                          <m:f>
                            <m:fPr>
                              <m:ctrlPr>
                                <w:rPr>
                                  <w:rFonts w:ascii="Cambria Math" w:hAnsi="Cambria Math" w:eastAsia="仿宋" w:cs="Times New Roman"/>
                                  <w:i/>
                                </w:rPr>
                              </m:ctrlPr>
                            </m:fPr>
                            <m:num>
                              <m:r>
                                <m:rPr/>
                                <w:rPr>
                                  <w:rFonts w:ascii="Cambria Math" w:hAnsi="Cambria Math" w:eastAsia="仿宋" w:cs="Times New Roman"/>
                                </w:rPr>
                                <m:t>σ</m:t>
                              </m:r>
                              <m:ctrlPr>
                                <w:rPr>
                                  <w:rFonts w:ascii="Cambria Math" w:hAnsi="Cambria Math" w:eastAsia="仿宋" w:cs="Times New Roman"/>
                                  <w:i/>
                                </w:rPr>
                              </m:ctrlPr>
                            </m:num>
                            <m:den>
                              <m:r>
                                <m:rPr/>
                                <w:rPr>
                                  <w:rFonts w:ascii="Cambria Math" w:hAnsi="Cambria Math" w:eastAsia="仿宋" w:cs="Times New Roman"/>
                                </w:rPr>
                                <m:t>1−σ</m:t>
                              </m:r>
                              <m:ctrlPr>
                                <w:rPr>
                                  <w:rFonts w:ascii="Cambria Math" w:hAnsi="Cambria Math" w:eastAsia="仿宋" w:cs="Times New Roman"/>
                                  <w:i/>
                                </w:rPr>
                              </m:ctrlPr>
                            </m:den>
                          </m:f>
                          <m:ctrlPr>
                            <w:rPr>
                              <w:rFonts w:ascii="Cambria Math" w:hAnsi="Cambria Math" w:eastAsia="仿宋" w:cs="Times New Roman"/>
                              <w:i/>
                            </w:rPr>
                          </m:ctrlPr>
                        </m:sup>
                      </m:sSup>
                      <m:ctrlPr>
                        <w:rPr>
                          <w:rFonts w:ascii="Cambria Math" w:hAnsi="Cambria Math" w:eastAsia="仿宋" w:cs="Times New Roman"/>
                          <w:i/>
                        </w:rPr>
                      </m:ctrlPr>
                    </m:den>
                  </m:f>
                  <m:ctrlPr>
                    <w:rPr>
                      <w:rFonts w:ascii="Cambria Math" w:hAnsi="Cambria Math" w:eastAsia="仿宋" w:cs="Times New Roman"/>
                      <w:i/>
                    </w:rPr>
                  </m:ctrlPr>
                </m:e>
              </m:d>
              <m:ctrlPr>
                <w:rPr>
                  <w:rFonts w:ascii="Cambria Math" w:hAnsi="Cambria Math" w:eastAsia="仿宋" w:cs="Times New Roman"/>
                  <w:i/>
                </w:rPr>
              </m:ctrlPr>
            </m:e>
            <m:sup>
              <m:r>
                <m:rPr/>
                <w:rPr>
                  <w:rFonts w:ascii="Cambria Math" w:hAnsi="Cambria Math" w:eastAsia="仿宋" w:cs="Times New Roman"/>
                </w:rPr>
                <m:t>−1</m:t>
              </m:r>
              <m:ctrlPr>
                <w:rPr>
                  <w:rFonts w:ascii="Cambria Math" w:hAnsi="Cambria Math" w:eastAsia="仿宋" w:cs="Times New Roman"/>
                  <w:i/>
                </w:rPr>
              </m:ctrlPr>
            </m:sup>
          </m:sSup>
        </m:oMath>
      </m:oMathPara>
    </w:p>
    <w:p w14:paraId="6E95C2EC">
      <w:pPr>
        <w:rPr>
          <w:rFonts w:ascii="Times New Roman" w:hAnsi="Times New Roman" w:eastAsia="仿宋" w:cs="Times New Roman"/>
        </w:rPr>
      </w:pPr>
      <w:r>
        <w:rPr>
          <w:rFonts w:ascii="Times New Roman" w:hAnsi="Times New Roman" w:eastAsia="仿宋" w:cs="Times New Roman"/>
        </w:rPr>
        <w:br w:type="page"/>
      </w:r>
    </w:p>
    <w:p w14:paraId="4725BF7D">
      <w:pPr>
        <w:pStyle w:val="2"/>
        <w:rPr>
          <w:rFonts w:eastAsia="仿宋" w:cs="Times New Roman"/>
        </w:rPr>
      </w:pPr>
      <w:bookmarkStart w:id="17" w:name="_Toc170472646"/>
      <w:r>
        <w:rPr>
          <w:rFonts w:eastAsia="仿宋" w:cs="Times New Roman"/>
        </w:rPr>
        <w:t>附录I</w:t>
      </w:r>
      <w:r>
        <w:rPr>
          <w:rFonts w:hint="eastAsia" w:eastAsia="仿宋" w:cs="Times New Roman"/>
        </w:rPr>
        <w:t xml:space="preserve">II </w:t>
      </w:r>
      <w:r>
        <w:rPr>
          <w:rFonts w:eastAsia="仿宋" w:cs="Times New Roman"/>
        </w:rPr>
        <w:t xml:space="preserve"> 补充实证结果</w:t>
      </w:r>
      <w:bookmarkEnd w:id="17"/>
    </w:p>
    <w:p w14:paraId="0DBDD9E5">
      <w:pPr>
        <w:pStyle w:val="3"/>
        <w:rPr>
          <w:rFonts w:ascii="Times New Roman" w:hAnsi="Times New Roman" w:eastAsia="仿宋" w:cs="Times New Roman"/>
          <w:b w:val="0"/>
          <w:bCs w:val="0"/>
        </w:rPr>
      </w:pPr>
      <w:bookmarkStart w:id="18" w:name="_Toc170472647"/>
      <w:r>
        <w:rPr>
          <w:rStyle w:val="21"/>
          <w:rFonts w:ascii="Times New Roman" w:hAnsi="Times New Roman" w:eastAsia="仿宋" w:cs="Times New Roman"/>
          <w:b w:val="0"/>
          <w:bCs w:val="0"/>
        </w:rPr>
        <w:t>A.</w:t>
      </w:r>
      <w:r>
        <w:rPr>
          <w:rFonts w:ascii="Times New Roman" w:hAnsi="Times New Roman" w:eastAsia="仿宋" w:cs="Times New Roman"/>
        </w:rPr>
        <w:t xml:space="preserve"> 稳健性检验补充结果</w:t>
      </w:r>
      <w:bookmarkEnd w:id="18"/>
    </w:p>
    <w:p w14:paraId="0586891F">
      <w:pPr>
        <w:ind w:firstLine="422" w:firstLineChars="200"/>
        <w:rPr>
          <w:rFonts w:ascii="Times New Roman" w:hAnsi="Times New Roman" w:eastAsia="仿宋" w:cs="Times New Roman"/>
          <w:b/>
          <w:bCs/>
        </w:rPr>
      </w:pPr>
      <w:r>
        <w:rPr>
          <w:rFonts w:ascii="Times New Roman" w:hAnsi="Times New Roman" w:eastAsia="仿宋" w:cs="Times New Roman"/>
          <w:b/>
          <w:bCs/>
        </w:rPr>
        <w:t>1. 改变高龄化的度量方式</w:t>
      </w:r>
    </w:p>
    <w:p w14:paraId="475CD7DE">
      <w:pPr>
        <w:ind w:firstLine="420" w:firstLineChars="200"/>
        <w:rPr>
          <w:rFonts w:ascii="Times New Roman" w:hAnsi="Times New Roman" w:eastAsia="仿宋" w:cs="Times New Roman"/>
        </w:rPr>
      </w:pPr>
      <w:r>
        <w:rPr>
          <w:rFonts w:ascii="Times New Roman" w:hAnsi="Times New Roman" w:eastAsia="仿宋" w:cs="Times New Roman"/>
        </w:rPr>
        <w:t>首先，使用50-64岁人口与15-49岁人口的比例度量劳动力高龄化水平。根据国际标准，15-64岁的为劳动力人口，考虑到65岁</w:t>
      </w:r>
      <w:r>
        <w:rPr>
          <w:rFonts w:hint="eastAsia" w:ascii="Times New Roman" w:hAnsi="Times New Roman" w:eastAsia="仿宋" w:cs="Times New Roman"/>
        </w:rPr>
        <w:t>及</w:t>
      </w:r>
      <w:r>
        <w:rPr>
          <w:rFonts w:ascii="Times New Roman" w:hAnsi="Times New Roman" w:eastAsia="仿宋" w:cs="Times New Roman"/>
        </w:rPr>
        <w:t>以上群体可能失去了劳动能力，这导致65岁</w:t>
      </w:r>
      <w:r>
        <w:rPr>
          <w:rFonts w:hint="eastAsia" w:ascii="Times New Roman" w:hAnsi="Times New Roman" w:eastAsia="仿宋" w:cs="Times New Roman"/>
        </w:rPr>
        <w:t>及</w:t>
      </w:r>
      <w:r>
        <w:rPr>
          <w:rFonts w:ascii="Times New Roman" w:hAnsi="Times New Roman" w:eastAsia="仿宋" w:cs="Times New Roman"/>
        </w:rPr>
        <w:t>以上人口占比提高反映的不再是劳动力的高龄化程度，而是总体人口的老龄化程度，因此，我们将高龄人口限制在65岁以下。其次，将高龄劳动力的年龄分界点选在45岁，定义劳动力高龄化程度为45岁</w:t>
      </w:r>
      <w:r>
        <w:rPr>
          <w:rFonts w:hint="eastAsia" w:ascii="Times New Roman" w:hAnsi="Times New Roman" w:eastAsia="仿宋" w:cs="Times New Roman"/>
        </w:rPr>
        <w:t>及</w:t>
      </w:r>
      <w:r>
        <w:rPr>
          <w:rFonts w:ascii="Times New Roman" w:hAnsi="Times New Roman" w:eastAsia="仿宋" w:cs="Times New Roman"/>
        </w:rPr>
        <w:t>以上人口与15-44岁人口的比例。最后，将高龄劳动力年龄分界点选为55岁，定义劳动力高龄化程度为55岁</w:t>
      </w:r>
      <w:r>
        <w:rPr>
          <w:rFonts w:hint="eastAsia" w:ascii="Times New Roman" w:hAnsi="Times New Roman" w:eastAsia="仿宋" w:cs="Times New Roman"/>
        </w:rPr>
        <w:t>及</w:t>
      </w:r>
      <w:r>
        <w:rPr>
          <w:rFonts w:ascii="Times New Roman" w:hAnsi="Times New Roman" w:eastAsia="仿宋" w:cs="Times New Roman"/>
        </w:rPr>
        <w:t>以上人口占15-54岁以上人口的比例。</w:t>
      </w:r>
    </w:p>
    <w:p w14:paraId="4FD249E5">
      <w:pPr>
        <w:ind w:firstLine="420" w:firstLineChars="200"/>
        <w:rPr>
          <w:rFonts w:ascii="Times New Roman" w:hAnsi="Times New Roman" w:eastAsia="仿宋" w:cs="Times New Roman"/>
        </w:rPr>
      </w:pPr>
      <w:r>
        <w:rPr>
          <w:rFonts w:ascii="Times New Roman" w:hAnsi="Times New Roman" w:eastAsia="仿宋" w:cs="Times New Roman"/>
        </w:rPr>
        <w:t>表</w:t>
      </w:r>
      <w:r>
        <w:rPr>
          <w:rFonts w:hint="eastAsia" w:ascii="Times New Roman" w:hAnsi="Times New Roman" w:eastAsia="仿宋" w:cs="Times New Roman"/>
        </w:rPr>
        <w:t>I</w:t>
      </w:r>
      <w:r>
        <w:rPr>
          <w:rFonts w:ascii="Times New Roman" w:hAnsi="Times New Roman" w:eastAsia="仿宋" w:cs="Times New Roman"/>
        </w:rPr>
        <w:t>I</w:t>
      </w:r>
      <w:r>
        <w:rPr>
          <w:rFonts w:hint="eastAsia" w:ascii="Times New Roman" w:hAnsi="Times New Roman" w:eastAsia="仿宋" w:cs="Times New Roman"/>
        </w:rPr>
        <w:t>I1</w:t>
      </w:r>
      <w:r>
        <w:rPr>
          <w:rFonts w:ascii="Times New Roman" w:hAnsi="Times New Roman" w:eastAsia="仿宋" w:cs="Times New Roman"/>
        </w:rPr>
        <w:t>第（1）-（3）列汇报了基于以上三种不同的劳动力高龄化设定方式的回归结果。可见，在不同的设定方式下，劳动力高龄化均显著地降低了企业劳动收入份额，证明了基准结果的稳健性。</w:t>
      </w:r>
    </w:p>
    <w:p w14:paraId="5169C5C2">
      <w:pPr>
        <w:ind w:firstLine="360" w:firstLineChars="200"/>
        <w:jc w:val="center"/>
        <w:rPr>
          <w:rFonts w:hint="eastAsia" w:ascii="黑体" w:hAnsi="黑体" w:eastAsia="黑体" w:cs="黑体"/>
          <w:sz w:val="18"/>
          <w:szCs w:val="20"/>
        </w:rPr>
      </w:pPr>
      <w:r>
        <w:rPr>
          <w:rFonts w:hint="eastAsia" w:ascii="黑体" w:hAnsi="黑体" w:eastAsia="黑体" w:cs="黑体"/>
          <w:sz w:val="18"/>
          <w:szCs w:val="20"/>
        </w:rPr>
        <w:t>表III1 稳健性检验结果（1）</w:t>
      </w:r>
    </w:p>
    <w:tbl>
      <w:tblPr>
        <w:tblStyle w:val="15"/>
        <w:tblW w:w="5000" w:type="pct"/>
        <w:tblInd w:w="0" w:type="dxa"/>
        <w:tblLayout w:type="autofit"/>
        <w:tblCellMar>
          <w:top w:w="0" w:type="dxa"/>
          <w:left w:w="108" w:type="dxa"/>
          <w:bottom w:w="0" w:type="dxa"/>
          <w:right w:w="108" w:type="dxa"/>
        </w:tblCellMar>
      </w:tblPr>
      <w:tblGrid>
        <w:gridCol w:w="1767"/>
        <w:gridCol w:w="2054"/>
        <w:gridCol w:w="1271"/>
        <w:gridCol w:w="1597"/>
        <w:gridCol w:w="1833"/>
      </w:tblGrid>
      <w:tr w14:paraId="3FD565D2">
        <w:tblPrEx>
          <w:tblCellMar>
            <w:top w:w="0" w:type="dxa"/>
            <w:left w:w="108" w:type="dxa"/>
            <w:bottom w:w="0" w:type="dxa"/>
            <w:right w:w="108" w:type="dxa"/>
          </w:tblCellMar>
        </w:tblPrEx>
        <w:trPr>
          <w:trHeight w:val="260" w:hRule="atLeast"/>
        </w:trPr>
        <w:tc>
          <w:tcPr>
            <w:tcW w:w="1037" w:type="pct"/>
            <w:tcBorders>
              <w:top w:val="double" w:color="000000" w:sz="4" w:space="0"/>
              <w:left w:val="nil"/>
              <w:bottom w:val="nil"/>
              <w:right w:val="nil"/>
            </w:tcBorders>
            <w:shd w:val="clear" w:color="auto" w:fill="auto"/>
            <w:noWrap/>
            <w:vAlign w:val="center"/>
          </w:tcPr>
          <w:p w14:paraId="61D48F12">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205" w:type="pct"/>
            <w:tcBorders>
              <w:top w:val="double" w:color="000000" w:sz="4" w:space="0"/>
              <w:left w:val="nil"/>
              <w:bottom w:val="nil"/>
              <w:right w:val="nil"/>
            </w:tcBorders>
            <w:shd w:val="clear" w:color="auto" w:fill="auto"/>
            <w:noWrap/>
            <w:vAlign w:val="center"/>
          </w:tcPr>
          <w:p w14:paraId="32819F73">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746" w:type="pct"/>
            <w:tcBorders>
              <w:top w:val="double" w:color="000000" w:sz="4" w:space="0"/>
              <w:left w:val="nil"/>
              <w:bottom w:val="nil"/>
              <w:right w:val="nil"/>
            </w:tcBorders>
            <w:shd w:val="clear" w:color="auto" w:fill="auto"/>
            <w:noWrap/>
            <w:vAlign w:val="center"/>
          </w:tcPr>
          <w:p w14:paraId="31CEC68F">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937" w:type="pct"/>
            <w:tcBorders>
              <w:top w:val="double" w:color="000000" w:sz="4" w:space="0"/>
              <w:left w:val="nil"/>
              <w:bottom w:val="nil"/>
              <w:right w:val="nil"/>
            </w:tcBorders>
            <w:shd w:val="clear" w:color="auto" w:fill="auto"/>
            <w:noWrap/>
            <w:vAlign w:val="center"/>
          </w:tcPr>
          <w:p w14:paraId="64A4363C">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c>
          <w:tcPr>
            <w:tcW w:w="1075" w:type="pct"/>
            <w:tcBorders>
              <w:top w:val="double" w:color="000000" w:sz="4" w:space="0"/>
              <w:left w:val="nil"/>
              <w:bottom w:val="nil"/>
              <w:right w:val="nil"/>
            </w:tcBorders>
            <w:vAlign w:val="center"/>
          </w:tcPr>
          <w:p w14:paraId="0AC19748">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w:t>
            </w:r>
          </w:p>
        </w:tc>
      </w:tr>
      <w:tr w14:paraId="2C93AA87">
        <w:tblPrEx>
          <w:tblCellMar>
            <w:top w:w="0" w:type="dxa"/>
            <w:left w:w="108" w:type="dxa"/>
            <w:bottom w:w="0" w:type="dxa"/>
            <w:right w:w="108" w:type="dxa"/>
          </w:tblCellMar>
        </w:tblPrEx>
        <w:trPr>
          <w:trHeight w:val="260" w:hRule="atLeast"/>
        </w:trPr>
        <w:tc>
          <w:tcPr>
            <w:tcW w:w="1037" w:type="pct"/>
            <w:tcBorders>
              <w:top w:val="nil"/>
              <w:left w:val="nil"/>
              <w:bottom w:val="nil"/>
              <w:right w:val="nil"/>
            </w:tcBorders>
            <w:shd w:val="clear" w:color="auto" w:fill="auto"/>
            <w:noWrap/>
            <w:vAlign w:val="center"/>
          </w:tcPr>
          <w:p w14:paraId="78AFF9C2">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变量</w:t>
            </w:r>
          </w:p>
        </w:tc>
        <w:tc>
          <w:tcPr>
            <w:tcW w:w="3963" w:type="pct"/>
            <w:gridSpan w:val="4"/>
            <w:tcBorders>
              <w:top w:val="nil"/>
              <w:left w:val="nil"/>
              <w:bottom w:val="nil"/>
              <w:right w:val="nil"/>
            </w:tcBorders>
            <w:shd w:val="clear" w:color="auto" w:fill="auto"/>
            <w:noWrap/>
            <w:vAlign w:val="center"/>
          </w:tcPr>
          <w:p w14:paraId="120D8AD4">
            <w:pPr>
              <w:widowControl/>
              <w:jc w:val="center"/>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LaborShare</w:t>
            </w:r>
          </w:p>
        </w:tc>
      </w:tr>
      <w:tr w14:paraId="02921F9C">
        <w:tblPrEx>
          <w:tblCellMar>
            <w:top w:w="0" w:type="dxa"/>
            <w:left w:w="108" w:type="dxa"/>
            <w:bottom w:w="0" w:type="dxa"/>
            <w:right w:w="108" w:type="dxa"/>
          </w:tblCellMar>
        </w:tblPrEx>
        <w:trPr>
          <w:trHeight w:val="260" w:hRule="atLeast"/>
        </w:trPr>
        <w:tc>
          <w:tcPr>
            <w:tcW w:w="1037" w:type="pct"/>
            <w:tcBorders>
              <w:top w:val="single" w:color="000000" w:sz="4" w:space="0"/>
              <w:left w:val="nil"/>
              <w:bottom w:val="nil"/>
              <w:right w:val="nil"/>
            </w:tcBorders>
            <w:shd w:val="clear" w:color="auto" w:fill="auto"/>
            <w:noWrap/>
            <w:vAlign w:val="center"/>
          </w:tcPr>
          <w:p w14:paraId="3801C9C5">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205" w:type="pct"/>
            <w:tcBorders>
              <w:top w:val="single" w:color="000000" w:sz="4" w:space="0"/>
              <w:left w:val="nil"/>
              <w:bottom w:val="nil"/>
              <w:right w:val="nil"/>
            </w:tcBorders>
            <w:shd w:val="clear" w:color="auto" w:fill="auto"/>
            <w:noWrap/>
            <w:vAlign w:val="center"/>
          </w:tcPr>
          <w:p w14:paraId="37A66468">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删除65岁以上人口　</w:t>
            </w:r>
          </w:p>
        </w:tc>
        <w:tc>
          <w:tcPr>
            <w:tcW w:w="746" w:type="pct"/>
            <w:tcBorders>
              <w:top w:val="single" w:color="000000" w:sz="4" w:space="0"/>
              <w:left w:val="nil"/>
              <w:bottom w:val="nil"/>
              <w:right w:val="nil"/>
            </w:tcBorders>
            <w:shd w:val="clear" w:color="auto" w:fill="auto"/>
            <w:noWrap/>
            <w:vAlign w:val="center"/>
          </w:tcPr>
          <w:p w14:paraId="0566BB75">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45岁截点　</w:t>
            </w:r>
          </w:p>
        </w:tc>
        <w:tc>
          <w:tcPr>
            <w:tcW w:w="937" w:type="pct"/>
            <w:tcBorders>
              <w:top w:val="single" w:color="000000" w:sz="4" w:space="0"/>
              <w:left w:val="nil"/>
              <w:bottom w:val="nil"/>
              <w:right w:val="nil"/>
            </w:tcBorders>
            <w:shd w:val="clear" w:color="auto" w:fill="auto"/>
            <w:noWrap/>
            <w:vAlign w:val="center"/>
          </w:tcPr>
          <w:p w14:paraId="51322A88">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55岁截点</w:t>
            </w:r>
          </w:p>
        </w:tc>
        <w:tc>
          <w:tcPr>
            <w:tcW w:w="1075" w:type="pct"/>
            <w:tcBorders>
              <w:top w:val="single" w:color="000000" w:sz="4" w:space="0"/>
              <w:left w:val="nil"/>
              <w:bottom w:val="nil"/>
              <w:right w:val="nil"/>
            </w:tcBorders>
            <w:vAlign w:val="center"/>
          </w:tcPr>
          <w:p w14:paraId="0C9671A3">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改变劳动收入份额计算方式</w:t>
            </w:r>
          </w:p>
        </w:tc>
      </w:tr>
      <w:tr w14:paraId="0B755FBF">
        <w:tblPrEx>
          <w:tblCellMar>
            <w:top w:w="0" w:type="dxa"/>
            <w:left w:w="108" w:type="dxa"/>
            <w:bottom w:w="0" w:type="dxa"/>
            <w:right w:w="108" w:type="dxa"/>
          </w:tblCellMar>
        </w:tblPrEx>
        <w:trPr>
          <w:trHeight w:val="260" w:hRule="atLeast"/>
        </w:trPr>
        <w:tc>
          <w:tcPr>
            <w:tcW w:w="1037" w:type="pct"/>
            <w:tcBorders>
              <w:top w:val="nil"/>
              <w:left w:val="nil"/>
              <w:bottom w:val="nil"/>
              <w:right w:val="nil"/>
            </w:tcBorders>
            <w:shd w:val="clear" w:color="auto" w:fill="auto"/>
            <w:noWrap/>
            <w:vAlign w:val="center"/>
          </w:tcPr>
          <w:p w14:paraId="3AD34949">
            <w:pPr>
              <w:widowControl/>
              <w:jc w:val="left"/>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LaborAging</w:t>
            </w:r>
          </w:p>
        </w:tc>
        <w:tc>
          <w:tcPr>
            <w:tcW w:w="1205" w:type="pct"/>
            <w:tcBorders>
              <w:top w:val="nil"/>
              <w:left w:val="nil"/>
              <w:bottom w:val="nil"/>
              <w:right w:val="nil"/>
            </w:tcBorders>
            <w:shd w:val="clear" w:color="auto" w:fill="auto"/>
            <w:noWrap/>
            <w:vAlign w:val="center"/>
          </w:tcPr>
          <w:p w14:paraId="56AF5667">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-0.195***</w:t>
            </w:r>
          </w:p>
        </w:tc>
        <w:tc>
          <w:tcPr>
            <w:tcW w:w="746" w:type="pct"/>
            <w:tcBorders>
              <w:top w:val="nil"/>
              <w:left w:val="nil"/>
              <w:bottom w:val="nil"/>
              <w:right w:val="nil"/>
            </w:tcBorders>
            <w:shd w:val="clear" w:color="auto" w:fill="auto"/>
            <w:noWrap/>
            <w:vAlign w:val="center"/>
          </w:tcPr>
          <w:p w14:paraId="1F9298F1">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-0.127***</w:t>
            </w:r>
          </w:p>
        </w:tc>
        <w:tc>
          <w:tcPr>
            <w:tcW w:w="937" w:type="pct"/>
            <w:tcBorders>
              <w:top w:val="nil"/>
              <w:left w:val="nil"/>
              <w:bottom w:val="nil"/>
              <w:right w:val="nil"/>
            </w:tcBorders>
            <w:shd w:val="clear" w:color="auto" w:fill="auto"/>
            <w:noWrap/>
            <w:vAlign w:val="center"/>
          </w:tcPr>
          <w:p w14:paraId="56022220">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-0.311***</w:t>
            </w:r>
          </w:p>
        </w:tc>
        <w:tc>
          <w:tcPr>
            <w:tcW w:w="1075" w:type="pct"/>
            <w:tcBorders>
              <w:top w:val="nil"/>
              <w:left w:val="nil"/>
              <w:bottom w:val="nil"/>
              <w:right w:val="nil"/>
            </w:tcBorders>
            <w:vAlign w:val="center"/>
          </w:tcPr>
          <w:p w14:paraId="2AE417E4">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-0.023*</w:t>
            </w:r>
          </w:p>
        </w:tc>
      </w:tr>
      <w:tr w14:paraId="1AF0101A">
        <w:tblPrEx>
          <w:tblCellMar>
            <w:top w:w="0" w:type="dxa"/>
            <w:left w:w="108" w:type="dxa"/>
            <w:bottom w:w="0" w:type="dxa"/>
            <w:right w:w="108" w:type="dxa"/>
          </w:tblCellMar>
        </w:tblPrEx>
        <w:trPr>
          <w:trHeight w:val="260" w:hRule="atLeast"/>
        </w:trPr>
        <w:tc>
          <w:tcPr>
            <w:tcW w:w="1037" w:type="pct"/>
            <w:tcBorders>
              <w:top w:val="nil"/>
              <w:left w:val="nil"/>
              <w:bottom w:val="nil"/>
              <w:right w:val="nil"/>
            </w:tcBorders>
            <w:shd w:val="clear" w:color="auto" w:fill="auto"/>
            <w:noWrap/>
            <w:vAlign w:val="center"/>
          </w:tcPr>
          <w:p w14:paraId="30E6D4AA">
            <w:pPr>
              <w:widowControl/>
              <w:jc w:val="center"/>
              <w:rPr>
                <w:rFonts w:ascii="Times New Roman" w:hAnsi="Times New Roman" w:eastAsia="仿宋" w:cs="Times New Roman"/>
                <w:kern w:val="0"/>
                <w:sz w:val="18"/>
                <w:szCs w:val="18"/>
              </w:rPr>
            </w:pPr>
          </w:p>
        </w:tc>
        <w:tc>
          <w:tcPr>
            <w:tcW w:w="1205" w:type="pct"/>
            <w:tcBorders>
              <w:top w:val="nil"/>
              <w:left w:val="nil"/>
              <w:bottom w:val="nil"/>
              <w:right w:val="nil"/>
            </w:tcBorders>
            <w:shd w:val="clear" w:color="auto" w:fill="auto"/>
            <w:noWrap/>
            <w:vAlign w:val="center"/>
          </w:tcPr>
          <w:p w14:paraId="22795307">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(0.066)</w:t>
            </w:r>
          </w:p>
        </w:tc>
        <w:tc>
          <w:tcPr>
            <w:tcW w:w="746" w:type="pct"/>
            <w:tcBorders>
              <w:top w:val="nil"/>
              <w:left w:val="nil"/>
              <w:bottom w:val="nil"/>
              <w:right w:val="nil"/>
            </w:tcBorders>
            <w:shd w:val="clear" w:color="auto" w:fill="auto"/>
            <w:noWrap/>
            <w:vAlign w:val="center"/>
          </w:tcPr>
          <w:p w14:paraId="23730225">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(0.036)</w:t>
            </w:r>
          </w:p>
        </w:tc>
        <w:tc>
          <w:tcPr>
            <w:tcW w:w="937" w:type="pct"/>
            <w:tcBorders>
              <w:top w:val="nil"/>
              <w:left w:val="nil"/>
              <w:bottom w:val="nil"/>
              <w:right w:val="nil"/>
            </w:tcBorders>
            <w:shd w:val="clear" w:color="auto" w:fill="auto"/>
            <w:noWrap/>
            <w:vAlign w:val="center"/>
          </w:tcPr>
          <w:p w14:paraId="0E260DAD">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(0.088)</w:t>
            </w:r>
          </w:p>
        </w:tc>
        <w:tc>
          <w:tcPr>
            <w:tcW w:w="1075" w:type="pct"/>
            <w:tcBorders>
              <w:top w:val="nil"/>
              <w:left w:val="nil"/>
              <w:bottom w:val="nil"/>
              <w:right w:val="nil"/>
            </w:tcBorders>
            <w:vAlign w:val="center"/>
          </w:tcPr>
          <w:p w14:paraId="64E75D38">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(0.013)</w:t>
            </w:r>
          </w:p>
        </w:tc>
      </w:tr>
      <w:tr w14:paraId="392A3E37">
        <w:tblPrEx>
          <w:tblCellMar>
            <w:top w:w="0" w:type="dxa"/>
            <w:left w:w="108" w:type="dxa"/>
            <w:bottom w:w="0" w:type="dxa"/>
            <w:right w:w="108" w:type="dxa"/>
          </w:tblCellMar>
        </w:tblPrEx>
        <w:trPr>
          <w:trHeight w:val="260" w:hRule="atLeast"/>
        </w:trPr>
        <w:tc>
          <w:tcPr>
            <w:tcW w:w="1037" w:type="pct"/>
            <w:tcBorders>
              <w:top w:val="nil"/>
              <w:left w:val="nil"/>
              <w:bottom w:val="nil"/>
              <w:right w:val="nil"/>
            </w:tcBorders>
            <w:shd w:val="clear" w:color="auto" w:fill="auto"/>
            <w:noWrap/>
            <w:vAlign w:val="center"/>
          </w:tcPr>
          <w:p w14:paraId="06A6785C">
            <w:pPr>
              <w:widowControl/>
              <w:jc w:val="center"/>
              <w:rPr>
                <w:rFonts w:ascii="Times New Roman" w:hAnsi="Times New Roman" w:eastAsia="仿宋" w:cs="Times New Roman"/>
                <w:kern w:val="0"/>
                <w:sz w:val="18"/>
                <w:szCs w:val="18"/>
              </w:rPr>
            </w:pPr>
          </w:p>
        </w:tc>
        <w:tc>
          <w:tcPr>
            <w:tcW w:w="1205" w:type="pct"/>
            <w:tcBorders>
              <w:top w:val="nil"/>
              <w:left w:val="nil"/>
              <w:bottom w:val="nil"/>
              <w:right w:val="nil"/>
            </w:tcBorders>
            <w:shd w:val="clear" w:color="auto" w:fill="auto"/>
            <w:noWrap/>
            <w:vAlign w:val="center"/>
          </w:tcPr>
          <w:p w14:paraId="3B641CC4">
            <w:pPr>
              <w:widowControl/>
              <w:jc w:val="left"/>
              <w:rPr>
                <w:rFonts w:ascii="Times New Roman" w:hAnsi="Times New Roman" w:eastAsia="仿宋" w:cs="Times New Roman"/>
                <w:kern w:val="0"/>
                <w:sz w:val="18"/>
                <w:szCs w:val="18"/>
              </w:rPr>
            </w:pPr>
          </w:p>
        </w:tc>
        <w:tc>
          <w:tcPr>
            <w:tcW w:w="746" w:type="pct"/>
            <w:tcBorders>
              <w:top w:val="nil"/>
              <w:left w:val="nil"/>
              <w:bottom w:val="nil"/>
              <w:right w:val="nil"/>
            </w:tcBorders>
            <w:shd w:val="clear" w:color="auto" w:fill="auto"/>
            <w:noWrap/>
            <w:vAlign w:val="center"/>
          </w:tcPr>
          <w:p w14:paraId="0AB05FA7">
            <w:pPr>
              <w:widowControl/>
              <w:jc w:val="center"/>
              <w:rPr>
                <w:rFonts w:ascii="Times New Roman" w:hAnsi="Times New Roman" w:eastAsia="仿宋" w:cs="Times New Roman"/>
                <w:kern w:val="0"/>
                <w:sz w:val="18"/>
                <w:szCs w:val="18"/>
              </w:rPr>
            </w:pPr>
          </w:p>
        </w:tc>
        <w:tc>
          <w:tcPr>
            <w:tcW w:w="937" w:type="pct"/>
            <w:tcBorders>
              <w:top w:val="nil"/>
              <w:left w:val="nil"/>
              <w:bottom w:val="nil"/>
              <w:right w:val="nil"/>
            </w:tcBorders>
            <w:shd w:val="clear" w:color="auto" w:fill="auto"/>
            <w:noWrap/>
            <w:vAlign w:val="center"/>
          </w:tcPr>
          <w:p w14:paraId="2B5231FB">
            <w:pPr>
              <w:widowControl/>
              <w:jc w:val="center"/>
              <w:rPr>
                <w:rFonts w:ascii="Times New Roman" w:hAnsi="Times New Roman" w:eastAsia="仿宋" w:cs="Times New Roman"/>
                <w:kern w:val="0"/>
                <w:sz w:val="18"/>
                <w:szCs w:val="18"/>
              </w:rPr>
            </w:pPr>
          </w:p>
        </w:tc>
        <w:tc>
          <w:tcPr>
            <w:tcW w:w="1075" w:type="pct"/>
            <w:tcBorders>
              <w:top w:val="nil"/>
              <w:left w:val="nil"/>
              <w:bottom w:val="nil"/>
              <w:right w:val="nil"/>
            </w:tcBorders>
            <w:vAlign w:val="center"/>
          </w:tcPr>
          <w:p w14:paraId="0B543963">
            <w:pPr>
              <w:widowControl/>
              <w:jc w:val="center"/>
              <w:rPr>
                <w:rFonts w:ascii="Times New Roman" w:hAnsi="Times New Roman" w:eastAsia="仿宋" w:cs="Times New Roman"/>
                <w:kern w:val="0"/>
                <w:sz w:val="18"/>
                <w:szCs w:val="18"/>
              </w:rPr>
            </w:pPr>
          </w:p>
        </w:tc>
      </w:tr>
      <w:tr w14:paraId="1F25B0D2">
        <w:tblPrEx>
          <w:tblCellMar>
            <w:top w:w="0" w:type="dxa"/>
            <w:left w:w="108" w:type="dxa"/>
            <w:bottom w:w="0" w:type="dxa"/>
            <w:right w:w="108" w:type="dxa"/>
          </w:tblCellMar>
        </w:tblPrEx>
        <w:trPr>
          <w:trHeight w:val="260" w:hRule="atLeast"/>
        </w:trPr>
        <w:tc>
          <w:tcPr>
            <w:tcW w:w="1037" w:type="pct"/>
            <w:tcBorders>
              <w:top w:val="nil"/>
              <w:left w:val="nil"/>
              <w:bottom w:val="nil"/>
              <w:right w:val="nil"/>
            </w:tcBorders>
            <w:shd w:val="clear" w:color="auto" w:fill="auto"/>
            <w:noWrap/>
            <w:vAlign w:val="center"/>
          </w:tcPr>
          <w:p w14:paraId="24A1A71D">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Observations</w:t>
            </w:r>
          </w:p>
        </w:tc>
        <w:tc>
          <w:tcPr>
            <w:tcW w:w="1205" w:type="pct"/>
            <w:tcBorders>
              <w:top w:val="nil"/>
              <w:left w:val="nil"/>
              <w:bottom w:val="nil"/>
              <w:right w:val="nil"/>
            </w:tcBorders>
            <w:shd w:val="clear" w:color="auto" w:fill="auto"/>
            <w:noWrap/>
            <w:vAlign w:val="center"/>
          </w:tcPr>
          <w:p w14:paraId="6894C2EC">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610,247</w:t>
            </w:r>
          </w:p>
        </w:tc>
        <w:tc>
          <w:tcPr>
            <w:tcW w:w="746" w:type="pct"/>
            <w:tcBorders>
              <w:top w:val="nil"/>
              <w:left w:val="nil"/>
              <w:bottom w:val="nil"/>
              <w:right w:val="nil"/>
            </w:tcBorders>
            <w:shd w:val="clear" w:color="auto" w:fill="auto"/>
            <w:noWrap/>
            <w:vAlign w:val="center"/>
          </w:tcPr>
          <w:p w14:paraId="2E06CB33">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610,247</w:t>
            </w:r>
          </w:p>
        </w:tc>
        <w:tc>
          <w:tcPr>
            <w:tcW w:w="937" w:type="pct"/>
            <w:tcBorders>
              <w:top w:val="nil"/>
              <w:left w:val="nil"/>
              <w:bottom w:val="nil"/>
              <w:right w:val="nil"/>
            </w:tcBorders>
            <w:shd w:val="clear" w:color="auto" w:fill="auto"/>
            <w:noWrap/>
            <w:vAlign w:val="center"/>
          </w:tcPr>
          <w:p w14:paraId="55AE39D8">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610,247</w:t>
            </w:r>
          </w:p>
        </w:tc>
        <w:tc>
          <w:tcPr>
            <w:tcW w:w="1075" w:type="pct"/>
            <w:tcBorders>
              <w:top w:val="nil"/>
              <w:left w:val="nil"/>
              <w:bottom w:val="nil"/>
              <w:right w:val="nil"/>
            </w:tcBorders>
            <w:vAlign w:val="center"/>
          </w:tcPr>
          <w:p w14:paraId="17EDF6E7">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607,887</w:t>
            </w:r>
          </w:p>
        </w:tc>
      </w:tr>
      <w:tr w14:paraId="130C3BCA">
        <w:tblPrEx>
          <w:tblCellMar>
            <w:top w:w="0" w:type="dxa"/>
            <w:left w:w="108" w:type="dxa"/>
            <w:bottom w:w="0" w:type="dxa"/>
            <w:right w:w="108" w:type="dxa"/>
          </w:tblCellMar>
        </w:tblPrEx>
        <w:trPr>
          <w:trHeight w:val="260" w:hRule="atLeast"/>
        </w:trPr>
        <w:tc>
          <w:tcPr>
            <w:tcW w:w="1037" w:type="pct"/>
            <w:tcBorders>
              <w:top w:val="nil"/>
              <w:left w:val="nil"/>
              <w:bottom w:val="nil"/>
              <w:right w:val="nil"/>
            </w:tcBorders>
            <w:shd w:val="clear" w:color="auto" w:fill="auto"/>
            <w:noWrap/>
            <w:vAlign w:val="center"/>
          </w:tcPr>
          <w:p w14:paraId="03FD24E9">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R</w:t>
            </w:r>
            <w:r>
              <w:rPr>
                <w:rFonts w:hint="eastAsia" w:ascii="Times New Roman" w:hAnsi="Times New Roman" w:eastAsia="仿宋" w:cs="Times New Roman"/>
                <w:kern w:val="0"/>
                <w:sz w:val="18"/>
                <w:szCs w:val="18"/>
                <w:vertAlign w:val="superscript"/>
              </w:rPr>
              <w:t>2</w:t>
            </w:r>
          </w:p>
        </w:tc>
        <w:tc>
          <w:tcPr>
            <w:tcW w:w="1205" w:type="pct"/>
            <w:tcBorders>
              <w:top w:val="nil"/>
              <w:left w:val="nil"/>
              <w:bottom w:val="nil"/>
              <w:right w:val="nil"/>
            </w:tcBorders>
            <w:shd w:val="clear" w:color="auto" w:fill="auto"/>
            <w:noWrap/>
            <w:vAlign w:val="center"/>
          </w:tcPr>
          <w:p w14:paraId="217DB019">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0.478</w:t>
            </w:r>
          </w:p>
        </w:tc>
        <w:tc>
          <w:tcPr>
            <w:tcW w:w="746" w:type="pct"/>
            <w:tcBorders>
              <w:top w:val="nil"/>
              <w:left w:val="nil"/>
              <w:bottom w:val="nil"/>
              <w:right w:val="nil"/>
            </w:tcBorders>
            <w:shd w:val="clear" w:color="auto" w:fill="auto"/>
            <w:noWrap/>
            <w:vAlign w:val="center"/>
          </w:tcPr>
          <w:p w14:paraId="6DD9846C">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0.478</w:t>
            </w:r>
          </w:p>
        </w:tc>
        <w:tc>
          <w:tcPr>
            <w:tcW w:w="937" w:type="pct"/>
            <w:tcBorders>
              <w:top w:val="nil"/>
              <w:left w:val="nil"/>
              <w:bottom w:val="nil"/>
              <w:right w:val="nil"/>
            </w:tcBorders>
            <w:shd w:val="clear" w:color="auto" w:fill="auto"/>
            <w:noWrap/>
            <w:vAlign w:val="center"/>
          </w:tcPr>
          <w:p w14:paraId="4CBA1F2A">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0.478</w:t>
            </w:r>
          </w:p>
        </w:tc>
        <w:tc>
          <w:tcPr>
            <w:tcW w:w="1075" w:type="pct"/>
            <w:tcBorders>
              <w:top w:val="nil"/>
              <w:left w:val="nil"/>
              <w:bottom w:val="nil"/>
              <w:right w:val="nil"/>
            </w:tcBorders>
            <w:vAlign w:val="center"/>
          </w:tcPr>
          <w:p w14:paraId="1B4A78E2">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0.257</w:t>
            </w:r>
          </w:p>
        </w:tc>
      </w:tr>
      <w:tr w14:paraId="4861BD3B">
        <w:tblPrEx>
          <w:tblCellMar>
            <w:top w:w="0" w:type="dxa"/>
            <w:left w:w="108" w:type="dxa"/>
            <w:bottom w:w="0" w:type="dxa"/>
            <w:right w:w="108" w:type="dxa"/>
          </w:tblCellMar>
        </w:tblPrEx>
        <w:trPr>
          <w:trHeight w:val="260" w:hRule="atLeast"/>
        </w:trPr>
        <w:tc>
          <w:tcPr>
            <w:tcW w:w="1037" w:type="pct"/>
            <w:tcBorders>
              <w:top w:val="nil"/>
              <w:left w:val="nil"/>
              <w:bottom w:val="nil"/>
              <w:right w:val="nil"/>
            </w:tcBorders>
            <w:shd w:val="clear" w:color="auto" w:fill="auto"/>
            <w:noWrap/>
            <w:vAlign w:val="center"/>
          </w:tcPr>
          <w:p w14:paraId="575E6503">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城市时变变量</w:t>
            </w:r>
          </w:p>
        </w:tc>
        <w:tc>
          <w:tcPr>
            <w:tcW w:w="1205" w:type="pct"/>
            <w:tcBorders>
              <w:top w:val="nil"/>
              <w:left w:val="nil"/>
              <w:bottom w:val="nil"/>
              <w:right w:val="nil"/>
            </w:tcBorders>
            <w:shd w:val="clear" w:color="auto" w:fill="auto"/>
            <w:noWrap/>
            <w:vAlign w:val="center"/>
          </w:tcPr>
          <w:p w14:paraId="5B55F982">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46" w:type="pct"/>
            <w:tcBorders>
              <w:top w:val="nil"/>
              <w:left w:val="nil"/>
              <w:bottom w:val="nil"/>
              <w:right w:val="nil"/>
            </w:tcBorders>
            <w:shd w:val="clear" w:color="auto" w:fill="auto"/>
            <w:noWrap/>
            <w:vAlign w:val="center"/>
          </w:tcPr>
          <w:p w14:paraId="0C51CCC4">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937" w:type="pct"/>
            <w:tcBorders>
              <w:top w:val="nil"/>
              <w:left w:val="nil"/>
              <w:bottom w:val="nil"/>
              <w:right w:val="nil"/>
            </w:tcBorders>
            <w:shd w:val="clear" w:color="auto" w:fill="auto"/>
            <w:noWrap/>
            <w:vAlign w:val="center"/>
          </w:tcPr>
          <w:p w14:paraId="39293B31">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075" w:type="pct"/>
            <w:tcBorders>
              <w:top w:val="nil"/>
              <w:left w:val="nil"/>
              <w:bottom w:val="nil"/>
              <w:right w:val="nil"/>
            </w:tcBorders>
            <w:vAlign w:val="center"/>
          </w:tcPr>
          <w:p w14:paraId="7DD0A548">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516BD817">
        <w:tblPrEx>
          <w:tblCellMar>
            <w:top w:w="0" w:type="dxa"/>
            <w:left w:w="108" w:type="dxa"/>
            <w:bottom w:w="0" w:type="dxa"/>
            <w:right w:w="108" w:type="dxa"/>
          </w:tblCellMar>
        </w:tblPrEx>
        <w:trPr>
          <w:trHeight w:val="260" w:hRule="atLeast"/>
        </w:trPr>
        <w:tc>
          <w:tcPr>
            <w:tcW w:w="1037" w:type="pct"/>
            <w:tcBorders>
              <w:top w:val="nil"/>
              <w:left w:val="nil"/>
              <w:bottom w:val="nil"/>
              <w:right w:val="nil"/>
            </w:tcBorders>
            <w:shd w:val="clear" w:color="auto" w:fill="auto"/>
            <w:noWrap/>
            <w:vAlign w:val="center"/>
          </w:tcPr>
          <w:p w14:paraId="68A566DC">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企业时变变量</w:t>
            </w:r>
          </w:p>
        </w:tc>
        <w:tc>
          <w:tcPr>
            <w:tcW w:w="1205" w:type="pct"/>
            <w:tcBorders>
              <w:top w:val="nil"/>
              <w:left w:val="nil"/>
              <w:bottom w:val="nil"/>
              <w:right w:val="nil"/>
            </w:tcBorders>
            <w:shd w:val="clear" w:color="auto" w:fill="auto"/>
            <w:noWrap/>
            <w:vAlign w:val="center"/>
          </w:tcPr>
          <w:p w14:paraId="2C67EB60">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46" w:type="pct"/>
            <w:tcBorders>
              <w:top w:val="nil"/>
              <w:left w:val="nil"/>
              <w:bottom w:val="nil"/>
              <w:right w:val="nil"/>
            </w:tcBorders>
            <w:shd w:val="clear" w:color="auto" w:fill="auto"/>
            <w:noWrap/>
            <w:vAlign w:val="center"/>
          </w:tcPr>
          <w:p w14:paraId="29BD9978">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937" w:type="pct"/>
            <w:tcBorders>
              <w:top w:val="nil"/>
              <w:left w:val="nil"/>
              <w:bottom w:val="nil"/>
              <w:right w:val="nil"/>
            </w:tcBorders>
            <w:shd w:val="clear" w:color="auto" w:fill="auto"/>
            <w:noWrap/>
            <w:vAlign w:val="center"/>
          </w:tcPr>
          <w:p w14:paraId="69B55108">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075" w:type="pct"/>
            <w:tcBorders>
              <w:top w:val="nil"/>
              <w:left w:val="nil"/>
              <w:bottom w:val="nil"/>
              <w:right w:val="nil"/>
            </w:tcBorders>
            <w:vAlign w:val="center"/>
          </w:tcPr>
          <w:p w14:paraId="6BF281D6">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3A4F9495">
        <w:tblPrEx>
          <w:tblCellMar>
            <w:top w:w="0" w:type="dxa"/>
            <w:left w:w="108" w:type="dxa"/>
            <w:bottom w:w="0" w:type="dxa"/>
            <w:right w:w="108" w:type="dxa"/>
          </w:tblCellMar>
        </w:tblPrEx>
        <w:trPr>
          <w:trHeight w:val="260" w:hRule="atLeast"/>
        </w:trPr>
        <w:tc>
          <w:tcPr>
            <w:tcW w:w="1037" w:type="pct"/>
            <w:tcBorders>
              <w:top w:val="nil"/>
              <w:left w:val="nil"/>
              <w:bottom w:val="nil"/>
              <w:right w:val="nil"/>
            </w:tcBorders>
            <w:shd w:val="clear" w:color="auto" w:fill="auto"/>
            <w:noWrap/>
            <w:vAlign w:val="center"/>
          </w:tcPr>
          <w:p w14:paraId="314DD32E">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城市固定效应</w:t>
            </w:r>
          </w:p>
        </w:tc>
        <w:tc>
          <w:tcPr>
            <w:tcW w:w="1205" w:type="pct"/>
            <w:tcBorders>
              <w:top w:val="nil"/>
              <w:left w:val="nil"/>
              <w:bottom w:val="nil"/>
              <w:right w:val="nil"/>
            </w:tcBorders>
            <w:shd w:val="clear" w:color="auto" w:fill="auto"/>
            <w:noWrap/>
            <w:vAlign w:val="center"/>
          </w:tcPr>
          <w:p w14:paraId="11AB69F9">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46" w:type="pct"/>
            <w:tcBorders>
              <w:top w:val="nil"/>
              <w:left w:val="nil"/>
              <w:bottom w:val="nil"/>
              <w:right w:val="nil"/>
            </w:tcBorders>
            <w:shd w:val="clear" w:color="auto" w:fill="auto"/>
            <w:noWrap/>
            <w:vAlign w:val="center"/>
          </w:tcPr>
          <w:p w14:paraId="780D3C43">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937" w:type="pct"/>
            <w:tcBorders>
              <w:top w:val="nil"/>
              <w:left w:val="nil"/>
              <w:bottom w:val="nil"/>
              <w:right w:val="nil"/>
            </w:tcBorders>
            <w:shd w:val="clear" w:color="auto" w:fill="auto"/>
            <w:noWrap/>
            <w:vAlign w:val="center"/>
          </w:tcPr>
          <w:p w14:paraId="2ECDC922">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075" w:type="pct"/>
            <w:tcBorders>
              <w:top w:val="nil"/>
              <w:left w:val="nil"/>
              <w:bottom w:val="nil"/>
              <w:right w:val="nil"/>
            </w:tcBorders>
            <w:vAlign w:val="center"/>
          </w:tcPr>
          <w:p w14:paraId="27A9DB52">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6CE24C07">
        <w:tblPrEx>
          <w:tblCellMar>
            <w:top w:w="0" w:type="dxa"/>
            <w:left w:w="108" w:type="dxa"/>
            <w:bottom w:w="0" w:type="dxa"/>
            <w:right w:w="108" w:type="dxa"/>
          </w:tblCellMar>
        </w:tblPrEx>
        <w:trPr>
          <w:trHeight w:val="260" w:hRule="atLeast"/>
        </w:trPr>
        <w:tc>
          <w:tcPr>
            <w:tcW w:w="1037" w:type="pct"/>
            <w:tcBorders>
              <w:top w:val="nil"/>
              <w:left w:val="nil"/>
              <w:bottom w:val="double" w:color="000000" w:sz="4" w:space="0"/>
              <w:right w:val="nil"/>
            </w:tcBorders>
            <w:shd w:val="clear" w:color="auto" w:fill="auto"/>
            <w:noWrap/>
            <w:vAlign w:val="center"/>
          </w:tcPr>
          <w:p w14:paraId="1A03F006">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年份固定效应</w:t>
            </w:r>
          </w:p>
        </w:tc>
        <w:tc>
          <w:tcPr>
            <w:tcW w:w="1205" w:type="pct"/>
            <w:tcBorders>
              <w:top w:val="nil"/>
              <w:left w:val="nil"/>
              <w:bottom w:val="double" w:color="000000" w:sz="4" w:space="0"/>
              <w:right w:val="nil"/>
            </w:tcBorders>
            <w:shd w:val="clear" w:color="auto" w:fill="auto"/>
            <w:noWrap/>
            <w:vAlign w:val="center"/>
          </w:tcPr>
          <w:p w14:paraId="241BCC21">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46" w:type="pct"/>
            <w:tcBorders>
              <w:top w:val="nil"/>
              <w:left w:val="nil"/>
              <w:bottom w:val="double" w:color="000000" w:sz="4" w:space="0"/>
              <w:right w:val="nil"/>
            </w:tcBorders>
            <w:shd w:val="clear" w:color="auto" w:fill="auto"/>
            <w:noWrap/>
            <w:vAlign w:val="center"/>
          </w:tcPr>
          <w:p w14:paraId="5972DF6F">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937" w:type="pct"/>
            <w:tcBorders>
              <w:top w:val="nil"/>
              <w:left w:val="nil"/>
              <w:bottom w:val="double" w:color="000000" w:sz="4" w:space="0"/>
              <w:right w:val="nil"/>
            </w:tcBorders>
            <w:shd w:val="clear" w:color="auto" w:fill="auto"/>
            <w:noWrap/>
            <w:vAlign w:val="center"/>
          </w:tcPr>
          <w:p w14:paraId="26F2902C">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075" w:type="pct"/>
            <w:tcBorders>
              <w:top w:val="nil"/>
              <w:left w:val="nil"/>
              <w:bottom w:val="double" w:color="000000" w:sz="4" w:space="0"/>
              <w:right w:val="nil"/>
            </w:tcBorders>
            <w:vAlign w:val="center"/>
          </w:tcPr>
          <w:p w14:paraId="4291C293">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bl>
    <w:p w14:paraId="408BA573">
      <w:pPr>
        <w:ind w:firstLine="420"/>
        <w:rPr>
          <w:rFonts w:ascii="Times New Roman" w:hAnsi="Times New Roman" w:eastAsia="仿宋" w:cs="Times New Roman"/>
          <w:sz w:val="18"/>
          <w:szCs w:val="20"/>
        </w:rPr>
      </w:pPr>
      <w:r>
        <w:rPr>
          <w:rFonts w:hint="eastAsia" w:ascii="Times New Roman" w:hAnsi="Times New Roman" w:eastAsia="仿宋" w:cs="Times New Roman"/>
          <w:sz w:val="18"/>
          <w:szCs w:val="20"/>
          <w:lang w:val="en-US" w:eastAsia="zh-CN"/>
        </w:rPr>
        <w:t>注</w:t>
      </w:r>
      <w:r>
        <w:rPr>
          <w:rFonts w:ascii="Times New Roman" w:hAnsi="Times New Roman" w:eastAsia="仿宋" w:cs="Times New Roman"/>
          <w:sz w:val="18"/>
          <w:szCs w:val="20"/>
        </w:rPr>
        <w:t>：括号内汇报的是稳健标准误，在城市维度进行聚类调整。*、**、***分别表示在10%、5%和1%水平上显著。回归中控制的城市时变变量包括人均GDP（取对数）、总人口（取对数）、第一产业占比、第二产业占比，企业时变变量包括企业规模、所有权性质、年龄、利润率、出口额及生产率。</w:t>
      </w:r>
    </w:p>
    <w:p w14:paraId="4856FED3">
      <w:pPr>
        <w:ind w:firstLine="420" w:firstLineChars="200"/>
        <w:jc w:val="center"/>
        <w:rPr>
          <w:rFonts w:ascii="Times New Roman" w:hAnsi="Times New Roman" w:eastAsia="仿宋" w:cs="Times New Roman"/>
        </w:rPr>
      </w:pPr>
    </w:p>
    <w:p w14:paraId="5FAB5A71">
      <w:pPr>
        <w:numPr>
          <w:ilvl w:val="0"/>
          <w:numId w:val="2"/>
        </w:numPr>
        <w:ind w:firstLine="422" w:firstLineChars="200"/>
        <w:rPr>
          <w:rFonts w:ascii="Times New Roman" w:hAnsi="Times New Roman" w:eastAsia="仿宋" w:cs="Times New Roman"/>
          <w:b/>
          <w:bCs/>
        </w:rPr>
      </w:pPr>
      <w:r>
        <w:rPr>
          <w:rFonts w:ascii="Times New Roman" w:hAnsi="Times New Roman" w:eastAsia="仿宋" w:cs="Times New Roman"/>
          <w:b/>
          <w:bCs/>
        </w:rPr>
        <w:t>改变劳动收入份额的度量方式</w:t>
      </w:r>
    </w:p>
    <w:p w14:paraId="4C7ABA85">
      <w:pPr>
        <w:numPr>
          <w:ilvl w:val="0"/>
          <w:numId w:val="0"/>
        </w:numPr>
        <w:ind w:firstLine="420" w:firstLineChars="200"/>
        <w:rPr>
          <w:rFonts w:ascii="Times New Roman" w:hAnsi="Times New Roman" w:eastAsia="仿宋" w:cs="Times New Roman"/>
        </w:rPr>
      </w:pPr>
      <w:r>
        <w:rPr>
          <w:rFonts w:ascii="Times New Roman" w:hAnsi="Times New Roman" w:eastAsia="仿宋" w:cs="Times New Roman"/>
        </w:rPr>
        <w:t>参考王雄元和黄玉菁（2017）及施新政等（2019）的做法，使用劳动者报酬与营业收入的比值作为劳动收入份额的替代指标。根据表</w:t>
      </w:r>
      <w:r>
        <w:rPr>
          <w:rFonts w:hint="eastAsia" w:ascii="Times New Roman" w:hAnsi="Times New Roman" w:eastAsia="仿宋" w:cs="Times New Roman"/>
        </w:rPr>
        <w:t>I</w:t>
      </w:r>
      <w:r>
        <w:rPr>
          <w:rFonts w:ascii="Times New Roman" w:hAnsi="Times New Roman" w:eastAsia="仿宋" w:cs="Times New Roman"/>
        </w:rPr>
        <w:t>I</w:t>
      </w:r>
      <w:r>
        <w:rPr>
          <w:rFonts w:hint="eastAsia" w:ascii="Times New Roman" w:hAnsi="Times New Roman" w:eastAsia="仿宋" w:cs="Times New Roman"/>
        </w:rPr>
        <w:t>I1</w:t>
      </w:r>
      <w:r>
        <w:rPr>
          <w:rFonts w:ascii="Times New Roman" w:hAnsi="Times New Roman" w:eastAsia="仿宋" w:cs="Times New Roman"/>
        </w:rPr>
        <w:t>第（4）列的结果，劳动力高龄化的影响仍然存在。</w:t>
      </w:r>
    </w:p>
    <w:p w14:paraId="60AA2B71">
      <w:pPr>
        <w:numPr>
          <w:ilvl w:val="0"/>
          <w:numId w:val="2"/>
        </w:numPr>
        <w:ind w:left="0" w:leftChars="0" w:firstLine="422" w:firstLineChars="200"/>
        <w:rPr>
          <w:rFonts w:ascii="Times New Roman" w:hAnsi="Times New Roman" w:eastAsia="仿宋" w:cs="Times New Roman"/>
          <w:b/>
          <w:bCs/>
        </w:rPr>
      </w:pPr>
      <w:r>
        <w:rPr>
          <w:rFonts w:ascii="Times New Roman" w:hAnsi="Times New Roman" w:eastAsia="仿宋" w:cs="Times New Roman"/>
          <w:b/>
          <w:bCs/>
        </w:rPr>
        <w:t>控制不同维度固定效应</w:t>
      </w:r>
    </w:p>
    <w:p w14:paraId="1B52604D">
      <w:pPr>
        <w:numPr>
          <w:ilvl w:val="0"/>
          <w:numId w:val="0"/>
        </w:numPr>
        <w:ind w:firstLine="420" w:firstLineChars="200"/>
        <w:rPr>
          <w:rFonts w:ascii="Times New Roman" w:hAnsi="Times New Roman" w:eastAsia="仿宋" w:cs="Times New Roman"/>
        </w:rPr>
      </w:pPr>
      <w:r>
        <w:rPr>
          <w:rFonts w:ascii="Times New Roman" w:hAnsi="Times New Roman" w:eastAsia="仿宋" w:cs="Times New Roman"/>
        </w:rPr>
        <w:t>在基准回归基础上进一步控制企业固定效应。由于大量企业未连续存在，控制企业固定效应导致基准样本损失超过60%。不过，表II</w:t>
      </w:r>
      <w:r>
        <w:rPr>
          <w:rFonts w:hint="eastAsia" w:ascii="Times New Roman" w:hAnsi="Times New Roman" w:eastAsia="仿宋" w:cs="Times New Roman"/>
        </w:rPr>
        <w:t>I2</w:t>
      </w:r>
      <w:r>
        <w:rPr>
          <w:rFonts w:ascii="Times New Roman" w:hAnsi="Times New Roman" w:eastAsia="仿宋" w:cs="Times New Roman"/>
        </w:rPr>
        <w:t>第（1）列结果表明，在控制了企业固定效应后，实证结果仍保持高度稳健。</w:t>
      </w:r>
    </w:p>
    <w:p w14:paraId="42453799">
      <w:pPr>
        <w:ind w:firstLine="420" w:firstLineChars="200"/>
        <w:rPr>
          <w:rFonts w:ascii="Times New Roman" w:hAnsi="Times New Roman" w:eastAsia="仿宋" w:cs="Times New Roman"/>
        </w:rPr>
      </w:pPr>
      <w:r>
        <w:rPr>
          <w:rFonts w:ascii="Times New Roman" w:hAnsi="Times New Roman" w:eastAsia="仿宋" w:cs="Times New Roman"/>
        </w:rPr>
        <w:t>此外，考虑到不同行业生产过程中的要素投入结构存在差异，同时其要素收入分配格局的演变路径也不尽相同，我们将基准回归中的年份固定效应改为行业×年份固定效应，以排除所有的行业维度随时间变化因素的影响。根据表II</w:t>
      </w:r>
      <w:r>
        <w:rPr>
          <w:rFonts w:hint="eastAsia" w:ascii="Times New Roman" w:hAnsi="Times New Roman" w:eastAsia="仿宋" w:cs="Times New Roman"/>
        </w:rPr>
        <w:t>I2</w:t>
      </w:r>
      <w:r>
        <w:rPr>
          <w:rFonts w:ascii="Times New Roman" w:hAnsi="Times New Roman" w:eastAsia="仿宋" w:cs="Times New Roman"/>
        </w:rPr>
        <w:t>第（2）列，实证结果依然稳健。</w:t>
      </w:r>
    </w:p>
    <w:p w14:paraId="2815C534">
      <w:pPr>
        <w:numPr>
          <w:ilvl w:val="0"/>
          <w:numId w:val="2"/>
        </w:numPr>
        <w:ind w:left="0" w:leftChars="0" w:firstLine="422" w:firstLineChars="200"/>
        <w:rPr>
          <w:rFonts w:ascii="Times New Roman" w:hAnsi="Times New Roman" w:eastAsia="仿宋" w:cs="Times New Roman"/>
          <w:b/>
          <w:bCs/>
        </w:rPr>
      </w:pPr>
      <w:r>
        <w:rPr>
          <w:rFonts w:ascii="Times New Roman" w:hAnsi="Times New Roman" w:eastAsia="仿宋" w:cs="Times New Roman"/>
          <w:b/>
          <w:bCs/>
        </w:rPr>
        <w:t>改变数据维度</w:t>
      </w:r>
    </w:p>
    <w:p w14:paraId="7472C950">
      <w:pPr>
        <w:numPr>
          <w:ilvl w:val="0"/>
          <w:numId w:val="0"/>
        </w:numPr>
        <w:ind w:firstLine="420" w:firstLineChars="200"/>
        <w:rPr>
          <w:rFonts w:ascii="Times New Roman" w:hAnsi="Times New Roman" w:eastAsia="仿宋" w:cs="Times New Roman"/>
        </w:rPr>
      </w:pPr>
      <w:r>
        <w:rPr>
          <w:rFonts w:ascii="Times New Roman" w:hAnsi="Times New Roman" w:eastAsia="仿宋" w:cs="Times New Roman"/>
        </w:rPr>
        <w:t>为验证上述实证结果对数据维度的稳健性，参考铁瑛等（2019）的做法，将企业—年份维度数据以城市—年份为单位取平均值进行加总，从而基于城市面板数据重新进行回归，表II</w:t>
      </w:r>
      <w:r>
        <w:rPr>
          <w:rFonts w:hint="eastAsia" w:ascii="Times New Roman" w:hAnsi="Times New Roman" w:eastAsia="仿宋" w:cs="Times New Roman"/>
        </w:rPr>
        <w:t>I2</w:t>
      </w:r>
      <w:r>
        <w:rPr>
          <w:rFonts w:ascii="Times New Roman" w:hAnsi="Times New Roman" w:eastAsia="仿宋" w:cs="Times New Roman"/>
        </w:rPr>
        <w:t>第（3）列证明了结论的稳健性。</w:t>
      </w:r>
    </w:p>
    <w:p w14:paraId="765A945E">
      <w:pPr>
        <w:numPr>
          <w:ilvl w:val="0"/>
          <w:numId w:val="2"/>
        </w:numPr>
        <w:ind w:left="0" w:leftChars="0" w:firstLine="422" w:firstLineChars="200"/>
        <w:rPr>
          <w:rFonts w:ascii="Times New Roman" w:hAnsi="Times New Roman" w:eastAsia="仿宋" w:cs="Times New Roman"/>
          <w:b/>
          <w:bCs/>
        </w:rPr>
      </w:pPr>
      <w:r>
        <w:rPr>
          <w:rFonts w:ascii="Times New Roman" w:hAnsi="Times New Roman" w:eastAsia="仿宋" w:cs="Times New Roman"/>
          <w:b/>
          <w:bCs/>
        </w:rPr>
        <w:t>剔除部分样本</w:t>
      </w:r>
    </w:p>
    <w:p w14:paraId="72A1EF01">
      <w:pPr>
        <w:numPr>
          <w:ilvl w:val="0"/>
          <w:numId w:val="0"/>
        </w:numPr>
        <w:ind w:firstLine="420" w:firstLineChars="200"/>
        <w:rPr>
          <w:rFonts w:ascii="Times New Roman" w:hAnsi="Times New Roman" w:eastAsia="仿宋" w:cs="Times New Roman"/>
        </w:rPr>
      </w:pPr>
      <w:r>
        <w:rPr>
          <w:rFonts w:ascii="Times New Roman" w:hAnsi="Times New Roman" w:eastAsia="仿宋" w:cs="Times New Roman"/>
        </w:rPr>
        <w:t>外来劳动力的流入可能同时导致劳动力结构年轻化，且改变劳动收入份额。为进一步证明前文估计结果不是由于人口流动导致的，我们剔除外来人口较多的城市。具体而言，利用2000年和2010年人口普查数据分别计算样本期初和期末每个城市外来劳动力占比（外来劳动力定义为户口登记在本县市区以外的人口），将外来劳动力占比从大到小排列，剔除在2000年或2010年任一年份中位于前10%分位数的城市。表II</w:t>
      </w:r>
      <w:r>
        <w:rPr>
          <w:rFonts w:hint="eastAsia" w:ascii="Times New Roman" w:hAnsi="Times New Roman" w:eastAsia="仿宋" w:cs="Times New Roman"/>
        </w:rPr>
        <w:t>I2</w:t>
      </w:r>
      <w:r>
        <w:rPr>
          <w:rFonts w:ascii="Times New Roman" w:hAnsi="Times New Roman" w:eastAsia="仿宋" w:cs="Times New Roman"/>
        </w:rPr>
        <w:t>第（4）列结果表明，在删除了外来人口占比较高的地区后，基准结论依然成立。</w:t>
      </w:r>
    </w:p>
    <w:p w14:paraId="1A5EE9CB">
      <w:pPr>
        <w:numPr>
          <w:ilvl w:val="0"/>
          <w:numId w:val="2"/>
        </w:numPr>
        <w:ind w:left="0" w:leftChars="0" w:firstLine="422" w:firstLineChars="200"/>
        <w:rPr>
          <w:rFonts w:ascii="Times New Roman" w:hAnsi="Times New Roman" w:eastAsia="仿宋" w:cs="Times New Roman"/>
          <w:b/>
          <w:bCs/>
        </w:rPr>
      </w:pPr>
      <w:bookmarkStart w:id="19" w:name="_Hlk152885342"/>
      <w:r>
        <w:rPr>
          <w:rFonts w:hint="eastAsia" w:ascii="Times New Roman" w:hAnsi="Times New Roman" w:eastAsia="仿宋" w:cs="Times New Roman"/>
          <w:b/>
          <w:bCs/>
        </w:rPr>
        <w:t>使用特定</w:t>
      </w:r>
      <w:r>
        <w:rPr>
          <w:rFonts w:ascii="Times New Roman" w:hAnsi="Times New Roman" w:eastAsia="仿宋" w:cs="Times New Roman"/>
          <w:b/>
          <w:bCs/>
        </w:rPr>
        <w:t>行业劳动力构造高龄化指标</w:t>
      </w:r>
    </w:p>
    <w:p w14:paraId="495AFDC3">
      <w:pPr>
        <w:numPr>
          <w:ilvl w:val="0"/>
          <w:numId w:val="0"/>
        </w:numPr>
        <w:ind w:firstLine="420" w:firstLineChars="200"/>
        <w:rPr>
          <w:rFonts w:ascii="Times New Roman" w:hAnsi="Times New Roman" w:eastAsia="仿宋" w:cs="Times New Roman"/>
        </w:rPr>
      </w:pPr>
      <w:r>
        <w:rPr>
          <w:rFonts w:ascii="Times New Roman" w:hAnsi="Times New Roman" w:eastAsia="仿宋" w:cs="Times New Roman"/>
        </w:rPr>
        <w:t>基准回归在构造城市维度的劳动力市场结构时，并未限制人口普查微观数据中人口的从业行业，可能存在的问题是如此构造的高龄劳动力结构并非规模以上工业企业直接面临的劳动力市场环境，而只是作为一种外部环境来间接影响企业收入分配。为此，我们将人口普查数据中的劳动者从事行业</w:t>
      </w:r>
      <w:r>
        <w:rPr>
          <w:rFonts w:hint="eastAsia" w:ascii="Times New Roman" w:hAnsi="Times New Roman" w:eastAsia="仿宋" w:cs="Times New Roman"/>
        </w:rPr>
        <w:t>限定于非第一、三产业</w:t>
      </w:r>
      <w:r>
        <w:rPr>
          <w:rFonts w:ascii="Times New Roman" w:hAnsi="Times New Roman" w:eastAsia="仿宋" w:cs="Times New Roman"/>
        </w:rPr>
        <w:t>，</w:t>
      </w:r>
      <w:r>
        <w:rPr>
          <w:rFonts w:hint="eastAsia" w:ascii="Times New Roman" w:hAnsi="Times New Roman" w:eastAsia="仿宋" w:cs="Times New Roman"/>
        </w:rPr>
        <w:t>重新</w:t>
      </w:r>
      <w:r>
        <w:rPr>
          <w:rFonts w:ascii="Times New Roman" w:hAnsi="Times New Roman" w:eastAsia="仿宋" w:cs="Times New Roman"/>
        </w:rPr>
        <w:t>计算劳动力高龄比例，作为解释变量进行回归。表II</w:t>
      </w:r>
      <w:r>
        <w:rPr>
          <w:rFonts w:hint="eastAsia" w:ascii="Times New Roman" w:hAnsi="Times New Roman" w:eastAsia="仿宋" w:cs="Times New Roman"/>
        </w:rPr>
        <w:t>I2</w:t>
      </w:r>
      <w:r>
        <w:rPr>
          <w:rFonts w:ascii="Times New Roman" w:hAnsi="Times New Roman" w:eastAsia="仿宋" w:cs="Times New Roman"/>
        </w:rPr>
        <w:t>第（5）列的结果表明基准结论仍稳健成立。</w:t>
      </w:r>
      <w:bookmarkEnd w:id="19"/>
    </w:p>
    <w:p w14:paraId="42C5FA2E">
      <w:pPr>
        <w:ind w:firstLine="360" w:firstLineChars="200"/>
        <w:jc w:val="center"/>
        <w:rPr>
          <w:rFonts w:hint="eastAsia" w:ascii="黑体" w:hAnsi="黑体" w:eastAsia="黑体" w:cs="黑体"/>
          <w:sz w:val="18"/>
          <w:szCs w:val="20"/>
        </w:rPr>
      </w:pPr>
      <w:r>
        <w:rPr>
          <w:rFonts w:hint="eastAsia" w:ascii="黑体" w:hAnsi="黑体" w:eastAsia="黑体" w:cs="黑体"/>
          <w:sz w:val="18"/>
          <w:szCs w:val="20"/>
        </w:rPr>
        <w:t>表III2 稳健性检验结果（2）</w:t>
      </w:r>
    </w:p>
    <w:tbl>
      <w:tblPr>
        <w:tblStyle w:val="15"/>
        <w:tblW w:w="5000" w:type="pct"/>
        <w:tblInd w:w="0" w:type="dxa"/>
        <w:tblLayout w:type="fixed"/>
        <w:tblCellMar>
          <w:top w:w="0" w:type="dxa"/>
          <w:left w:w="108" w:type="dxa"/>
          <w:bottom w:w="0" w:type="dxa"/>
          <w:right w:w="108" w:type="dxa"/>
        </w:tblCellMar>
      </w:tblPr>
      <w:tblGrid>
        <w:gridCol w:w="2179"/>
        <w:gridCol w:w="1268"/>
        <w:gridCol w:w="1497"/>
        <w:gridCol w:w="1309"/>
        <w:gridCol w:w="1165"/>
        <w:gridCol w:w="1104"/>
      </w:tblGrid>
      <w:tr w14:paraId="449F0238">
        <w:tblPrEx>
          <w:tblCellMar>
            <w:top w:w="0" w:type="dxa"/>
            <w:left w:w="108" w:type="dxa"/>
            <w:bottom w:w="0" w:type="dxa"/>
            <w:right w:w="108" w:type="dxa"/>
          </w:tblCellMar>
        </w:tblPrEx>
        <w:trPr>
          <w:trHeight w:val="260" w:hRule="atLeast"/>
        </w:trPr>
        <w:tc>
          <w:tcPr>
            <w:tcW w:w="1279" w:type="pct"/>
            <w:tcBorders>
              <w:top w:val="double" w:color="000000" w:sz="4" w:space="0"/>
              <w:left w:val="nil"/>
              <w:bottom w:val="nil"/>
              <w:right w:val="nil"/>
            </w:tcBorders>
            <w:shd w:val="clear" w:color="auto" w:fill="auto"/>
            <w:noWrap/>
            <w:vAlign w:val="center"/>
          </w:tcPr>
          <w:p w14:paraId="401B9678">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744" w:type="pct"/>
            <w:tcBorders>
              <w:top w:val="double" w:color="000000" w:sz="4" w:space="0"/>
              <w:left w:val="nil"/>
              <w:bottom w:val="nil"/>
              <w:right w:val="nil"/>
            </w:tcBorders>
            <w:shd w:val="clear" w:color="auto" w:fill="auto"/>
            <w:noWrap/>
            <w:vAlign w:val="center"/>
          </w:tcPr>
          <w:p w14:paraId="7D6858AD">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878" w:type="pct"/>
            <w:tcBorders>
              <w:top w:val="double" w:color="000000" w:sz="4" w:space="0"/>
              <w:left w:val="nil"/>
              <w:bottom w:val="nil"/>
              <w:right w:val="nil"/>
            </w:tcBorders>
            <w:shd w:val="clear" w:color="auto" w:fill="auto"/>
            <w:noWrap/>
            <w:vAlign w:val="center"/>
          </w:tcPr>
          <w:p w14:paraId="271ED1F2">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768" w:type="pct"/>
            <w:tcBorders>
              <w:top w:val="double" w:color="000000" w:sz="4" w:space="0"/>
              <w:left w:val="nil"/>
              <w:bottom w:val="nil"/>
              <w:right w:val="nil"/>
            </w:tcBorders>
            <w:shd w:val="clear" w:color="auto" w:fill="auto"/>
            <w:noWrap/>
            <w:vAlign w:val="center"/>
          </w:tcPr>
          <w:p w14:paraId="6468F65F">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c>
          <w:tcPr>
            <w:tcW w:w="683" w:type="pct"/>
            <w:tcBorders>
              <w:top w:val="double" w:color="000000" w:sz="4" w:space="0"/>
              <w:left w:val="nil"/>
              <w:bottom w:val="nil"/>
              <w:right w:val="nil"/>
            </w:tcBorders>
            <w:shd w:val="clear" w:color="auto" w:fill="auto"/>
            <w:noWrap/>
            <w:vAlign w:val="center"/>
          </w:tcPr>
          <w:p w14:paraId="29C082F7">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w:t>
            </w:r>
          </w:p>
        </w:tc>
        <w:tc>
          <w:tcPr>
            <w:tcW w:w="648" w:type="pct"/>
            <w:tcBorders>
              <w:top w:val="double" w:color="000000" w:sz="4" w:space="0"/>
              <w:left w:val="nil"/>
              <w:bottom w:val="nil"/>
              <w:right w:val="nil"/>
            </w:tcBorders>
            <w:shd w:val="clear" w:color="auto" w:fill="auto"/>
            <w:noWrap/>
            <w:vAlign w:val="center"/>
          </w:tcPr>
          <w:p w14:paraId="596CF926">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w:t>
            </w:r>
          </w:p>
        </w:tc>
      </w:tr>
      <w:tr w14:paraId="6F0ABB14">
        <w:tblPrEx>
          <w:tblCellMar>
            <w:top w:w="0" w:type="dxa"/>
            <w:left w:w="108" w:type="dxa"/>
            <w:bottom w:w="0" w:type="dxa"/>
            <w:right w:w="108" w:type="dxa"/>
          </w:tblCellMar>
        </w:tblPrEx>
        <w:trPr>
          <w:trHeight w:val="260" w:hRule="atLeast"/>
        </w:trPr>
        <w:tc>
          <w:tcPr>
            <w:tcW w:w="1279" w:type="pct"/>
            <w:tcBorders>
              <w:top w:val="nil"/>
              <w:left w:val="nil"/>
              <w:bottom w:val="nil"/>
              <w:right w:val="nil"/>
            </w:tcBorders>
            <w:shd w:val="clear" w:color="auto" w:fill="auto"/>
            <w:noWrap/>
            <w:vAlign w:val="center"/>
          </w:tcPr>
          <w:p w14:paraId="2324E8E6">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变量</w:t>
            </w:r>
          </w:p>
        </w:tc>
        <w:tc>
          <w:tcPr>
            <w:tcW w:w="3721" w:type="pct"/>
            <w:gridSpan w:val="5"/>
            <w:tcBorders>
              <w:top w:val="nil"/>
              <w:left w:val="nil"/>
              <w:bottom w:val="nil"/>
              <w:right w:val="nil"/>
            </w:tcBorders>
            <w:shd w:val="clear" w:color="auto" w:fill="auto"/>
            <w:noWrap/>
            <w:vAlign w:val="center"/>
          </w:tcPr>
          <w:p w14:paraId="5A078F21">
            <w:pPr>
              <w:widowControl/>
              <w:jc w:val="center"/>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LaborShare</w:t>
            </w:r>
          </w:p>
        </w:tc>
      </w:tr>
      <w:tr w14:paraId="708764E1">
        <w:tblPrEx>
          <w:tblCellMar>
            <w:top w:w="0" w:type="dxa"/>
            <w:left w:w="108" w:type="dxa"/>
            <w:bottom w:w="0" w:type="dxa"/>
            <w:right w:w="108" w:type="dxa"/>
          </w:tblCellMar>
        </w:tblPrEx>
        <w:trPr>
          <w:trHeight w:val="260" w:hRule="atLeast"/>
        </w:trPr>
        <w:tc>
          <w:tcPr>
            <w:tcW w:w="1279" w:type="pct"/>
            <w:tcBorders>
              <w:top w:val="single" w:color="000000" w:sz="4" w:space="0"/>
              <w:left w:val="nil"/>
              <w:bottom w:val="nil"/>
              <w:right w:val="nil"/>
            </w:tcBorders>
            <w:shd w:val="clear" w:color="auto" w:fill="auto"/>
            <w:noWrap/>
            <w:vAlign w:val="center"/>
          </w:tcPr>
          <w:p w14:paraId="09B7E328">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744" w:type="pct"/>
            <w:tcBorders>
              <w:top w:val="single" w:color="000000" w:sz="4" w:space="0"/>
              <w:left w:val="nil"/>
              <w:bottom w:val="nil"/>
              <w:right w:val="nil"/>
            </w:tcBorders>
            <w:shd w:val="clear" w:color="auto" w:fill="auto"/>
            <w:noWrap/>
            <w:vAlign w:val="center"/>
          </w:tcPr>
          <w:p w14:paraId="6E9236CB">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控制企业固定效应　</w:t>
            </w:r>
          </w:p>
        </w:tc>
        <w:tc>
          <w:tcPr>
            <w:tcW w:w="878" w:type="pct"/>
            <w:tcBorders>
              <w:top w:val="single" w:color="000000" w:sz="4" w:space="0"/>
              <w:left w:val="nil"/>
              <w:bottom w:val="nil"/>
              <w:right w:val="nil"/>
            </w:tcBorders>
            <w:shd w:val="clear" w:color="auto" w:fill="auto"/>
            <w:noWrap/>
            <w:vAlign w:val="center"/>
          </w:tcPr>
          <w:p w14:paraId="7A4CEB99">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控制行业×年份固定效应　</w:t>
            </w:r>
          </w:p>
        </w:tc>
        <w:tc>
          <w:tcPr>
            <w:tcW w:w="768" w:type="pct"/>
            <w:tcBorders>
              <w:top w:val="single" w:color="000000" w:sz="4" w:space="0"/>
              <w:left w:val="nil"/>
              <w:bottom w:val="nil"/>
              <w:right w:val="nil"/>
            </w:tcBorders>
            <w:shd w:val="clear" w:color="auto" w:fill="auto"/>
            <w:noWrap/>
            <w:vAlign w:val="center"/>
          </w:tcPr>
          <w:p w14:paraId="73F75579">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数据加总到城市维度　</w:t>
            </w:r>
          </w:p>
        </w:tc>
        <w:tc>
          <w:tcPr>
            <w:tcW w:w="683" w:type="pct"/>
            <w:tcBorders>
              <w:top w:val="single" w:color="000000" w:sz="4" w:space="0"/>
              <w:left w:val="nil"/>
              <w:bottom w:val="nil"/>
              <w:right w:val="nil"/>
            </w:tcBorders>
            <w:shd w:val="clear" w:color="auto" w:fill="auto"/>
            <w:noWrap/>
            <w:vAlign w:val="center"/>
          </w:tcPr>
          <w:p w14:paraId="7296FDC3">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删除部分样本　</w:t>
            </w:r>
          </w:p>
        </w:tc>
        <w:tc>
          <w:tcPr>
            <w:tcW w:w="648" w:type="pct"/>
            <w:tcBorders>
              <w:top w:val="single" w:color="000000" w:sz="4" w:space="0"/>
              <w:left w:val="nil"/>
              <w:bottom w:val="nil"/>
              <w:right w:val="nil"/>
            </w:tcBorders>
            <w:shd w:val="clear" w:color="auto" w:fill="auto"/>
            <w:noWrap/>
            <w:vAlign w:val="center"/>
          </w:tcPr>
          <w:p w14:paraId="259216F4">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限定劳动者</w:t>
            </w:r>
            <w:r>
              <w:rPr>
                <w:rFonts w:ascii="Times New Roman" w:hAnsi="Times New Roman" w:eastAsia="仿宋" w:cs="Times New Roman"/>
                <w:kern w:val="0"/>
                <w:sz w:val="18"/>
                <w:szCs w:val="18"/>
              </w:rPr>
              <w:t>行业</w:t>
            </w:r>
          </w:p>
        </w:tc>
      </w:tr>
      <w:tr w14:paraId="4CA5CE00">
        <w:tblPrEx>
          <w:tblCellMar>
            <w:top w:w="0" w:type="dxa"/>
            <w:left w:w="108" w:type="dxa"/>
            <w:bottom w:w="0" w:type="dxa"/>
            <w:right w:w="108" w:type="dxa"/>
          </w:tblCellMar>
        </w:tblPrEx>
        <w:trPr>
          <w:trHeight w:val="260" w:hRule="atLeast"/>
        </w:trPr>
        <w:tc>
          <w:tcPr>
            <w:tcW w:w="1279" w:type="pct"/>
            <w:tcBorders>
              <w:top w:val="nil"/>
              <w:left w:val="nil"/>
              <w:bottom w:val="nil"/>
              <w:right w:val="nil"/>
            </w:tcBorders>
            <w:shd w:val="clear" w:color="auto" w:fill="auto"/>
            <w:noWrap/>
            <w:vAlign w:val="center"/>
          </w:tcPr>
          <w:p w14:paraId="15360E91">
            <w:pPr>
              <w:widowControl/>
              <w:jc w:val="left"/>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LaborAging</w:t>
            </w:r>
          </w:p>
        </w:tc>
        <w:tc>
          <w:tcPr>
            <w:tcW w:w="744" w:type="pct"/>
            <w:tcBorders>
              <w:top w:val="nil"/>
              <w:left w:val="nil"/>
              <w:bottom w:val="nil"/>
              <w:right w:val="nil"/>
            </w:tcBorders>
            <w:shd w:val="clear" w:color="auto" w:fill="auto"/>
            <w:noWrap/>
            <w:vAlign w:val="center"/>
          </w:tcPr>
          <w:p w14:paraId="55D989D8">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-0.148**</w:t>
            </w:r>
          </w:p>
        </w:tc>
        <w:tc>
          <w:tcPr>
            <w:tcW w:w="878" w:type="pct"/>
            <w:tcBorders>
              <w:top w:val="nil"/>
              <w:left w:val="nil"/>
              <w:bottom w:val="nil"/>
              <w:right w:val="nil"/>
            </w:tcBorders>
            <w:shd w:val="clear" w:color="auto" w:fill="auto"/>
            <w:noWrap/>
            <w:vAlign w:val="center"/>
          </w:tcPr>
          <w:p w14:paraId="158A1404">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-0.133***</w:t>
            </w:r>
          </w:p>
        </w:tc>
        <w:tc>
          <w:tcPr>
            <w:tcW w:w="768" w:type="pct"/>
            <w:tcBorders>
              <w:top w:val="nil"/>
              <w:left w:val="nil"/>
              <w:bottom w:val="nil"/>
              <w:right w:val="nil"/>
            </w:tcBorders>
            <w:shd w:val="clear" w:color="auto" w:fill="auto"/>
            <w:noWrap/>
            <w:vAlign w:val="center"/>
          </w:tcPr>
          <w:p w14:paraId="6D2E8A2F">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-0.178***</w:t>
            </w:r>
          </w:p>
        </w:tc>
        <w:tc>
          <w:tcPr>
            <w:tcW w:w="683" w:type="pct"/>
            <w:tcBorders>
              <w:top w:val="nil"/>
              <w:left w:val="nil"/>
              <w:bottom w:val="nil"/>
              <w:right w:val="nil"/>
            </w:tcBorders>
            <w:shd w:val="clear" w:color="auto" w:fill="auto"/>
            <w:noWrap/>
            <w:vAlign w:val="center"/>
          </w:tcPr>
          <w:p w14:paraId="2D7817C6">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-0.137***</w:t>
            </w:r>
          </w:p>
        </w:tc>
        <w:tc>
          <w:tcPr>
            <w:tcW w:w="648" w:type="pct"/>
            <w:tcBorders>
              <w:top w:val="nil"/>
              <w:left w:val="nil"/>
              <w:bottom w:val="nil"/>
              <w:right w:val="nil"/>
            </w:tcBorders>
            <w:shd w:val="clear" w:color="auto" w:fill="auto"/>
            <w:noWrap/>
            <w:vAlign w:val="center"/>
          </w:tcPr>
          <w:p w14:paraId="7334D394">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-0.038**</w:t>
            </w:r>
          </w:p>
        </w:tc>
      </w:tr>
      <w:tr w14:paraId="35BADC36">
        <w:tblPrEx>
          <w:tblCellMar>
            <w:top w:w="0" w:type="dxa"/>
            <w:left w:w="108" w:type="dxa"/>
            <w:bottom w:w="0" w:type="dxa"/>
            <w:right w:w="108" w:type="dxa"/>
          </w:tblCellMar>
        </w:tblPrEx>
        <w:trPr>
          <w:trHeight w:val="260" w:hRule="atLeast"/>
        </w:trPr>
        <w:tc>
          <w:tcPr>
            <w:tcW w:w="1279" w:type="pct"/>
            <w:tcBorders>
              <w:top w:val="nil"/>
              <w:left w:val="nil"/>
              <w:bottom w:val="nil"/>
              <w:right w:val="nil"/>
            </w:tcBorders>
            <w:shd w:val="clear" w:color="auto" w:fill="auto"/>
            <w:noWrap/>
            <w:vAlign w:val="center"/>
          </w:tcPr>
          <w:p w14:paraId="0FDCABF2">
            <w:pPr>
              <w:widowControl/>
              <w:jc w:val="center"/>
              <w:rPr>
                <w:rFonts w:ascii="Times New Roman" w:hAnsi="Times New Roman" w:eastAsia="仿宋" w:cs="Times New Roman"/>
                <w:kern w:val="0"/>
                <w:sz w:val="18"/>
                <w:szCs w:val="18"/>
              </w:rPr>
            </w:pPr>
          </w:p>
        </w:tc>
        <w:tc>
          <w:tcPr>
            <w:tcW w:w="744" w:type="pct"/>
            <w:tcBorders>
              <w:top w:val="nil"/>
              <w:left w:val="nil"/>
              <w:bottom w:val="nil"/>
              <w:right w:val="nil"/>
            </w:tcBorders>
            <w:shd w:val="clear" w:color="auto" w:fill="auto"/>
            <w:noWrap/>
            <w:vAlign w:val="center"/>
          </w:tcPr>
          <w:p w14:paraId="1FBD2381">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(0.067)</w:t>
            </w:r>
          </w:p>
        </w:tc>
        <w:tc>
          <w:tcPr>
            <w:tcW w:w="878" w:type="pct"/>
            <w:tcBorders>
              <w:top w:val="nil"/>
              <w:left w:val="nil"/>
              <w:bottom w:val="nil"/>
              <w:right w:val="nil"/>
            </w:tcBorders>
            <w:shd w:val="clear" w:color="auto" w:fill="auto"/>
            <w:noWrap/>
            <w:vAlign w:val="center"/>
          </w:tcPr>
          <w:p w14:paraId="3607D55E">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(0.044)</w:t>
            </w:r>
          </w:p>
        </w:tc>
        <w:tc>
          <w:tcPr>
            <w:tcW w:w="768" w:type="pct"/>
            <w:tcBorders>
              <w:top w:val="nil"/>
              <w:left w:val="nil"/>
              <w:bottom w:val="nil"/>
              <w:right w:val="nil"/>
            </w:tcBorders>
            <w:shd w:val="clear" w:color="auto" w:fill="auto"/>
            <w:noWrap/>
            <w:vAlign w:val="center"/>
          </w:tcPr>
          <w:p w14:paraId="65915841">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(0.042)</w:t>
            </w:r>
          </w:p>
        </w:tc>
        <w:tc>
          <w:tcPr>
            <w:tcW w:w="683" w:type="pct"/>
            <w:tcBorders>
              <w:top w:val="nil"/>
              <w:left w:val="nil"/>
              <w:bottom w:val="nil"/>
              <w:right w:val="nil"/>
            </w:tcBorders>
            <w:shd w:val="clear" w:color="auto" w:fill="auto"/>
            <w:noWrap/>
            <w:vAlign w:val="center"/>
          </w:tcPr>
          <w:p w14:paraId="13F39F0A">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(0.046)</w:t>
            </w:r>
          </w:p>
        </w:tc>
        <w:tc>
          <w:tcPr>
            <w:tcW w:w="648" w:type="pct"/>
            <w:tcBorders>
              <w:top w:val="nil"/>
              <w:left w:val="nil"/>
              <w:bottom w:val="nil"/>
              <w:right w:val="nil"/>
            </w:tcBorders>
            <w:shd w:val="clear" w:color="auto" w:fill="auto"/>
            <w:noWrap/>
            <w:vAlign w:val="center"/>
          </w:tcPr>
          <w:p w14:paraId="04290BEB">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(0.015)</w:t>
            </w:r>
          </w:p>
        </w:tc>
      </w:tr>
      <w:tr w14:paraId="2F13AD0A">
        <w:tblPrEx>
          <w:tblCellMar>
            <w:top w:w="0" w:type="dxa"/>
            <w:left w:w="108" w:type="dxa"/>
            <w:bottom w:w="0" w:type="dxa"/>
            <w:right w:w="108" w:type="dxa"/>
          </w:tblCellMar>
        </w:tblPrEx>
        <w:trPr>
          <w:trHeight w:val="260" w:hRule="atLeast"/>
        </w:trPr>
        <w:tc>
          <w:tcPr>
            <w:tcW w:w="1279" w:type="pct"/>
            <w:tcBorders>
              <w:top w:val="nil"/>
              <w:left w:val="nil"/>
              <w:bottom w:val="nil"/>
              <w:right w:val="nil"/>
            </w:tcBorders>
            <w:shd w:val="clear" w:color="auto" w:fill="auto"/>
            <w:noWrap/>
            <w:vAlign w:val="center"/>
          </w:tcPr>
          <w:p w14:paraId="5C9ED30A">
            <w:pPr>
              <w:widowControl/>
              <w:jc w:val="center"/>
              <w:rPr>
                <w:rFonts w:ascii="Times New Roman" w:hAnsi="Times New Roman" w:eastAsia="仿宋" w:cs="Times New Roman"/>
                <w:kern w:val="0"/>
                <w:sz w:val="18"/>
                <w:szCs w:val="18"/>
              </w:rPr>
            </w:pPr>
          </w:p>
        </w:tc>
        <w:tc>
          <w:tcPr>
            <w:tcW w:w="744" w:type="pct"/>
            <w:tcBorders>
              <w:top w:val="nil"/>
              <w:left w:val="nil"/>
              <w:bottom w:val="nil"/>
              <w:right w:val="nil"/>
            </w:tcBorders>
            <w:shd w:val="clear" w:color="auto" w:fill="auto"/>
            <w:noWrap/>
            <w:vAlign w:val="center"/>
          </w:tcPr>
          <w:p w14:paraId="54131527">
            <w:pPr>
              <w:widowControl/>
              <w:jc w:val="left"/>
              <w:rPr>
                <w:rFonts w:ascii="Times New Roman" w:hAnsi="Times New Roman" w:eastAsia="仿宋" w:cs="Times New Roman"/>
                <w:kern w:val="0"/>
                <w:sz w:val="18"/>
                <w:szCs w:val="18"/>
              </w:rPr>
            </w:pPr>
          </w:p>
        </w:tc>
        <w:tc>
          <w:tcPr>
            <w:tcW w:w="878" w:type="pct"/>
            <w:tcBorders>
              <w:top w:val="nil"/>
              <w:left w:val="nil"/>
              <w:bottom w:val="nil"/>
              <w:right w:val="nil"/>
            </w:tcBorders>
            <w:shd w:val="clear" w:color="auto" w:fill="auto"/>
            <w:noWrap/>
            <w:vAlign w:val="center"/>
          </w:tcPr>
          <w:p w14:paraId="7B1F4FEF">
            <w:pPr>
              <w:widowControl/>
              <w:jc w:val="center"/>
              <w:rPr>
                <w:rFonts w:ascii="Times New Roman" w:hAnsi="Times New Roman" w:eastAsia="仿宋" w:cs="Times New Roman"/>
                <w:kern w:val="0"/>
                <w:sz w:val="18"/>
                <w:szCs w:val="18"/>
              </w:rPr>
            </w:pPr>
          </w:p>
        </w:tc>
        <w:tc>
          <w:tcPr>
            <w:tcW w:w="768" w:type="pct"/>
            <w:tcBorders>
              <w:top w:val="nil"/>
              <w:left w:val="nil"/>
              <w:bottom w:val="nil"/>
              <w:right w:val="nil"/>
            </w:tcBorders>
            <w:shd w:val="clear" w:color="auto" w:fill="auto"/>
            <w:noWrap/>
            <w:vAlign w:val="center"/>
          </w:tcPr>
          <w:p w14:paraId="7B4A6AB3">
            <w:pPr>
              <w:widowControl/>
              <w:jc w:val="center"/>
              <w:rPr>
                <w:rFonts w:ascii="Times New Roman" w:hAnsi="Times New Roman" w:eastAsia="仿宋" w:cs="Times New Roman"/>
                <w:kern w:val="0"/>
                <w:sz w:val="18"/>
                <w:szCs w:val="18"/>
              </w:rPr>
            </w:pPr>
          </w:p>
        </w:tc>
        <w:tc>
          <w:tcPr>
            <w:tcW w:w="683" w:type="pct"/>
            <w:tcBorders>
              <w:top w:val="nil"/>
              <w:left w:val="nil"/>
              <w:bottom w:val="nil"/>
              <w:right w:val="nil"/>
            </w:tcBorders>
            <w:shd w:val="clear" w:color="auto" w:fill="auto"/>
            <w:noWrap/>
            <w:vAlign w:val="center"/>
          </w:tcPr>
          <w:p w14:paraId="70EC3E00">
            <w:pPr>
              <w:widowControl/>
              <w:jc w:val="center"/>
              <w:rPr>
                <w:rFonts w:ascii="Times New Roman" w:hAnsi="Times New Roman" w:eastAsia="仿宋" w:cs="Times New Roman"/>
                <w:kern w:val="0"/>
                <w:sz w:val="18"/>
                <w:szCs w:val="18"/>
              </w:rPr>
            </w:pPr>
          </w:p>
        </w:tc>
        <w:tc>
          <w:tcPr>
            <w:tcW w:w="648" w:type="pct"/>
            <w:tcBorders>
              <w:top w:val="nil"/>
              <w:left w:val="nil"/>
              <w:bottom w:val="nil"/>
              <w:right w:val="nil"/>
            </w:tcBorders>
            <w:shd w:val="clear" w:color="auto" w:fill="auto"/>
            <w:noWrap/>
            <w:vAlign w:val="center"/>
          </w:tcPr>
          <w:p w14:paraId="32137246">
            <w:pPr>
              <w:widowControl/>
              <w:jc w:val="center"/>
              <w:rPr>
                <w:rFonts w:ascii="Times New Roman" w:hAnsi="Times New Roman" w:eastAsia="仿宋" w:cs="Times New Roman"/>
                <w:kern w:val="0"/>
                <w:sz w:val="18"/>
                <w:szCs w:val="18"/>
              </w:rPr>
            </w:pPr>
          </w:p>
        </w:tc>
      </w:tr>
      <w:tr w14:paraId="542AF1E7">
        <w:tblPrEx>
          <w:tblCellMar>
            <w:top w:w="0" w:type="dxa"/>
            <w:left w:w="108" w:type="dxa"/>
            <w:bottom w:w="0" w:type="dxa"/>
            <w:right w:w="108" w:type="dxa"/>
          </w:tblCellMar>
        </w:tblPrEx>
        <w:trPr>
          <w:trHeight w:val="260" w:hRule="atLeast"/>
        </w:trPr>
        <w:tc>
          <w:tcPr>
            <w:tcW w:w="1279" w:type="pct"/>
            <w:tcBorders>
              <w:top w:val="nil"/>
              <w:left w:val="nil"/>
              <w:bottom w:val="nil"/>
              <w:right w:val="nil"/>
            </w:tcBorders>
            <w:shd w:val="clear" w:color="auto" w:fill="auto"/>
            <w:noWrap/>
            <w:vAlign w:val="center"/>
          </w:tcPr>
          <w:p w14:paraId="20E228A9">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Observations</w:t>
            </w:r>
          </w:p>
        </w:tc>
        <w:tc>
          <w:tcPr>
            <w:tcW w:w="744" w:type="pct"/>
            <w:tcBorders>
              <w:top w:val="nil"/>
              <w:left w:val="nil"/>
              <w:bottom w:val="nil"/>
              <w:right w:val="nil"/>
            </w:tcBorders>
            <w:shd w:val="clear" w:color="auto" w:fill="auto"/>
            <w:noWrap/>
            <w:vAlign w:val="center"/>
          </w:tcPr>
          <w:p w14:paraId="1F3E8E93">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295,923</w:t>
            </w:r>
          </w:p>
        </w:tc>
        <w:tc>
          <w:tcPr>
            <w:tcW w:w="878" w:type="pct"/>
            <w:tcBorders>
              <w:top w:val="nil"/>
              <w:left w:val="nil"/>
              <w:bottom w:val="nil"/>
              <w:right w:val="nil"/>
            </w:tcBorders>
            <w:shd w:val="clear" w:color="auto" w:fill="auto"/>
            <w:noWrap/>
            <w:vAlign w:val="center"/>
          </w:tcPr>
          <w:p w14:paraId="3DF05334">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610,239</w:t>
            </w:r>
          </w:p>
        </w:tc>
        <w:tc>
          <w:tcPr>
            <w:tcW w:w="768" w:type="pct"/>
            <w:tcBorders>
              <w:top w:val="nil"/>
              <w:left w:val="nil"/>
              <w:bottom w:val="nil"/>
              <w:right w:val="nil"/>
            </w:tcBorders>
            <w:shd w:val="clear" w:color="auto" w:fill="auto"/>
            <w:noWrap/>
            <w:vAlign w:val="center"/>
          </w:tcPr>
          <w:p w14:paraId="47B4B567">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813</w:t>
            </w:r>
          </w:p>
        </w:tc>
        <w:tc>
          <w:tcPr>
            <w:tcW w:w="683" w:type="pct"/>
            <w:tcBorders>
              <w:top w:val="nil"/>
              <w:left w:val="nil"/>
              <w:bottom w:val="nil"/>
              <w:right w:val="nil"/>
            </w:tcBorders>
            <w:shd w:val="clear" w:color="auto" w:fill="auto"/>
            <w:noWrap/>
            <w:vAlign w:val="center"/>
          </w:tcPr>
          <w:p w14:paraId="7A9FFD24">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377,954</w:t>
            </w:r>
          </w:p>
        </w:tc>
        <w:tc>
          <w:tcPr>
            <w:tcW w:w="648" w:type="pct"/>
            <w:tcBorders>
              <w:top w:val="nil"/>
              <w:left w:val="nil"/>
              <w:bottom w:val="nil"/>
              <w:right w:val="nil"/>
            </w:tcBorders>
            <w:shd w:val="clear" w:color="auto" w:fill="auto"/>
            <w:noWrap/>
            <w:vAlign w:val="center"/>
          </w:tcPr>
          <w:p w14:paraId="66BF4E47">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606,829</w:t>
            </w:r>
          </w:p>
        </w:tc>
      </w:tr>
      <w:tr w14:paraId="30852C72">
        <w:tblPrEx>
          <w:tblCellMar>
            <w:top w:w="0" w:type="dxa"/>
            <w:left w:w="108" w:type="dxa"/>
            <w:bottom w:w="0" w:type="dxa"/>
            <w:right w:w="108" w:type="dxa"/>
          </w:tblCellMar>
        </w:tblPrEx>
        <w:trPr>
          <w:trHeight w:val="260" w:hRule="atLeast"/>
        </w:trPr>
        <w:tc>
          <w:tcPr>
            <w:tcW w:w="1279" w:type="pct"/>
            <w:tcBorders>
              <w:top w:val="nil"/>
              <w:left w:val="nil"/>
              <w:bottom w:val="nil"/>
              <w:right w:val="nil"/>
            </w:tcBorders>
            <w:shd w:val="clear" w:color="auto" w:fill="auto"/>
            <w:noWrap/>
            <w:vAlign w:val="center"/>
          </w:tcPr>
          <w:p w14:paraId="0E8F0B47">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R</w:t>
            </w:r>
            <w:r>
              <w:rPr>
                <w:rFonts w:hint="eastAsia" w:ascii="Times New Roman" w:hAnsi="Times New Roman" w:eastAsia="仿宋" w:cs="Times New Roman"/>
                <w:kern w:val="0"/>
                <w:sz w:val="18"/>
                <w:szCs w:val="18"/>
                <w:vertAlign w:val="superscript"/>
              </w:rPr>
              <w:t>2</w:t>
            </w:r>
          </w:p>
        </w:tc>
        <w:tc>
          <w:tcPr>
            <w:tcW w:w="744" w:type="pct"/>
            <w:tcBorders>
              <w:top w:val="nil"/>
              <w:left w:val="nil"/>
              <w:bottom w:val="nil"/>
              <w:right w:val="nil"/>
            </w:tcBorders>
            <w:shd w:val="clear" w:color="auto" w:fill="auto"/>
            <w:noWrap/>
            <w:vAlign w:val="center"/>
          </w:tcPr>
          <w:p w14:paraId="20B06CE6">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0.806</w:t>
            </w:r>
          </w:p>
        </w:tc>
        <w:tc>
          <w:tcPr>
            <w:tcW w:w="878" w:type="pct"/>
            <w:tcBorders>
              <w:top w:val="nil"/>
              <w:left w:val="nil"/>
              <w:bottom w:val="nil"/>
              <w:right w:val="nil"/>
            </w:tcBorders>
            <w:shd w:val="clear" w:color="auto" w:fill="auto"/>
            <w:noWrap/>
            <w:vAlign w:val="center"/>
          </w:tcPr>
          <w:p w14:paraId="2B4E7FAF">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0.511</w:t>
            </w:r>
          </w:p>
        </w:tc>
        <w:tc>
          <w:tcPr>
            <w:tcW w:w="768" w:type="pct"/>
            <w:tcBorders>
              <w:top w:val="nil"/>
              <w:left w:val="nil"/>
              <w:bottom w:val="nil"/>
              <w:right w:val="nil"/>
            </w:tcBorders>
            <w:shd w:val="clear" w:color="auto" w:fill="auto"/>
            <w:noWrap/>
            <w:vAlign w:val="center"/>
          </w:tcPr>
          <w:p w14:paraId="7D852507">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0.908</w:t>
            </w:r>
          </w:p>
        </w:tc>
        <w:tc>
          <w:tcPr>
            <w:tcW w:w="683" w:type="pct"/>
            <w:tcBorders>
              <w:top w:val="nil"/>
              <w:left w:val="nil"/>
              <w:bottom w:val="nil"/>
              <w:right w:val="nil"/>
            </w:tcBorders>
            <w:shd w:val="clear" w:color="auto" w:fill="auto"/>
            <w:noWrap/>
            <w:vAlign w:val="center"/>
          </w:tcPr>
          <w:p w14:paraId="77EA702E">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0.446</w:t>
            </w:r>
          </w:p>
        </w:tc>
        <w:tc>
          <w:tcPr>
            <w:tcW w:w="648" w:type="pct"/>
            <w:tcBorders>
              <w:top w:val="nil"/>
              <w:left w:val="nil"/>
              <w:bottom w:val="nil"/>
              <w:right w:val="nil"/>
            </w:tcBorders>
            <w:shd w:val="clear" w:color="auto" w:fill="auto"/>
            <w:noWrap/>
            <w:vAlign w:val="center"/>
          </w:tcPr>
          <w:p w14:paraId="77DE919D">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0.478</w:t>
            </w:r>
          </w:p>
        </w:tc>
      </w:tr>
      <w:tr w14:paraId="2873CE77">
        <w:tblPrEx>
          <w:tblCellMar>
            <w:top w:w="0" w:type="dxa"/>
            <w:left w:w="108" w:type="dxa"/>
            <w:bottom w:w="0" w:type="dxa"/>
            <w:right w:w="108" w:type="dxa"/>
          </w:tblCellMar>
        </w:tblPrEx>
        <w:trPr>
          <w:trHeight w:val="260" w:hRule="atLeast"/>
        </w:trPr>
        <w:tc>
          <w:tcPr>
            <w:tcW w:w="1279" w:type="pct"/>
            <w:tcBorders>
              <w:top w:val="nil"/>
              <w:left w:val="nil"/>
              <w:bottom w:val="nil"/>
              <w:right w:val="nil"/>
            </w:tcBorders>
            <w:shd w:val="clear" w:color="auto" w:fill="auto"/>
            <w:noWrap/>
            <w:vAlign w:val="center"/>
          </w:tcPr>
          <w:p w14:paraId="0006E75C">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城市时变变量</w:t>
            </w:r>
          </w:p>
        </w:tc>
        <w:tc>
          <w:tcPr>
            <w:tcW w:w="744" w:type="pct"/>
            <w:tcBorders>
              <w:top w:val="nil"/>
              <w:left w:val="nil"/>
              <w:bottom w:val="nil"/>
              <w:right w:val="nil"/>
            </w:tcBorders>
            <w:shd w:val="clear" w:color="auto" w:fill="auto"/>
            <w:noWrap/>
            <w:vAlign w:val="center"/>
          </w:tcPr>
          <w:p w14:paraId="23E67503">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78" w:type="pct"/>
            <w:tcBorders>
              <w:top w:val="nil"/>
              <w:left w:val="nil"/>
              <w:bottom w:val="nil"/>
              <w:right w:val="nil"/>
            </w:tcBorders>
            <w:shd w:val="clear" w:color="auto" w:fill="auto"/>
            <w:noWrap/>
          </w:tcPr>
          <w:p w14:paraId="5B23BD98">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68" w:type="pct"/>
            <w:tcBorders>
              <w:top w:val="nil"/>
              <w:left w:val="nil"/>
              <w:bottom w:val="nil"/>
              <w:right w:val="nil"/>
            </w:tcBorders>
            <w:shd w:val="clear" w:color="auto" w:fill="auto"/>
            <w:noWrap/>
          </w:tcPr>
          <w:p w14:paraId="052D5EF7">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83" w:type="pct"/>
            <w:tcBorders>
              <w:top w:val="nil"/>
              <w:left w:val="nil"/>
              <w:bottom w:val="nil"/>
              <w:right w:val="nil"/>
            </w:tcBorders>
            <w:shd w:val="clear" w:color="auto" w:fill="auto"/>
            <w:noWrap/>
          </w:tcPr>
          <w:p w14:paraId="38A0EF0A">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48" w:type="pct"/>
            <w:tcBorders>
              <w:top w:val="nil"/>
              <w:left w:val="nil"/>
              <w:bottom w:val="nil"/>
              <w:right w:val="nil"/>
            </w:tcBorders>
            <w:shd w:val="clear" w:color="auto" w:fill="auto"/>
            <w:noWrap/>
          </w:tcPr>
          <w:p w14:paraId="10FF2D26">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6E4E1059">
        <w:tblPrEx>
          <w:tblCellMar>
            <w:top w:w="0" w:type="dxa"/>
            <w:left w:w="108" w:type="dxa"/>
            <w:bottom w:w="0" w:type="dxa"/>
            <w:right w:w="108" w:type="dxa"/>
          </w:tblCellMar>
        </w:tblPrEx>
        <w:trPr>
          <w:trHeight w:val="260" w:hRule="atLeast"/>
        </w:trPr>
        <w:tc>
          <w:tcPr>
            <w:tcW w:w="1279" w:type="pct"/>
            <w:tcBorders>
              <w:top w:val="nil"/>
              <w:left w:val="nil"/>
              <w:bottom w:val="nil"/>
              <w:right w:val="nil"/>
            </w:tcBorders>
            <w:shd w:val="clear" w:color="auto" w:fill="auto"/>
            <w:noWrap/>
            <w:vAlign w:val="center"/>
          </w:tcPr>
          <w:p w14:paraId="7DC485E4">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企业时变变量</w:t>
            </w:r>
          </w:p>
        </w:tc>
        <w:tc>
          <w:tcPr>
            <w:tcW w:w="744" w:type="pct"/>
            <w:tcBorders>
              <w:top w:val="nil"/>
              <w:left w:val="nil"/>
              <w:bottom w:val="nil"/>
              <w:right w:val="nil"/>
            </w:tcBorders>
            <w:shd w:val="clear" w:color="auto" w:fill="auto"/>
            <w:noWrap/>
          </w:tcPr>
          <w:p w14:paraId="775173C9">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78" w:type="pct"/>
            <w:tcBorders>
              <w:top w:val="nil"/>
              <w:left w:val="nil"/>
              <w:bottom w:val="nil"/>
              <w:right w:val="nil"/>
            </w:tcBorders>
            <w:shd w:val="clear" w:color="auto" w:fill="auto"/>
            <w:noWrap/>
          </w:tcPr>
          <w:p w14:paraId="0AD3DEE2">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68" w:type="pct"/>
            <w:tcBorders>
              <w:top w:val="nil"/>
              <w:left w:val="nil"/>
              <w:bottom w:val="nil"/>
              <w:right w:val="nil"/>
            </w:tcBorders>
            <w:shd w:val="clear" w:color="auto" w:fill="auto"/>
            <w:noWrap/>
          </w:tcPr>
          <w:p w14:paraId="7D1A3720">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83" w:type="pct"/>
            <w:tcBorders>
              <w:top w:val="nil"/>
              <w:left w:val="nil"/>
              <w:bottom w:val="nil"/>
              <w:right w:val="nil"/>
            </w:tcBorders>
            <w:shd w:val="clear" w:color="auto" w:fill="auto"/>
            <w:noWrap/>
          </w:tcPr>
          <w:p w14:paraId="71C1BB36">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48" w:type="pct"/>
            <w:tcBorders>
              <w:top w:val="nil"/>
              <w:left w:val="nil"/>
              <w:bottom w:val="nil"/>
              <w:right w:val="nil"/>
            </w:tcBorders>
            <w:shd w:val="clear" w:color="auto" w:fill="auto"/>
            <w:noWrap/>
          </w:tcPr>
          <w:p w14:paraId="3037F8BC">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4BADAF3D">
        <w:tblPrEx>
          <w:tblCellMar>
            <w:top w:w="0" w:type="dxa"/>
            <w:left w:w="108" w:type="dxa"/>
            <w:bottom w:w="0" w:type="dxa"/>
            <w:right w:w="108" w:type="dxa"/>
          </w:tblCellMar>
        </w:tblPrEx>
        <w:trPr>
          <w:trHeight w:val="260" w:hRule="atLeast"/>
        </w:trPr>
        <w:tc>
          <w:tcPr>
            <w:tcW w:w="1279" w:type="pct"/>
            <w:tcBorders>
              <w:top w:val="nil"/>
              <w:left w:val="nil"/>
              <w:bottom w:val="nil"/>
              <w:right w:val="nil"/>
            </w:tcBorders>
            <w:shd w:val="clear" w:color="auto" w:fill="auto"/>
            <w:noWrap/>
            <w:vAlign w:val="center"/>
          </w:tcPr>
          <w:p w14:paraId="43D60E2F">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企业固定效应</w:t>
            </w:r>
          </w:p>
        </w:tc>
        <w:tc>
          <w:tcPr>
            <w:tcW w:w="744" w:type="pct"/>
            <w:tcBorders>
              <w:top w:val="nil"/>
              <w:left w:val="nil"/>
              <w:bottom w:val="nil"/>
              <w:right w:val="nil"/>
            </w:tcBorders>
            <w:shd w:val="clear" w:color="auto" w:fill="auto"/>
            <w:noWrap/>
          </w:tcPr>
          <w:p w14:paraId="05EAF1A0">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78" w:type="pct"/>
            <w:tcBorders>
              <w:top w:val="nil"/>
              <w:left w:val="nil"/>
              <w:bottom w:val="nil"/>
              <w:right w:val="nil"/>
            </w:tcBorders>
            <w:shd w:val="clear" w:color="auto" w:fill="auto"/>
            <w:noWrap/>
            <w:vAlign w:val="center"/>
          </w:tcPr>
          <w:p w14:paraId="214444B8">
            <w:pPr>
              <w:widowControl/>
              <w:jc w:val="center"/>
              <w:rPr>
                <w:rFonts w:ascii="Times New Roman" w:hAnsi="Times New Roman" w:eastAsia="仿宋" w:cs="Times New Roman"/>
                <w:kern w:val="0"/>
                <w:sz w:val="18"/>
                <w:szCs w:val="18"/>
              </w:rPr>
            </w:pPr>
          </w:p>
        </w:tc>
        <w:tc>
          <w:tcPr>
            <w:tcW w:w="768" w:type="pct"/>
            <w:tcBorders>
              <w:top w:val="nil"/>
              <w:left w:val="nil"/>
              <w:bottom w:val="nil"/>
              <w:right w:val="nil"/>
            </w:tcBorders>
            <w:shd w:val="clear" w:color="auto" w:fill="auto"/>
            <w:noWrap/>
            <w:vAlign w:val="center"/>
          </w:tcPr>
          <w:p w14:paraId="530D0628">
            <w:pPr>
              <w:widowControl/>
              <w:jc w:val="center"/>
              <w:rPr>
                <w:rFonts w:ascii="Times New Roman" w:hAnsi="Times New Roman" w:eastAsia="仿宋" w:cs="Times New Roman"/>
                <w:kern w:val="0"/>
                <w:sz w:val="18"/>
                <w:szCs w:val="18"/>
              </w:rPr>
            </w:pPr>
          </w:p>
        </w:tc>
        <w:tc>
          <w:tcPr>
            <w:tcW w:w="683" w:type="pct"/>
            <w:tcBorders>
              <w:top w:val="nil"/>
              <w:left w:val="nil"/>
              <w:bottom w:val="nil"/>
              <w:right w:val="nil"/>
            </w:tcBorders>
            <w:shd w:val="clear" w:color="auto" w:fill="auto"/>
            <w:noWrap/>
            <w:vAlign w:val="center"/>
          </w:tcPr>
          <w:p w14:paraId="35B21907">
            <w:pPr>
              <w:widowControl/>
              <w:jc w:val="center"/>
              <w:rPr>
                <w:rFonts w:ascii="Times New Roman" w:hAnsi="Times New Roman" w:eastAsia="仿宋" w:cs="Times New Roman"/>
                <w:kern w:val="0"/>
                <w:sz w:val="18"/>
                <w:szCs w:val="18"/>
              </w:rPr>
            </w:pPr>
          </w:p>
        </w:tc>
        <w:tc>
          <w:tcPr>
            <w:tcW w:w="648" w:type="pct"/>
            <w:tcBorders>
              <w:top w:val="nil"/>
              <w:left w:val="nil"/>
              <w:bottom w:val="nil"/>
              <w:right w:val="nil"/>
            </w:tcBorders>
            <w:shd w:val="clear" w:color="auto" w:fill="auto"/>
            <w:noWrap/>
            <w:vAlign w:val="center"/>
          </w:tcPr>
          <w:p w14:paraId="0C76FBFC">
            <w:pPr>
              <w:widowControl/>
              <w:jc w:val="center"/>
              <w:rPr>
                <w:rFonts w:ascii="Times New Roman" w:hAnsi="Times New Roman" w:eastAsia="仿宋" w:cs="Times New Roman"/>
                <w:kern w:val="0"/>
                <w:sz w:val="18"/>
                <w:szCs w:val="18"/>
              </w:rPr>
            </w:pPr>
          </w:p>
        </w:tc>
      </w:tr>
      <w:tr w14:paraId="323F0BA5">
        <w:tblPrEx>
          <w:tblCellMar>
            <w:top w:w="0" w:type="dxa"/>
            <w:left w:w="108" w:type="dxa"/>
            <w:bottom w:w="0" w:type="dxa"/>
            <w:right w:w="108" w:type="dxa"/>
          </w:tblCellMar>
        </w:tblPrEx>
        <w:trPr>
          <w:trHeight w:val="260" w:hRule="atLeast"/>
        </w:trPr>
        <w:tc>
          <w:tcPr>
            <w:tcW w:w="1279" w:type="pct"/>
            <w:tcBorders>
              <w:top w:val="nil"/>
              <w:left w:val="nil"/>
              <w:bottom w:val="nil"/>
              <w:right w:val="nil"/>
            </w:tcBorders>
            <w:shd w:val="clear" w:color="auto" w:fill="auto"/>
            <w:noWrap/>
            <w:vAlign w:val="center"/>
          </w:tcPr>
          <w:p w14:paraId="612895F1">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行业×年份固定效应</w:t>
            </w:r>
          </w:p>
        </w:tc>
        <w:tc>
          <w:tcPr>
            <w:tcW w:w="744" w:type="pct"/>
            <w:tcBorders>
              <w:top w:val="nil"/>
              <w:left w:val="nil"/>
              <w:bottom w:val="nil"/>
              <w:right w:val="nil"/>
            </w:tcBorders>
            <w:shd w:val="clear" w:color="auto" w:fill="auto"/>
            <w:noWrap/>
            <w:vAlign w:val="center"/>
          </w:tcPr>
          <w:p w14:paraId="6D0D3622">
            <w:pPr>
              <w:widowControl/>
              <w:jc w:val="center"/>
              <w:rPr>
                <w:rFonts w:ascii="Times New Roman" w:hAnsi="Times New Roman" w:eastAsia="仿宋" w:cs="Times New Roman"/>
                <w:kern w:val="0"/>
                <w:sz w:val="18"/>
                <w:szCs w:val="18"/>
              </w:rPr>
            </w:pPr>
          </w:p>
        </w:tc>
        <w:tc>
          <w:tcPr>
            <w:tcW w:w="878" w:type="pct"/>
            <w:tcBorders>
              <w:top w:val="nil"/>
              <w:left w:val="nil"/>
              <w:bottom w:val="nil"/>
              <w:right w:val="nil"/>
            </w:tcBorders>
            <w:shd w:val="clear" w:color="auto" w:fill="auto"/>
            <w:noWrap/>
          </w:tcPr>
          <w:p w14:paraId="2EE2B2A9">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68" w:type="pct"/>
            <w:tcBorders>
              <w:top w:val="nil"/>
              <w:left w:val="nil"/>
              <w:bottom w:val="nil"/>
              <w:right w:val="nil"/>
            </w:tcBorders>
            <w:shd w:val="clear" w:color="auto" w:fill="auto"/>
            <w:noWrap/>
            <w:vAlign w:val="center"/>
          </w:tcPr>
          <w:p w14:paraId="49ECBE0F">
            <w:pPr>
              <w:widowControl/>
              <w:jc w:val="center"/>
              <w:rPr>
                <w:rFonts w:ascii="Times New Roman" w:hAnsi="Times New Roman" w:eastAsia="仿宋" w:cs="Times New Roman"/>
                <w:kern w:val="0"/>
                <w:sz w:val="18"/>
                <w:szCs w:val="18"/>
              </w:rPr>
            </w:pPr>
          </w:p>
        </w:tc>
        <w:tc>
          <w:tcPr>
            <w:tcW w:w="683" w:type="pct"/>
            <w:tcBorders>
              <w:top w:val="nil"/>
              <w:left w:val="nil"/>
              <w:bottom w:val="nil"/>
              <w:right w:val="nil"/>
            </w:tcBorders>
            <w:shd w:val="clear" w:color="auto" w:fill="auto"/>
            <w:noWrap/>
            <w:vAlign w:val="center"/>
          </w:tcPr>
          <w:p w14:paraId="1A4415ED">
            <w:pPr>
              <w:widowControl/>
              <w:jc w:val="center"/>
              <w:rPr>
                <w:rFonts w:ascii="Times New Roman" w:hAnsi="Times New Roman" w:eastAsia="仿宋" w:cs="Times New Roman"/>
                <w:kern w:val="0"/>
                <w:sz w:val="18"/>
                <w:szCs w:val="18"/>
              </w:rPr>
            </w:pPr>
          </w:p>
        </w:tc>
        <w:tc>
          <w:tcPr>
            <w:tcW w:w="648" w:type="pct"/>
            <w:tcBorders>
              <w:top w:val="nil"/>
              <w:left w:val="nil"/>
              <w:bottom w:val="nil"/>
              <w:right w:val="nil"/>
            </w:tcBorders>
            <w:shd w:val="clear" w:color="auto" w:fill="auto"/>
            <w:noWrap/>
            <w:vAlign w:val="center"/>
          </w:tcPr>
          <w:p w14:paraId="4109DBB8">
            <w:pPr>
              <w:widowControl/>
              <w:jc w:val="center"/>
              <w:rPr>
                <w:rFonts w:ascii="Times New Roman" w:hAnsi="Times New Roman" w:eastAsia="仿宋" w:cs="Times New Roman"/>
                <w:kern w:val="0"/>
                <w:sz w:val="18"/>
                <w:szCs w:val="18"/>
              </w:rPr>
            </w:pPr>
          </w:p>
        </w:tc>
      </w:tr>
      <w:tr w14:paraId="3B50B462">
        <w:tblPrEx>
          <w:tblCellMar>
            <w:top w:w="0" w:type="dxa"/>
            <w:left w:w="108" w:type="dxa"/>
            <w:bottom w:w="0" w:type="dxa"/>
            <w:right w:w="108" w:type="dxa"/>
          </w:tblCellMar>
        </w:tblPrEx>
        <w:trPr>
          <w:trHeight w:val="260" w:hRule="atLeast"/>
        </w:trPr>
        <w:tc>
          <w:tcPr>
            <w:tcW w:w="1279" w:type="pct"/>
            <w:tcBorders>
              <w:top w:val="nil"/>
              <w:left w:val="nil"/>
              <w:bottom w:val="nil"/>
              <w:right w:val="nil"/>
            </w:tcBorders>
            <w:shd w:val="clear" w:color="auto" w:fill="auto"/>
            <w:noWrap/>
            <w:vAlign w:val="center"/>
          </w:tcPr>
          <w:p w14:paraId="37AE7EB3">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城市固定效应</w:t>
            </w:r>
          </w:p>
        </w:tc>
        <w:tc>
          <w:tcPr>
            <w:tcW w:w="744" w:type="pct"/>
            <w:tcBorders>
              <w:top w:val="nil"/>
              <w:left w:val="nil"/>
              <w:bottom w:val="nil"/>
              <w:right w:val="nil"/>
            </w:tcBorders>
            <w:shd w:val="clear" w:color="auto" w:fill="auto"/>
            <w:noWrap/>
          </w:tcPr>
          <w:p w14:paraId="3C3F76FD">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78" w:type="pct"/>
            <w:tcBorders>
              <w:top w:val="nil"/>
              <w:left w:val="nil"/>
              <w:bottom w:val="nil"/>
              <w:right w:val="nil"/>
            </w:tcBorders>
            <w:shd w:val="clear" w:color="auto" w:fill="auto"/>
            <w:noWrap/>
          </w:tcPr>
          <w:p w14:paraId="69C49935">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68" w:type="pct"/>
            <w:tcBorders>
              <w:top w:val="nil"/>
              <w:left w:val="nil"/>
              <w:bottom w:val="nil"/>
              <w:right w:val="nil"/>
            </w:tcBorders>
            <w:shd w:val="clear" w:color="auto" w:fill="auto"/>
            <w:noWrap/>
          </w:tcPr>
          <w:p w14:paraId="3636632A">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83" w:type="pct"/>
            <w:tcBorders>
              <w:top w:val="nil"/>
              <w:left w:val="nil"/>
              <w:bottom w:val="nil"/>
              <w:right w:val="nil"/>
            </w:tcBorders>
            <w:shd w:val="clear" w:color="auto" w:fill="auto"/>
            <w:noWrap/>
          </w:tcPr>
          <w:p w14:paraId="5F872516">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48" w:type="pct"/>
            <w:tcBorders>
              <w:top w:val="nil"/>
              <w:left w:val="nil"/>
              <w:bottom w:val="nil"/>
              <w:right w:val="nil"/>
            </w:tcBorders>
            <w:shd w:val="clear" w:color="auto" w:fill="auto"/>
            <w:noWrap/>
          </w:tcPr>
          <w:p w14:paraId="5EA6AD3C">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3A3F1E14">
        <w:tblPrEx>
          <w:tblCellMar>
            <w:top w:w="0" w:type="dxa"/>
            <w:left w:w="108" w:type="dxa"/>
            <w:bottom w:w="0" w:type="dxa"/>
            <w:right w:w="108" w:type="dxa"/>
          </w:tblCellMar>
        </w:tblPrEx>
        <w:trPr>
          <w:trHeight w:val="260" w:hRule="atLeast"/>
        </w:trPr>
        <w:tc>
          <w:tcPr>
            <w:tcW w:w="1279" w:type="pct"/>
            <w:tcBorders>
              <w:top w:val="nil"/>
              <w:left w:val="nil"/>
              <w:bottom w:val="double" w:color="000000" w:sz="4" w:space="0"/>
              <w:right w:val="nil"/>
            </w:tcBorders>
            <w:shd w:val="clear" w:color="auto" w:fill="auto"/>
            <w:noWrap/>
            <w:vAlign w:val="center"/>
          </w:tcPr>
          <w:p w14:paraId="2224E86C">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年份固定效应</w:t>
            </w:r>
          </w:p>
        </w:tc>
        <w:tc>
          <w:tcPr>
            <w:tcW w:w="744" w:type="pct"/>
            <w:tcBorders>
              <w:top w:val="nil"/>
              <w:left w:val="nil"/>
              <w:bottom w:val="double" w:color="000000" w:sz="4" w:space="0"/>
              <w:right w:val="nil"/>
            </w:tcBorders>
            <w:shd w:val="clear" w:color="auto" w:fill="auto"/>
            <w:noWrap/>
          </w:tcPr>
          <w:p w14:paraId="7CF54262">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78" w:type="pct"/>
            <w:tcBorders>
              <w:top w:val="nil"/>
              <w:left w:val="nil"/>
              <w:bottom w:val="double" w:color="000000" w:sz="4" w:space="0"/>
              <w:right w:val="nil"/>
            </w:tcBorders>
            <w:shd w:val="clear" w:color="auto" w:fill="auto"/>
            <w:noWrap/>
            <w:vAlign w:val="center"/>
          </w:tcPr>
          <w:p w14:paraId="6800B0EC">
            <w:pPr>
              <w:widowControl/>
              <w:jc w:val="center"/>
              <w:rPr>
                <w:rFonts w:ascii="Times New Roman" w:hAnsi="Times New Roman" w:eastAsia="仿宋" w:cs="Times New Roman"/>
                <w:kern w:val="0"/>
                <w:sz w:val="18"/>
                <w:szCs w:val="18"/>
              </w:rPr>
            </w:pPr>
          </w:p>
        </w:tc>
        <w:tc>
          <w:tcPr>
            <w:tcW w:w="768" w:type="pct"/>
            <w:tcBorders>
              <w:top w:val="nil"/>
              <w:left w:val="nil"/>
              <w:bottom w:val="double" w:color="000000" w:sz="4" w:space="0"/>
              <w:right w:val="nil"/>
            </w:tcBorders>
            <w:shd w:val="clear" w:color="auto" w:fill="auto"/>
            <w:noWrap/>
          </w:tcPr>
          <w:p w14:paraId="7D90295E">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83" w:type="pct"/>
            <w:tcBorders>
              <w:top w:val="nil"/>
              <w:left w:val="nil"/>
              <w:bottom w:val="double" w:color="000000" w:sz="4" w:space="0"/>
              <w:right w:val="nil"/>
            </w:tcBorders>
            <w:shd w:val="clear" w:color="auto" w:fill="auto"/>
            <w:noWrap/>
          </w:tcPr>
          <w:p w14:paraId="1E9000F9">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648" w:type="pct"/>
            <w:tcBorders>
              <w:top w:val="nil"/>
              <w:left w:val="nil"/>
              <w:bottom w:val="double" w:color="000000" w:sz="4" w:space="0"/>
              <w:right w:val="nil"/>
            </w:tcBorders>
            <w:shd w:val="clear" w:color="auto" w:fill="auto"/>
            <w:noWrap/>
          </w:tcPr>
          <w:p w14:paraId="158213D2">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bl>
    <w:p w14:paraId="2271C759">
      <w:pPr>
        <w:ind w:firstLine="420"/>
        <w:rPr>
          <w:rFonts w:ascii="Times New Roman" w:hAnsi="Times New Roman" w:eastAsia="仿宋" w:cs="Times New Roman"/>
          <w:sz w:val="18"/>
          <w:szCs w:val="20"/>
        </w:rPr>
      </w:pPr>
      <w:r>
        <w:rPr>
          <w:rFonts w:hint="eastAsia" w:ascii="Times New Roman" w:hAnsi="Times New Roman" w:eastAsia="仿宋" w:cs="Times New Roman"/>
          <w:sz w:val="18"/>
          <w:szCs w:val="20"/>
          <w:lang w:val="en-US" w:eastAsia="zh-CN"/>
        </w:rPr>
        <w:t>注</w:t>
      </w:r>
      <w:r>
        <w:rPr>
          <w:rFonts w:ascii="Times New Roman" w:hAnsi="Times New Roman" w:eastAsia="仿宋" w:cs="Times New Roman"/>
          <w:sz w:val="18"/>
          <w:szCs w:val="20"/>
        </w:rPr>
        <w:t>：括号内汇报的是稳健标准误，在城市维度进行聚类调整。*、**、***分别表示在10%、5%和1%水平上显著。回归中控制的城市时变变量包括人均GDP（取对数）、总人口（取对数）、第一产业占比、第二产业占比，企业时变变量包括企业规模、所有权性质、年龄、利润率、出口额及生产率。</w:t>
      </w:r>
    </w:p>
    <w:p w14:paraId="01F97242">
      <w:pPr>
        <w:rPr>
          <w:rFonts w:ascii="Times New Roman" w:hAnsi="Times New Roman" w:eastAsia="仿宋" w:cs="Times New Roman"/>
        </w:rPr>
      </w:pPr>
    </w:p>
    <w:p w14:paraId="4AF455DD">
      <w:pPr>
        <w:numPr>
          <w:ilvl w:val="0"/>
          <w:numId w:val="2"/>
        </w:numPr>
        <w:ind w:left="0" w:leftChars="0" w:firstLine="422" w:firstLineChars="200"/>
        <w:rPr>
          <w:rFonts w:ascii="Times New Roman" w:hAnsi="Times New Roman" w:eastAsia="仿宋" w:cs="Times New Roman"/>
          <w:b/>
          <w:bCs/>
        </w:rPr>
      </w:pPr>
      <w:r>
        <w:rPr>
          <w:rFonts w:ascii="Times New Roman" w:hAnsi="Times New Roman" w:eastAsia="仿宋" w:cs="Times New Roman"/>
          <w:b/>
          <w:bCs/>
        </w:rPr>
        <w:t>工具变量近似外生性检验</w:t>
      </w:r>
    </w:p>
    <w:p w14:paraId="590261A6">
      <w:pPr>
        <w:numPr>
          <w:ilvl w:val="0"/>
          <w:numId w:val="0"/>
        </w:numPr>
        <w:ind w:firstLine="420" w:firstLineChars="200"/>
        <w:rPr>
          <w:rFonts w:ascii="Times New Roman" w:hAnsi="Times New Roman" w:eastAsia="仿宋" w:cs="Times New Roman"/>
          <w:b/>
          <w:bCs/>
        </w:rPr>
      </w:pPr>
      <w:r>
        <w:rPr>
          <w:rFonts w:ascii="Times New Roman" w:hAnsi="Times New Roman" w:eastAsia="仿宋" w:cs="Times New Roman"/>
        </w:rPr>
        <w:t>合格的工具变量还需满足外生性（排他性）要求，对此，使用 Conley et al.（2012） 的近似于零（LTZ）方法进行近似外生性检验，其基本原理是假设工具变量是近似外生的，进而通过放松工具变量的排他性约束条件，检验在近似外生条件下工具变量估计结果是否保持稳健。表II</w:t>
      </w:r>
      <w:r>
        <w:rPr>
          <w:rFonts w:hint="eastAsia" w:ascii="Times New Roman" w:hAnsi="Times New Roman" w:eastAsia="仿宋" w:cs="Times New Roman"/>
        </w:rPr>
        <w:t>I3</w:t>
      </w:r>
      <w:r>
        <w:rPr>
          <w:rFonts w:ascii="Times New Roman" w:hAnsi="Times New Roman" w:eastAsia="仿宋" w:cs="Times New Roman"/>
        </w:rPr>
        <w:t>的结果表明，在近似外生的情形下，高龄化的系数依然显著为负，表明本文的研究结论保持稳健。</w:t>
      </w:r>
    </w:p>
    <w:p w14:paraId="4B68FEDC">
      <w:pPr>
        <w:jc w:val="center"/>
        <w:rPr>
          <w:rFonts w:ascii="Times New Roman" w:hAnsi="Times New Roman" w:eastAsia="仿宋" w:cs="Times New Roman"/>
          <w:b/>
          <w:bCs/>
        </w:rPr>
      </w:pPr>
    </w:p>
    <w:p w14:paraId="1A0805DB">
      <w:pPr>
        <w:jc w:val="center"/>
        <w:rPr>
          <w:rFonts w:ascii="Times New Roman" w:hAnsi="Times New Roman" w:eastAsia="仿宋" w:cs="Times New Roman"/>
        </w:rPr>
      </w:pPr>
    </w:p>
    <w:p w14:paraId="16062ACC">
      <w:pPr>
        <w:jc w:val="center"/>
        <w:rPr>
          <w:rFonts w:hint="eastAsia" w:ascii="黑体" w:hAnsi="黑体" w:eastAsia="黑体" w:cs="黑体"/>
          <w:sz w:val="18"/>
          <w:szCs w:val="20"/>
        </w:rPr>
      </w:pPr>
      <w:r>
        <w:rPr>
          <w:rFonts w:hint="eastAsia" w:ascii="黑体" w:hAnsi="黑体" w:eastAsia="黑体" w:cs="黑体"/>
          <w:sz w:val="18"/>
          <w:szCs w:val="20"/>
        </w:rPr>
        <w:t>表III3 工具变量近似外生性检验结果</w:t>
      </w:r>
    </w:p>
    <w:tbl>
      <w:tblPr>
        <w:tblStyle w:val="15"/>
        <w:tblW w:w="5000" w:type="pct"/>
        <w:jc w:val="center"/>
        <w:tblLayout w:type="autofit"/>
        <w:tblCellMar>
          <w:top w:w="0" w:type="dxa"/>
          <w:left w:w="108" w:type="dxa"/>
          <w:bottom w:w="0" w:type="dxa"/>
          <w:right w:w="108" w:type="dxa"/>
        </w:tblCellMar>
      </w:tblPr>
      <w:tblGrid>
        <w:gridCol w:w="4861"/>
        <w:gridCol w:w="3661"/>
      </w:tblGrid>
      <w:tr w14:paraId="064C9DEA">
        <w:tblPrEx>
          <w:tblCellMar>
            <w:top w:w="0" w:type="dxa"/>
            <w:left w:w="108" w:type="dxa"/>
            <w:bottom w:w="0" w:type="dxa"/>
            <w:right w:w="108" w:type="dxa"/>
          </w:tblCellMar>
        </w:tblPrEx>
        <w:trPr>
          <w:trHeight w:val="260" w:hRule="atLeast"/>
          <w:jc w:val="center"/>
        </w:trPr>
        <w:tc>
          <w:tcPr>
            <w:tcW w:w="2852" w:type="pct"/>
            <w:tcBorders>
              <w:top w:val="double" w:color="000000" w:sz="4" w:space="0"/>
              <w:left w:val="nil"/>
              <w:bottom w:val="nil"/>
              <w:right w:val="nil"/>
            </w:tcBorders>
            <w:shd w:val="clear" w:color="auto" w:fill="auto"/>
            <w:noWrap/>
            <w:vAlign w:val="center"/>
          </w:tcPr>
          <w:p w14:paraId="05A484AB">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2148" w:type="pct"/>
            <w:tcBorders>
              <w:top w:val="double" w:color="000000" w:sz="4" w:space="0"/>
              <w:left w:val="nil"/>
              <w:bottom w:val="nil"/>
              <w:right w:val="nil"/>
            </w:tcBorders>
            <w:shd w:val="clear" w:color="auto" w:fill="auto"/>
            <w:noWrap/>
            <w:vAlign w:val="center"/>
          </w:tcPr>
          <w:p w14:paraId="13823C36">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r>
      <w:tr w14:paraId="209F7186">
        <w:tblPrEx>
          <w:tblCellMar>
            <w:top w:w="0" w:type="dxa"/>
            <w:left w:w="108" w:type="dxa"/>
            <w:bottom w:w="0" w:type="dxa"/>
            <w:right w:w="108" w:type="dxa"/>
          </w:tblCellMar>
        </w:tblPrEx>
        <w:trPr>
          <w:trHeight w:val="260" w:hRule="atLeast"/>
          <w:jc w:val="center"/>
        </w:trPr>
        <w:tc>
          <w:tcPr>
            <w:tcW w:w="2852" w:type="pct"/>
            <w:tcBorders>
              <w:top w:val="nil"/>
              <w:left w:val="nil"/>
              <w:bottom w:val="nil"/>
              <w:right w:val="nil"/>
            </w:tcBorders>
            <w:shd w:val="clear" w:color="auto" w:fill="auto"/>
            <w:noWrap/>
            <w:vAlign w:val="center"/>
          </w:tcPr>
          <w:p w14:paraId="4452D99F">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变量</w:t>
            </w:r>
          </w:p>
        </w:tc>
        <w:tc>
          <w:tcPr>
            <w:tcW w:w="2148" w:type="pct"/>
            <w:tcBorders>
              <w:top w:val="nil"/>
              <w:left w:val="nil"/>
              <w:bottom w:val="nil"/>
              <w:right w:val="nil"/>
            </w:tcBorders>
            <w:shd w:val="clear" w:color="auto" w:fill="auto"/>
            <w:noWrap/>
            <w:vAlign w:val="center"/>
          </w:tcPr>
          <w:p w14:paraId="39738AC5">
            <w:pPr>
              <w:widowControl/>
              <w:jc w:val="center"/>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LaborShare</w:t>
            </w:r>
          </w:p>
        </w:tc>
      </w:tr>
      <w:tr w14:paraId="63E997A5">
        <w:tblPrEx>
          <w:tblCellMar>
            <w:top w:w="0" w:type="dxa"/>
            <w:left w:w="108" w:type="dxa"/>
            <w:bottom w:w="0" w:type="dxa"/>
            <w:right w:w="108" w:type="dxa"/>
          </w:tblCellMar>
        </w:tblPrEx>
        <w:trPr>
          <w:trHeight w:val="260" w:hRule="atLeast"/>
          <w:jc w:val="center"/>
        </w:trPr>
        <w:tc>
          <w:tcPr>
            <w:tcW w:w="2852" w:type="pct"/>
            <w:tcBorders>
              <w:top w:val="single" w:color="000000" w:sz="4" w:space="0"/>
              <w:left w:val="nil"/>
              <w:bottom w:val="nil"/>
              <w:right w:val="nil"/>
            </w:tcBorders>
            <w:shd w:val="clear" w:color="auto" w:fill="auto"/>
            <w:noWrap/>
            <w:vAlign w:val="center"/>
          </w:tcPr>
          <w:p w14:paraId="1FD2DFDF">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2148" w:type="pct"/>
            <w:tcBorders>
              <w:top w:val="single" w:color="000000" w:sz="4" w:space="0"/>
              <w:left w:val="nil"/>
              <w:bottom w:val="nil"/>
              <w:right w:val="nil"/>
            </w:tcBorders>
            <w:shd w:val="clear" w:color="auto" w:fill="auto"/>
            <w:noWrap/>
            <w:vAlign w:val="center"/>
          </w:tcPr>
          <w:p w14:paraId="77E33EB5">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LTZ方法</w:t>
            </w:r>
          </w:p>
        </w:tc>
      </w:tr>
      <w:tr w14:paraId="22640AA9">
        <w:tblPrEx>
          <w:tblCellMar>
            <w:top w:w="0" w:type="dxa"/>
            <w:left w:w="108" w:type="dxa"/>
            <w:bottom w:w="0" w:type="dxa"/>
            <w:right w:w="108" w:type="dxa"/>
          </w:tblCellMar>
        </w:tblPrEx>
        <w:trPr>
          <w:trHeight w:val="260" w:hRule="atLeast"/>
          <w:jc w:val="center"/>
        </w:trPr>
        <w:tc>
          <w:tcPr>
            <w:tcW w:w="2852" w:type="pct"/>
            <w:tcBorders>
              <w:top w:val="nil"/>
              <w:left w:val="nil"/>
              <w:bottom w:val="nil"/>
              <w:right w:val="nil"/>
            </w:tcBorders>
            <w:shd w:val="clear" w:color="auto" w:fill="auto"/>
            <w:noWrap/>
            <w:vAlign w:val="center"/>
          </w:tcPr>
          <w:p w14:paraId="136B7261">
            <w:pPr>
              <w:widowControl/>
              <w:jc w:val="left"/>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LaborAging</w:t>
            </w:r>
          </w:p>
        </w:tc>
        <w:tc>
          <w:tcPr>
            <w:tcW w:w="2148" w:type="pct"/>
            <w:tcBorders>
              <w:top w:val="nil"/>
              <w:left w:val="nil"/>
              <w:bottom w:val="nil"/>
              <w:right w:val="nil"/>
            </w:tcBorders>
            <w:shd w:val="clear" w:color="auto" w:fill="auto"/>
            <w:noWrap/>
            <w:vAlign w:val="center"/>
          </w:tcPr>
          <w:p w14:paraId="1C0FBA1F">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-0.053***</w:t>
            </w:r>
          </w:p>
        </w:tc>
      </w:tr>
      <w:tr w14:paraId="6448EFBE">
        <w:tblPrEx>
          <w:tblCellMar>
            <w:top w:w="0" w:type="dxa"/>
            <w:left w:w="108" w:type="dxa"/>
            <w:bottom w:w="0" w:type="dxa"/>
            <w:right w:w="108" w:type="dxa"/>
          </w:tblCellMar>
        </w:tblPrEx>
        <w:trPr>
          <w:trHeight w:val="260" w:hRule="atLeast"/>
          <w:jc w:val="center"/>
        </w:trPr>
        <w:tc>
          <w:tcPr>
            <w:tcW w:w="2852" w:type="pct"/>
            <w:tcBorders>
              <w:top w:val="nil"/>
              <w:left w:val="nil"/>
              <w:bottom w:val="nil"/>
              <w:right w:val="nil"/>
            </w:tcBorders>
            <w:shd w:val="clear" w:color="auto" w:fill="auto"/>
            <w:noWrap/>
            <w:vAlign w:val="center"/>
          </w:tcPr>
          <w:p w14:paraId="72F9AF3D">
            <w:pPr>
              <w:widowControl/>
              <w:jc w:val="center"/>
              <w:rPr>
                <w:rFonts w:ascii="Times New Roman" w:hAnsi="Times New Roman" w:eastAsia="仿宋" w:cs="Times New Roman"/>
                <w:kern w:val="0"/>
                <w:sz w:val="18"/>
                <w:szCs w:val="18"/>
              </w:rPr>
            </w:pPr>
          </w:p>
        </w:tc>
        <w:tc>
          <w:tcPr>
            <w:tcW w:w="2148" w:type="pct"/>
            <w:tcBorders>
              <w:top w:val="nil"/>
              <w:left w:val="nil"/>
              <w:bottom w:val="nil"/>
              <w:right w:val="nil"/>
            </w:tcBorders>
            <w:shd w:val="clear" w:color="auto" w:fill="auto"/>
            <w:noWrap/>
            <w:vAlign w:val="center"/>
          </w:tcPr>
          <w:p w14:paraId="6FC499B0">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(0.017)</w:t>
            </w:r>
          </w:p>
        </w:tc>
      </w:tr>
      <w:tr w14:paraId="089A0099">
        <w:tblPrEx>
          <w:tblCellMar>
            <w:top w:w="0" w:type="dxa"/>
            <w:left w:w="108" w:type="dxa"/>
            <w:bottom w:w="0" w:type="dxa"/>
            <w:right w:w="108" w:type="dxa"/>
          </w:tblCellMar>
        </w:tblPrEx>
        <w:trPr>
          <w:trHeight w:val="260" w:hRule="atLeast"/>
          <w:jc w:val="center"/>
        </w:trPr>
        <w:tc>
          <w:tcPr>
            <w:tcW w:w="2852" w:type="pct"/>
            <w:tcBorders>
              <w:top w:val="nil"/>
              <w:left w:val="nil"/>
              <w:bottom w:val="nil"/>
              <w:right w:val="nil"/>
            </w:tcBorders>
            <w:shd w:val="clear" w:color="auto" w:fill="auto"/>
            <w:noWrap/>
            <w:vAlign w:val="center"/>
          </w:tcPr>
          <w:p w14:paraId="5D224123">
            <w:pPr>
              <w:widowControl/>
              <w:jc w:val="center"/>
              <w:rPr>
                <w:rFonts w:ascii="Times New Roman" w:hAnsi="Times New Roman" w:eastAsia="仿宋" w:cs="Times New Roman"/>
                <w:kern w:val="0"/>
                <w:sz w:val="18"/>
                <w:szCs w:val="18"/>
              </w:rPr>
            </w:pPr>
          </w:p>
        </w:tc>
        <w:tc>
          <w:tcPr>
            <w:tcW w:w="2148" w:type="pct"/>
            <w:tcBorders>
              <w:top w:val="nil"/>
              <w:left w:val="nil"/>
              <w:bottom w:val="nil"/>
              <w:right w:val="nil"/>
            </w:tcBorders>
            <w:shd w:val="clear" w:color="auto" w:fill="auto"/>
            <w:noWrap/>
            <w:vAlign w:val="center"/>
          </w:tcPr>
          <w:p w14:paraId="0629B1E3">
            <w:pPr>
              <w:widowControl/>
              <w:jc w:val="left"/>
              <w:rPr>
                <w:rFonts w:ascii="Times New Roman" w:hAnsi="Times New Roman" w:eastAsia="仿宋" w:cs="Times New Roman"/>
                <w:kern w:val="0"/>
                <w:sz w:val="18"/>
                <w:szCs w:val="18"/>
              </w:rPr>
            </w:pPr>
          </w:p>
        </w:tc>
      </w:tr>
      <w:tr w14:paraId="7464708B">
        <w:tblPrEx>
          <w:tblCellMar>
            <w:top w:w="0" w:type="dxa"/>
            <w:left w:w="108" w:type="dxa"/>
            <w:bottom w:w="0" w:type="dxa"/>
            <w:right w:w="108" w:type="dxa"/>
          </w:tblCellMar>
        </w:tblPrEx>
        <w:trPr>
          <w:trHeight w:val="260" w:hRule="atLeast"/>
          <w:jc w:val="center"/>
        </w:trPr>
        <w:tc>
          <w:tcPr>
            <w:tcW w:w="2852" w:type="pct"/>
            <w:tcBorders>
              <w:top w:val="nil"/>
              <w:left w:val="nil"/>
              <w:bottom w:val="nil"/>
              <w:right w:val="nil"/>
            </w:tcBorders>
            <w:shd w:val="clear" w:color="auto" w:fill="auto"/>
            <w:noWrap/>
            <w:vAlign w:val="center"/>
          </w:tcPr>
          <w:p w14:paraId="1715AABA">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Observations</w:t>
            </w:r>
          </w:p>
        </w:tc>
        <w:tc>
          <w:tcPr>
            <w:tcW w:w="2148" w:type="pct"/>
            <w:tcBorders>
              <w:top w:val="nil"/>
              <w:left w:val="nil"/>
              <w:bottom w:val="nil"/>
              <w:right w:val="nil"/>
            </w:tcBorders>
            <w:shd w:val="clear" w:color="auto" w:fill="auto"/>
            <w:noWrap/>
            <w:vAlign w:val="center"/>
          </w:tcPr>
          <w:p w14:paraId="35435D70">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607,337</w:t>
            </w:r>
          </w:p>
        </w:tc>
      </w:tr>
      <w:tr w14:paraId="6165AAB1">
        <w:tblPrEx>
          <w:tblCellMar>
            <w:top w:w="0" w:type="dxa"/>
            <w:left w:w="108" w:type="dxa"/>
            <w:bottom w:w="0" w:type="dxa"/>
            <w:right w:w="108" w:type="dxa"/>
          </w:tblCellMar>
        </w:tblPrEx>
        <w:trPr>
          <w:trHeight w:val="260" w:hRule="atLeast"/>
          <w:jc w:val="center"/>
        </w:trPr>
        <w:tc>
          <w:tcPr>
            <w:tcW w:w="2852" w:type="pct"/>
            <w:tcBorders>
              <w:top w:val="nil"/>
              <w:left w:val="nil"/>
              <w:bottom w:val="nil"/>
              <w:right w:val="nil"/>
            </w:tcBorders>
            <w:shd w:val="clear" w:color="auto" w:fill="auto"/>
            <w:noWrap/>
            <w:vAlign w:val="center"/>
          </w:tcPr>
          <w:p w14:paraId="4C3E830D">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R</w:t>
            </w:r>
            <w:r>
              <w:rPr>
                <w:rFonts w:hint="eastAsia" w:ascii="Times New Roman" w:hAnsi="Times New Roman" w:eastAsia="仿宋" w:cs="Times New Roman"/>
                <w:kern w:val="0"/>
                <w:sz w:val="18"/>
                <w:szCs w:val="18"/>
                <w:vertAlign w:val="superscript"/>
              </w:rPr>
              <w:t>2</w:t>
            </w:r>
          </w:p>
        </w:tc>
        <w:tc>
          <w:tcPr>
            <w:tcW w:w="2148" w:type="pct"/>
            <w:tcBorders>
              <w:top w:val="nil"/>
              <w:left w:val="nil"/>
              <w:bottom w:val="nil"/>
              <w:right w:val="nil"/>
            </w:tcBorders>
            <w:shd w:val="clear" w:color="auto" w:fill="auto"/>
            <w:noWrap/>
            <w:vAlign w:val="center"/>
          </w:tcPr>
          <w:p w14:paraId="15365B9F">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0.478</w:t>
            </w:r>
          </w:p>
        </w:tc>
      </w:tr>
      <w:tr w14:paraId="4F315A25">
        <w:tblPrEx>
          <w:tblCellMar>
            <w:top w:w="0" w:type="dxa"/>
            <w:left w:w="108" w:type="dxa"/>
            <w:bottom w:w="0" w:type="dxa"/>
            <w:right w:w="108" w:type="dxa"/>
          </w:tblCellMar>
        </w:tblPrEx>
        <w:trPr>
          <w:trHeight w:val="260" w:hRule="atLeast"/>
          <w:jc w:val="center"/>
        </w:trPr>
        <w:tc>
          <w:tcPr>
            <w:tcW w:w="2852" w:type="pct"/>
            <w:tcBorders>
              <w:top w:val="nil"/>
              <w:left w:val="nil"/>
              <w:bottom w:val="double" w:color="000000" w:sz="4" w:space="0"/>
              <w:right w:val="nil"/>
            </w:tcBorders>
            <w:shd w:val="clear" w:color="auto" w:fill="auto"/>
            <w:noWrap/>
            <w:vAlign w:val="center"/>
          </w:tcPr>
          <w:p w14:paraId="14523087">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基准控制变量</w:t>
            </w:r>
          </w:p>
        </w:tc>
        <w:tc>
          <w:tcPr>
            <w:tcW w:w="2148" w:type="pct"/>
            <w:tcBorders>
              <w:top w:val="nil"/>
              <w:left w:val="nil"/>
              <w:bottom w:val="double" w:color="000000" w:sz="4" w:space="0"/>
              <w:right w:val="nil"/>
            </w:tcBorders>
            <w:shd w:val="clear" w:color="auto" w:fill="auto"/>
            <w:noWrap/>
            <w:vAlign w:val="center"/>
          </w:tcPr>
          <w:p w14:paraId="301C77EC">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bl>
    <w:p w14:paraId="335C2D3C">
      <w:pPr>
        <w:ind w:firstLine="420"/>
        <w:rPr>
          <w:rFonts w:ascii="Times New Roman" w:hAnsi="Times New Roman" w:eastAsia="仿宋" w:cs="Times New Roman"/>
          <w:sz w:val="18"/>
          <w:szCs w:val="20"/>
        </w:rPr>
      </w:pPr>
      <w:r>
        <w:rPr>
          <w:rFonts w:hint="eastAsia" w:ascii="Times New Roman" w:hAnsi="Times New Roman" w:eastAsia="仿宋" w:cs="Times New Roman"/>
          <w:sz w:val="18"/>
          <w:szCs w:val="20"/>
          <w:lang w:val="en-US" w:eastAsia="zh-CN"/>
        </w:rPr>
        <w:t>注</w:t>
      </w:r>
      <w:r>
        <w:rPr>
          <w:rFonts w:ascii="Times New Roman" w:hAnsi="Times New Roman" w:eastAsia="仿宋" w:cs="Times New Roman"/>
          <w:sz w:val="18"/>
          <w:szCs w:val="20"/>
        </w:rPr>
        <w:t>：劳动力高龄化</w:t>
      </w:r>
      <w:r>
        <w:rPr>
          <w:rFonts w:ascii="Times New Roman" w:hAnsi="Times New Roman" w:eastAsia="仿宋" w:cs="Times New Roman"/>
          <w:i/>
          <w:iCs/>
          <w:kern w:val="0"/>
          <w:szCs w:val="21"/>
        </w:rPr>
        <w:t>LaborAging</w:t>
      </w:r>
      <w:r>
        <w:rPr>
          <w:rFonts w:ascii="Times New Roman" w:hAnsi="Times New Roman" w:eastAsia="仿宋" w:cs="Times New Roman"/>
          <w:sz w:val="18"/>
          <w:szCs w:val="20"/>
        </w:rPr>
        <w:t>的工具变量是</w:t>
      </w:r>
      <w:r>
        <w:rPr>
          <w:rFonts w:ascii="Times New Roman" w:hAnsi="Times New Roman" w:eastAsia="仿宋" w:cs="Times New Roman"/>
          <w:i/>
          <w:iCs/>
          <w:kern w:val="0"/>
          <w:sz w:val="18"/>
          <w:szCs w:val="18"/>
        </w:rPr>
        <w:t>DemoIV</w:t>
      </w:r>
      <w:r>
        <w:rPr>
          <w:rFonts w:ascii="Times New Roman" w:hAnsi="Times New Roman" w:eastAsia="仿宋" w:cs="Times New Roman"/>
          <w:kern w:val="0"/>
          <w:szCs w:val="21"/>
        </w:rPr>
        <w:t>。</w:t>
      </w:r>
      <w:r>
        <w:rPr>
          <w:rFonts w:ascii="Times New Roman" w:hAnsi="Times New Roman" w:eastAsia="仿宋" w:cs="Times New Roman"/>
          <w:sz w:val="18"/>
          <w:szCs w:val="20"/>
        </w:rPr>
        <w:t>括号内汇报的是稳健标准误，在城市维度进行聚类调整。*、**、***分别表示在10%、5%和1%水平上显著。</w:t>
      </w:r>
    </w:p>
    <w:p w14:paraId="5DB2073E">
      <w:pPr>
        <w:rPr>
          <w:rFonts w:ascii="Times New Roman" w:hAnsi="Times New Roman" w:eastAsia="仿宋" w:cs="Times New Roman"/>
        </w:rPr>
      </w:pPr>
    </w:p>
    <w:p w14:paraId="487F2768">
      <w:pPr>
        <w:ind w:firstLine="420" w:firstLineChars="200"/>
        <w:rPr>
          <w:rFonts w:ascii="Times New Roman" w:hAnsi="Times New Roman" w:eastAsia="仿宋" w:cs="Times New Roman"/>
        </w:rPr>
      </w:pPr>
      <w:r>
        <w:rPr>
          <w:rFonts w:ascii="Times New Roman" w:hAnsi="Times New Roman" w:eastAsia="仿宋" w:cs="Times New Roman"/>
        </w:rPr>
        <w:t>混合工具变量法</w:t>
      </w:r>
      <w:r>
        <w:rPr>
          <w:rFonts w:hint="eastAsia" w:ascii="Times New Roman" w:hAnsi="Times New Roman" w:eastAsia="仿宋" w:cs="Times New Roman"/>
        </w:rPr>
        <w:t>的具体做法：</w:t>
      </w:r>
      <w:r>
        <w:rPr>
          <w:rFonts w:ascii="Times New Roman" w:hAnsi="Times New Roman" w:eastAsia="仿宋" w:cs="Times New Roman"/>
        </w:rPr>
        <w:t>第一阶段使用城市维度数据将</w:t>
      </w:r>
      <m:oMath>
        <m:r>
          <m:rPr/>
          <w:rPr>
            <w:rFonts w:ascii="Cambria Math" w:hAnsi="Cambria Math" w:eastAsia="仿宋" w:cs="Times New Roman"/>
          </w:rPr>
          <m:t>LaborAging</m:t>
        </m:r>
      </m:oMath>
      <w:r>
        <w:rPr>
          <w:rFonts w:ascii="Times New Roman" w:hAnsi="Times New Roman" w:eastAsia="仿宋" w:cs="Times New Roman"/>
        </w:rPr>
        <w:t>对</w:t>
      </w:r>
      <m:oMath>
        <m:r>
          <m:rPr/>
          <w:rPr>
            <w:rFonts w:ascii="Cambria Math" w:hAnsi="Cambria Math" w:eastAsia="仿宋" w:cs="Times New Roman"/>
          </w:rPr>
          <m:t>DemoIV</m:t>
        </m:r>
      </m:oMath>
      <w:r>
        <w:rPr>
          <w:rFonts w:ascii="Times New Roman" w:hAnsi="Times New Roman" w:eastAsia="仿宋" w:cs="Times New Roman"/>
        </w:rPr>
        <w:t>回归，得到</w:t>
      </w:r>
      <m:oMath>
        <m:r>
          <m:rPr/>
          <w:rPr>
            <w:rFonts w:ascii="Cambria Math" w:hAnsi="Cambria Math" w:eastAsia="仿宋" w:cs="Times New Roman"/>
          </w:rPr>
          <m:t>LaborAging</m:t>
        </m:r>
      </m:oMath>
      <w:r>
        <w:rPr>
          <w:rFonts w:ascii="Times New Roman" w:hAnsi="Times New Roman" w:eastAsia="仿宋" w:cs="Times New Roman"/>
        </w:rPr>
        <w:t>的拟合值</w:t>
      </w:r>
      <m:oMath>
        <m:r>
          <m:rPr/>
          <w:rPr>
            <w:rFonts w:ascii="Cambria Math" w:hAnsi="Cambria Math" w:eastAsia="仿宋" w:cs="Times New Roman"/>
          </w:rPr>
          <m:t>LaborAging_predicted</m:t>
        </m:r>
      </m:oMath>
      <w:r>
        <w:rPr>
          <w:rFonts w:ascii="Times New Roman" w:hAnsi="Times New Roman" w:eastAsia="仿宋" w:cs="Times New Roman"/>
        </w:rPr>
        <w:t>，第二阶段利用企业数据将</w:t>
      </w:r>
      <w:r>
        <w:rPr>
          <w:rFonts w:ascii="Times New Roman" w:hAnsi="Times New Roman" w:eastAsia="仿宋" w:cs="Times New Roman"/>
          <w:i/>
          <w:iCs/>
        </w:rPr>
        <w:t>LaborShar</w:t>
      </w:r>
      <w:r>
        <w:rPr>
          <w:rFonts w:hint="eastAsia" w:ascii="Times New Roman" w:hAnsi="Times New Roman" w:eastAsia="仿宋" w:cs="Times New Roman"/>
          <w:i/>
          <w:iCs/>
        </w:rPr>
        <w:t>e</w:t>
      </w:r>
      <w:r>
        <w:rPr>
          <w:rFonts w:ascii="Times New Roman" w:hAnsi="Times New Roman" w:eastAsia="仿宋" w:cs="Times New Roman"/>
        </w:rPr>
        <w:t>对</w:t>
      </w:r>
      <m:oMath>
        <m:r>
          <m:rPr/>
          <w:rPr>
            <w:rFonts w:ascii="Cambria Math" w:hAnsi="Cambria Math" w:eastAsia="仿宋" w:cs="Times New Roman"/>
          </w:rPr>
          <m:t>LaborAging_predicted</m:t>
        </m:r>
      </m:oMath>
      <w:r>
        <w:rPr>
          <w:rFonts w:ascii="Times New Roman" w:hAnsi="Times New Roman" w:eastAsia="仿宋" w:cs="Times New Roman"/>
        </w:rPr>
        <w:t>进行回归</w:t>
      </w:r>
      <w:r>
        <w:rPr>
          <w:rFonts w:hint="eastAsia" w:ascii="Times New Roman" w:hAnsi="Times New Roman" w:eastAsia="仿宋" w:cs="Times New Roman"/>
        </w:rPr>
        <w:t>。</w:t>
      </w:r>
      <w:r>
        <w:rPr>
          <w:rFonts w:ascii="Times New Roman" w:hAnsi="Times New Roman" w:eastAsia="仿宋" w:cs="Times New Roman"/>
        </w:rPr>
        <w:t xml:space="preserve">手动进行两阶段回归时，第二阶段估计系数的标准误存在偏误，需要进行调整（Fu et al.，2022）。Stata命令为bootstrap, reps(100): reghdfe LaborShare LaborAging_predicted </w:t>
      </w:r>
      <w:r>
        <w:rPr>
          <w:rFonts w:ascii="Times New Roman" w:hAnsi="Times New Roman" w:eastAsia="仿宋" w:cs="Times New Roman"/>
          <w:szCs w:val="21"/>
        </w:rPr>
        <w:t>$firmcontrol $citycontrol</w:t>
      </w:r>
      <w:r>
        <w:rPr>
          <w:rFonts w:ascii="Times New Roman" w:hAnsi="Times New Roman" w:eastAsia="仿宋" w:cs="Times New Roman"/>
        </w:rPr>
        <w:t xml:space="preserve"> , a(citycode year) cluster(citycode)，其中LaborAging_predicted为第一阶段城市维度回归得到的劳动力高龄化LaborAging的拟合值, </w:t>
      </w:r>
      <w:r>
        <w:rPr>
          <w:rFonts w:ascii="Times New Roman" w:hAnsi="Times New Roman" w:eastAsia="仿宋" w:cs="Times New Roman"/>
          <w:szCs w:val="21"/>
        </w:rPr>
        <w:t>$firmcontrol、$citycontrol分别</w:t>
      </w:r>
      <w:r>
        <w:rPr>
          <w:rFonts w:ascii="Times New Roman" w:hAnsi="Times New Roman" w:eastAsia="仿宋" w:cs="Times New Roman"/>
        </w:rPr>
        <w:t>为使用全局宏存储的所有企业、城市维度时变变量。</w:t>
      </w:r>
    </w:p>
    <w:p w14:paraId="104066B2">
      <w:pPr>
        <w:rPr>
          <w:rFonts w:ascii="Times New Roman" w:hAnsi="Times New Roman" w:eastAsia="仿宋" w:cs="Times New Roman"/>
        </w:rPr>
      </w:pPr>
    </w:p>
    <w:p w14:paraId="3C4F80C8">
      <w:pPr>
        <w:rPr>
          <w:rFonts w:ascii="Times New Roman" w:hAnsi="Times New Roman" w:eastAsia="仿宋" w:cs="Times New Roman"/>
        </w:rPr>
      </w:pPr>
    </w:p>
    <w:p w14:paraId="11BE8570">
      <w:pPr>
        <w:pStyle w:val="3"/>
        <w:rPr>
          <w:rFonts w:ascii="Times New Roman" w:hAnsi="Times New Roman" w:eastAsia="仿宋" w:cs="Times New Roman"/>
        </w:rPr>
      </w:pPr>
      <w:bookmarkStart w:id="20" w:name="_Toc170472648"/>
      <w:r>
        <w:rPr>
          <w:rFonts w:ascii="Times New Roman" w:hAnsi="Times New Roman" w:eastAsia="仿宋" w:cs="Times New Roman"/>
        </w:rPr>
        <w:t>B.机制分析补充结果</w:t>
      </w:r>
      <w:bookmarkEnd w:id="20"/>
    </w:p>
    <w:p w14:paraId="5511D255">
      <w:pPr>
        <w:ind w:firstLine="420" w:firstLineChars="200"/>
        <w:rPr>
          <w:rFonts w:ascii="Times New Roman" w:hAnsi="Times New Roman" w:eastAsia="仿宋" w:cs="Times New Roman"/>
        </w:rPr>
      </w:pPr>
      <w:r>
        <w:rPr>
          <w:rFonts w:ascii="Times New Roman" w:hAnsi="Times New Roman" w:eastAsia="仿宋" w:cs="Times New Roman"/>
        </w:rPr>
        <w:t>借鉴Eaton and Kortum（2001）及Li（2022），选定国际标准行业分类（ISIC）修订本第三版中2位码为29-33作为机器设备行业，并将此编码与HS8位码进行匹配，利用海关与工企的匹配数据分析高龄化如何影响机器设备的进口。这些行业代码对应的行业名称分别是机械设备制造，办公、会计与计算设备制造，电器设备与器械制造，无线电、电视和通讯设备和仪器的制造，医疗、精密和光学仪器、钟表制造。</w:t>
      </w:r>
    </w:p>
    <w:p w14:paraId="27BEED02">
      <w:pPr>
        <w:ind w:firstLine="420" w:firstLineChars="200"/>
        <w:rPr>
          <w:rFonts w:ascii="Times New Roman" w:hAnsi="Times New Roman" w:eastAsia="仿宋" w:cs="Times New Roman"/>
        </w:rPr>
      </w:pPr>
      <w:r>
        <w:rPr>
          <w:rFonts w:ascii="Times New Roman" w:hAnsi="Times New Roman" w:eastAsia="仿宋" w:cs="Times New Roman"/>
        </w:rPr>
        <w:t>因变量分别为企业对机器设备进口额（加1后取对数）和进口数量（加1后取对数）。根据表II</w:t>
      </w:r>
      <w:r>
        <w:rPr>
          <w:rFonts w:hint="eastAsia" w:ascii="Times New Roman" w:hAnsi="Times New Roman" w:eastAsia="仿宋" w:cs="Times New Roman"/>
        </w:rPr>
        <w:t>I4</w:t>
      </w:r>
      <w:r>
        <w:rPr>
          <w:rFonts w:ascii="Times New Roman" w:hAnsi="Times New Roman" w:eastAsia="仿宋" w:cs="Times New Roman"/>
        </w:rPr>
        <w:t>的回归结果，劳动力高龄化显著提高了企业对机器设备的进口。</w:t>
      </w:r>
    </w:p>
    <w:p w14:paraId="62972F4E">
      <w:pPr>
        <w:ind w:firstLine="420" w:firstLineChars="200"/>
        <w:rPr>
          <w:rFonts w:ascii="Times New Roman" w:hAnsi="Times New Roman" w:eastAsia="仿宋" w:cs="Times New Roman"/>
        </w:rPr>
      </w:pPr>
    </w:p>
    <w:p w14:paraId="5CFEAB69">
      <w:pPr>
        <w:jc w:val="center"/>
        <w:rPr>
          <w:rFonts w:hint="eastAsia" w:ascii="黑体" w:hAnsi="黑体" w:eastAsia="黑体" w:cs="黑体"/>
          <w:sz w:val="18"/>
          <w:szCs w:val="20"/>
        </w:rPr>
      </w:pPr>
      <w:r>
        <w:rPr>
          <w:rFonts w:hint="eastAsia" w:ascii="黑体" w:hAnsi="黑体" w:eastAsia="黑体" w:cs="黑体"/>
          <w:sz w:val="18"/>
          <w:szCs w:val="20"/>
        </w:rPr>
        <w:t>表III4 高龄化对企业机器设备进口的影响</w:t>
      </w:r>
    </w:p>
    <w:tbl>
      <w:tblPr>
        <w:tblStyle w:val="15"/>
        <w:tblW w:w="5000" w:type="pct"/>
        <w:tblInd w:w="0" w:type="dxa"/>
        <w:tblLayout w:type="autofit"/>
        <w:tblCellMar>
          <w:top w:w="0" w:type="dxa"/>
          <w:left w:w="108" w:type="dxa"/>
          <w:bottom w:w="0" w:type="dxa"/>
          <w:right w:w="108" w:type="dxa"/>
        </w:tblCellMar>
      </w:tblPr>
      <w:tblGrid>
        <w:gridCol w:w="3076"/>
        <w:gridCol w:w="2461"/>
        <w:gridCol w:w="2985"/>
      </w:tblGrid>
      <w:tr w14:paraId="5CEF938B">
        <w:tblPrEx>
          <w:tblCellMar>
            <w:top w:w="0" w:type="dxa"/>
            <w:left w:w="108" w:type="dxa"/>
            <w:bottom w:w="0" w:type="dxa"/>
            <w:right w:w="108" w:type="dxa"/>
          </w:tblCellMar>
        </w:tblPrEx>
        <w:trPr>
          <w:trHeight w:val="260" w:hRule="atLeast"/>
        </w:trPr>
        <w:tc>
          <w:tcPr>
            <w:tcW w:w="1805" w:type="pct"/>
            <w:tcBorders>
              <w:top w:val="double" w:color="000000" w:sz="4" w:space="0"/>
              <w:left w:val="nil"/>
              <w:bottom w:val="nil"/>
              <w:right w:val="nil"/>
            </w:tcBorders>
            <w:shd w:val="clear" w:color="auto" w:fill="auto"/>
            <w:noWrap/>
            <w:vAlign w:val="center"/>
          </w:tcPr>
          <w:p w14:paraId="3102C073">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444" w:type="pct"/>
            <w:tcBorders>
              <w:top w:val="double" w:color="000000" w:sz="4" w:space="0"/>
              <w:left w:val="nil"/>
              <w:bottom w:val="nil"/>
              <w:right w:val="nil"/>
            </w:tcBorders>
            <w:vAlign w:val="center"/>
          </w:tcPr>
          <w:p w14:paraId="519DC56E">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(1)</w:t>
            </w:r>
          </w:p>
        </w:tc>
        <w:tc>
          <w:tcPr>
            <w:tcW w:w="1751" w:type="pct"/>
            <w:tcBorders>
              <w:top w:val="double" w:color="000000" w:sz="4" w:space="0"/>
              <w:left w:val="nil"/>
              <w:bottom w:val="nil"/>
              <w:right w:val="nil"/>
            </w:tcBorders>
            <w:vAlign w:val="center"/>
          </w:tcPr>
          <w:p w14:paraId="2CABFC02">
            <w:pPr>
              <w:widowControl/>
              <w:jc w:val="center"/>
              <w:rPr>
                <w:rFonts w:ascii="Times New Roman" w:hAnsi="Times New Roman" w:eastAsia="仿宋" w:cs="Times New Roman"/>
                <w:kern w:val="0"/>
                <w:sz w:val="18"/>
                <w:szCs w:val="18"/>
                <w:u w:val="single"/>
              </w:rPr>
            </w:pPr>
            <w:r>
              <w:rPr>
                <w:rFonts w:ascii="Times New Roman" w:hAnsi="Times New Roman" w:eastAsia="仿宋" w:cs="Times New Roman"/>
                <w:sz w:val="18"/>
                <w:szCs w:val="18"/>
              </w:rPr>
              <w:t>(2)</w:t>
            </w:r>
          </w:p>
        </w:tc>
      </w:tr>
      <w:tr w14:paraId="6B640341">
        <w:tblPrEx>
          <w:tblCellMar>
            <w:top w:w="0" w:type="dxa"/>
            <w:left w:w="108" w:type="dxa"/>
            <w:bottom w:w="0" w:type="dxa"/>
            <w:right w:w="108" w:type="dxa"/>
          </w:tblCellMar>
        </w:tblPrEx>
        <w:trPr>
          <w:trHeight w:val="260" w:hRule="atLeast"/>
        </w:trPr>
        <w:tc>
          <w:tcPr>
            <w:tcW w:w="1805" w:type="pct"/>
            <w:tcBorders>
              <w:top w:val="nil"/>
              <w:left w:val="nil"/>
              <w:bottom w:val="nil"/>
              <w:right w:val="nil"/>
            </w:tcBorders>
            <w:shd w:val="clear" w:color="auto" w:fill="auto"/>
            <w:noWrap/>
            <w:vAlign w:val="center"/>
          </w:tcPr>
          <w:p w14:paraId="6DFC2BE3">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变量</w:t>
            </w:r>
          </w:p>
        </w:tc>
        <w:tc>
          <w:tcPr>
            <w:tcW w:w="1444" w:type="pct"/>
            <w:tcBorders>
              <w:top w:val="nil"/>
              <w:left w:val="nil"/>
              <w:bottom w:val="nil"/>
              <w:right w:val="nil"/>
            </w:tcBorders>
            <w:vAlign w:val="center"/>
          </w:tcPr>
          <w:p w14:paraId="7E2C8EFC">
            <w:pPr>
              <w:widowControl/>
              <w:jc w:val="center"/>
              <w:rPr>
                <w:rFonts w:ascii="Times New Roman" w:hAnsi="Times New Roman" w:eastAsia="仿宋" w:cs="Times New Roman"/>
                <w:i/>
                <w:iCs/>
                <w:kern w:val="0"/>
                <w:sz w:val="18"/>
                <w:szCs w:val="18"/>
              </w:rPr>
            </w:pPr>
            <w:r>
              <w:rPr>
                <w:rFonts w:ascii="Times New Roman" w:hAnsi="Times New Roman" w:eastAsia="仿宋" w:cs="Times New Roman"/>
                <w:i/>
                <w:iCs/>
                <w:sz w:val="18"/>
                <w:szCs w:val="18"/>
              </w:rPr>
              <w:t>Log(machine importing value+1)</w:t>
            </w:r>
          </w:p>
        </w:tc>
        <w:tc>
          <w:tcPr>
            <w:tcW w:w="1751" w:type="pct"/>
            <w:tcBorders>
              <w:top w:val="nil"/>
              <w:left w:val="nil"/>
              <w:bottom w:val="nil"/>
              <w:right w:val="nil"/>
            </w:tcBorders>
            <w:vAlign w:val="center"/>
          </w:tcPr>
          <w:p w14:paraId="0E764C91">
            <w:pPr>
              <w:widowControl/>
              <w:jc w:val="center"/>
              <w:rPr>
                <w:rFonts w:ascii="Times New Roman" w:hAnsi="Times New Roman" w:eastAsia="仿宋" w:cs="Times New Roman"/>
                <w:i/>
                <w:iCs/>
                <w:kern w:val="0"/>
                <w:sz w:val="18"/>
                <w:szCs w:val="18"/>
              </w:rPr>
            </w:pPr>
            <w:r>
              <w:rPr>
                <w:rFonts w:ascii="Times New Roman" w:hAnsi="Times New Roman" w:eastAsia="仿宋" w:cs="Times New Roman"/>
                <w:i/>
                <w:iCs/>
                <w:sz w:val="18"/>
                <w:szCs w:val="18"/>
              </w:rPr>
              <w:t>Log(machine importing quantity+1)</w:t>
            </w:r>
          </w:p>
        </w:tc>
      </w:tr>
      <w:tr w14:paraId="0838973F">
        <w:tblPrEx>
          <w:tblCellMar>
            <w:top w:w="0" w:type="dxa"/>
            <w:left w:w="108" w:type="dxa"/>
            <w:bottom w:w="0" w:type="dxa"/>
            <w:right w:w="108" w:type="dxa"/>
          </w:tblCellMar>
        </w:tblPrEx>
        <w:trPr>
          <w:trHeight w:val="260" w:hRule="atLeast"/>
        </w:trPr>
        <w:tc>
          <w:tcPr>
            <w:tcW w:w="1805" w:type="pct"/>
            <w:tcBorders>
              <w:top w:val="single" w:color="000000" w:sz="4" w:space="0"/>
              <w:left w:val="nil"/>
              <w:bottom w:val="nil"/>
              <w:right w:val="nil"/>
            </w:tcBorders>
            <w:shd w:val="clear" w:color="auto" w:fill="auto"/>
            <w:noWrap/>
            <w:vAlign w:val="center"/>
          </w:tcPr>
          <w:p w14:paraId="76DDD7BC">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444" w:type="pct"/>
            <w:tcBorders>
              <w:top w:val="single" w:color="000000" w:sz="4" w:space="0"/>
              <w:left w:val="nil"/>
              <w:bottom w:val="nil"/>
              <w:right w:val="nil"/>
            </w:tcBorders>
            <w:vAlign w:val="center"/>
          </w:tcPr>
          <w:p w14:paraId="37AA42B4">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　</w:t>
            </w:r>
          </w:p>
        </w:tc>
        <w:tc>
          <w:tcPr>
            <w:tcW w:w="1751" w:type="pct"/>
            <w:tcBorders>
              <w:top w:val="single" w:color="000000" w:sz="4" w:space="0"/>
              <w:left w:val="nil"/>
              <w:bottom w:val="nil"/>
              <w:right w:val="nil"/>
            </w:tcBorders>
            <w:vAlign w:val="center"/>
          </w:tcPr>
          <w:p w14:paraId="19CDD387">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　</w:t>
            </w:r>
          </w:p>
        </w:tc>
      </w:tr>
      <w:tr w14:paraId="1E423CC5">
        <w:tblPrEx>
          <w:tblCellMar>
            <w:top w:w="0" w:type="dxa"/>
            <w:left w:w="108" w:type="dxa"/>
            <w:bottom w:w="0" w:type="dxa"/>
            <w:right w:w="108" w:type="dxa"/>
          </w:tblCellMar>
        </w:tblPrEx>
        <w:trPr>
          <w:trHeight w:val="260" w:hRule="atLeast"/>
        </w:trPr>
        <w:tc>
          <w:tcPr>
            <w:tcW w:w="1805" w:type="pct"/>
            <w:tcBorders>
              <w:top w:val="nil"/>
              <w:left w:val="nil"/>
              <w:bottom w:val="nil"/>
              <w:right w:val="nil"/>
            </w:tcBorders>
            <w:shd w:val="clear" w:color="auto" w:fill="auto"/>
            <w:noWrap/>
            <w:vAlign w:val="center"/>
          </w:tcPr>
          <w:p w14:paraId="7E0EFE03">
            <w:pPr>
              <w:widowControl/>
              <w:jc w:val="left"/>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LaborAging</w:t>
            </w:r>
          </w:p>
        </w:tc>
        <w:tc>
          <w:tcPr>
            <w:tcW w:w="1444" w:type="pct"/>
            <w:tcBorders>
              <w:top w:val="nil"/>
              <w:left w:val="nil"/>
              <w:bottom w:val="nil"/>
              <w:right w:val="nil"/>
            </w:tcBorders>
            <w:vAlign w:val="center"/>
          </w:tcPr>
          <w:p w14:paraId="2033A6CA">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2.153*</w:t>
            </w:r>
          </w:p>
        </w:tc>
        <w:tc>
          <w:tcPr>
            <w:tcW w:w="1751" w:type="pct"/>
            <w:tcBorders>
              <w:top w:val="nil"/>
              <w:left w:val="nil"/>
              <w:bottom w:val="nil"/>
              <w:right w:val="nil"/>
            </w:tcBorders>
            <w:vAlign w:val="center"/>
          </w:tcPr>
          <w:p w14:paraId="789243DC">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1.393*</w:t>
            </w:r>
          </w:p>
        </w:tc>
      </w:tr>
      <w:tr w14:paraId="24FD0A91">
        <w:tblPrEx>
          <w:tblCellMar>
            <w:top w:w="0" w:type="dxa"/>
            <w:left w:w="108" w:type="dxa"/>
            <w:bottom w:w="0" w:type="dxa"/>
            <w:right w:w="108" w:type="dxa"/>
          </w:tblCellMar>
        </w:tblPrEx>
        <w:trPr>
          <w:trHeight w:val="260" w:hRule="atLeast"/>
        </w:trPr>
        <w:tc>
          <w:tcPr>
            <w:tcW w:w="1805" w:type="pct"/>
            <w:tcBorders>
              <w:top w:val="nil"/>
              <w:left w:val="nil"/>
              <w:bottom w:val="nil"/>
              <w:right w:val="nil"/>
            </w:tcBorders>
            <w:shd w:val="clear" w:color="auto" w:fill="auto"/>
            <w:noWrap/>
            <w:vAlign w:val="center"/>
          </w:tcPr>
          <w:p w14:paraId="6E221021">
            <w:pPr>
              <w:widowControl/>
              <w:jc w:val="center"/>
              <w:rPr>
                <w:rFonts w:ascii="Times New Roman" w:hAnsi="Times New Roman" w:eastAsia="仿宋" w:cs="Times New Roman"/>
                <w:kern w:val="0"/>
                <w:sz w:val="18"/>
                <w:szCs w:val="18"/>
              </w:rPr>
            </w:pPr>
          </w:p>
        </w:tc>
        <w:tc>
          <w:tcPr>
            <w:tcW w:w="1444" w:type="pct"/>
            <w:tcBorders>
              <w:top w:val="nil"/>
              <w:left w:val="nil"/>
              <w:bottom w:val="nil"/>
              <w:right w:val="nil"/>
            </w:tcBorders>
            <w:vAlign w:val="center"/>
          </w:tcPr>
          <w:p w14:paraId="2BD1B587">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(1.167)</w:t>
            </w:r>
          </w:p>
        </w:tc>
        <w:tc>
          <w:tcPr>
            <w:tcW w:w="1751" w:type="pct"/>
            <w:tcBorders>
              <w:top w:val="nil"/>
              <w:left w:val="nil"/>
              <w:bottom w:val="nil"/>
              <w:right w:val="nil"/>
            </w:tcBorders>
            <w:vAlign w:val="center"/>
          </w:tcPr>
          <w:p w14:paraId="272DD97B">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(0.818)</w:t>
            </w:r>
          </w:p>
        </w:tc>
      </w:tr>
      <w:tr w14:paraId="20A57ABE">
        <w:tblPrEx>
          <w:tblCellMar>
            <w:top w:w="0" w:type="dxa"/>
            <w:left w:w="108" w:type="dxa"/>
            <w:bottom w:w="0" w:type="dxa"/>
            <w:right w:w="108" w:type="dxa"/>
          </w:tblCellMar>
        </w:tblPrEx>
        <w:trPr>
          <w:trHeight w:val="260" w:hRule="atLeast"/>
        </w:trPr>
        <w:tc>
          <w:tcPr>
            <w:tcW w:w="1805" w:type="pct"/>
            <w:tcBorders>
              <w:top w:val="nil"/>
              <w:left w:val="nil"/>
              <w:bottom w:val="nil"/>
              <w:right w:val="nil"/>
            </w:tcBorders>
            <w:shd w:val="clear" w:color="auto" w:fill="auto"/>
            <w:noWrap/>
            <w:vAlign w:val="center"/>
          </w:tcPr>
          <w:p w14:paraId="1A8B3013">
            <w:pPr>
              <w:widowControl/>
              <w:jc w:val="center"/>
              <w:rPr>
                <w:rFonts w:ascii="Times New Roman" w:hAnsi="Times New Roman" w:eastAsia="仿宋" w:cs="Times New Roman"/>
                <w:kern w:val="0"/>
                <w:sz w:val="18"/>
                <w:szCs w:val="18"/>
              </w:rPr>
            </w:pPr>
          </w:p>
        </w:tc>
        <w:tc>
          <w:tcPr>
            <w:tcW w:w="1444" w:type="pct"/>
            <w:tcBorders>
              <w:top w:val="nil"/>
              <w:left w:val="nil"/>
              <w:bottom w:val="nil"/>
              <w:right w:val="nil"/>
            </w:tcBorders>
            <w:vAlign w:val="center"/>
          </w:tcPr>
          <w:p w14:paraId="68C002BF">
            <w:pPr>
              <w:widowControl/>
              <w:jc w:val="center"/>
              <w:rPr>
                <w:rFonts w:ascii="Times New Roman" w:hAnsi="Times New Roman" w:eastAsia="仿宋" w:cs="Times New Roman"/>
                <w:kern w:val="0"/>
                <w:sz w:val="18"/>
                <w:szCs w:val="18"/>
              </w:rPr>
            </w:pPr>
          </w:p>
        </w:tc>
        <w:tc>
          <w:tcPr>
            <w:tcW w:w="1751" w:type="pct"/>
            <w:tcBorders>
              <w:top w:val="nil"/>
              <w:left w:val="nil"/>
              <w:bottom w:val="nil"/>
              <w:right w:val="nil"/>
            </w:tcBorders>
            <w:vAlign w:val="center"/>
          </w:tcPr>
          <w:p w14:paraId="29363BEB">
            <w:pPr>
              <w:widowControl/>
              <w:jc w:val="center"/>
              <w:rPr>
                <w:rFonts w:ascii="Times New Roman" w:hAnsi="Times New Roman" w:eastAsia="仿宋" w:cs="Times New Roman"/>
                <w:kern w:val="0"/>
                <w:sz w:val="18"/>
                <w:szCs w:val="18"/>
              </w:rPr>
            </w:pPr>
          </w:p>
        </w:tc>
      </w:tr>
      <w:tr w14:paraId="2BEA4AEC">
        <w:tblPrEx>
          <w:tblCellMar>
            <w:top w:w="0" w:type="dxa"/>
            <w:left w:w="108" w:type="dxa"/>
            <w:bottom w:w="0" w:type="dxa"/>
            <w:right w:w="108" w:type="dxa"/>
          </w:tblCellMar>
        </w:tblPrEx>
        <w:trPr>
          <w:trHeight w:val="260" w:hRule="atLeast"/>
        </w:trPr>
        <w:tc>
          <w:tcPr>
            <w:tcW w:w="1805" w:type="pct"/>
            <w:tcBorders>
              <w:top w:val="nil"/>
              <w:left w:val="nil"/>
              <w:bottom w:val="nil"/>
              <w:right w:val="nil"/>
            </w:tcBorders>
            <w:shd w:val="clear" w:color="auto" w:fill="auto"/>
            <w:noWrap/>
            <w:vAlign w:val="center"/>
          </w:tcPr>
          <w:p w14:paraId="076292BC">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Observations</w:t>
            </w:r>
          </w:p>
        </w:tc>
        <w:tc>
          <w:tcPr>
            <w:tcW w:w="1444" w:type="pct"/>
            <w:tcBorders>
              <w:top w:val="nil"/>
              <w:left w:val="nil"/>
              <w:bottom w:val="nil"/>
              <w:right w:val="nil"/>
            </w:tcBorders>
            <w:vAlign w:val="center"/>
          </w:tcPr>
          <w:p w14:paraId="6BA3E340">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108,935</w:t>
            </w:r>
          </w:p>
        </w:tc>
        <w:tc>
          <w:tcPr>
            <w:tcW w:w="1751" w:type="pct"/>
            <w:tcBorders>
              <w:top w:val="nil"/>
              <w:left w:val="nil"/>
              <w:bottom w:val="nil"/>
              <w:right w:val="nil"/>
            </w:tcBorders>
            <w:vAlign w:val="center"/>
          </w:tcPr>
          <w:p w14:paraId="09520DDB">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108,935</w:t>
            </w:r>
          </w:p>
        </w:tc>
      </w:tr>
      <w:tr w14:paraId="4B374683">
        <w:tblPrEx>
          <w:tblCellMar>
            <w:top w:w="0" w:type="dxa"/>
            <w:left w:w="108" w:type="dxa"/>
            <w:bottom w:w="0" w:type="dxa"/>
            <w:right w:w="108" w:type="dxa"/>
          </w:tblCellMar>
        </w:tblPrEx>
        <w:trPr>
          <w:trHeight w:val="260" w:hRule="atLeast"/>
        </w:trPr>
        <w:tc>
          <w:tcPr>
            <w:tcW w:w="1805" w:type="pct"/>
            <w:tcBorders>
              <w:top w:val="nil"/>
              <w:left w:val="nil"/>
              <w:bottom w:val="nil"/>
              <w:right w:val="nil"/>
            </w:tcBorders>
            <w:shd w:val="clear" w:color="auto" w:fill="auto"/>
            <w:noWrap/>
            <w:vAlign w:val="center"/>
          </w:tcPr>
          <w:p w14:paraId="56491AB2">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R</w:t>
            </w:r>
            <w:r>
              <w:rPr>
                <w:rFonts w:hint="eastAsia" w:ascii="Times New Roman" w:hAnsi="Times New Roman" w:eastAsia="仿宋" w:cs="Times New Roman"/>
                <w:kern w:val="0"/>
                <w:sz w:val="18"/>
                <w:szCs w:val="18"/>
                <w:vertAlign w:val="superscript"/>
              </w:rPr>
              <w:t>2</w:t>
            </w:r>
          </w:p>
        </w:tc>
        <w:tc>
          <w:tcPr>
            <w:tcW w:w="1444" w:type="pct"/>
            <w:tcBorders>
              <w:top w:val="nil"/>
              <w:left w:val="nil"/>
              <w:bottom w:val="nil"/>
              <w:right w:val="nil"/>
            </w:tcBorders>
            <w:vAlign w:val="center"/>
          </w:tcPr>
          <w:p w14:paraId="4D920C22">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0.348</w:t>
            </w:r>
          </w:p>
        </w:tc>
        <w:tc>
          <w:tcPr>
            <w:tcW w:w="1751" w:type="pct"/>
            <w:tcBorders>
              <w:top w:val="nil"/>
              <w:left w:val="nil"/>
              <w:bottom w:val="nil"/>
              <w:right w:val="nil"/>
            </w:tcBorders>
            <w:vAlign w:val="center"/>
          </w:tcPr>
          <w:p w14:paraId="76E85CA6">
            <w:pPr>
              <w:widowControl/>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0.248</w:t>
            </w:r>
          </w:p>
        </w:tc>
      </w:tr>
      <w:tr w14:paraId="3A8B1584">
        <w:tblPrEx>
          <w:tblCellMar>
            <w:top w:w="0" w:type="dxa"/>
            <w:left w:w="108" w:type="dxa"/>
            <w:bottom w:w="0" w:type="dxa"/>
            <w:right w:w="108" w:type="dxa"/>
          </w:tblCellMar>
        </w:tblPrEx>
        <w:trPr>
          <w:trHeight w:val="260" w:hRule="atLeast"/>
        </w:trPr>
        <w:tc>
          <w:tcPr>
            <w:tcW w:w="1805" w:type="pct"/>
            <w:tcBorders>
              <w:top w:val="nil"/>
              <w:left w:val="nil"/>
              <w:bottom w:val="nil"/>
              <w:right w:val="nil"/>
            </w:tcBorders>
            <w:shd w:val="clear" w:color="auto" w:fill="auto"/>
            <w:noWrap/>
            <w:vAlign w:val="center"/>
          </w:tcPr>
          <w:p w14:paraId="2298F352">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城市时变变量</w:t>
            </w:r>
          </w:p>
        </w:tc>
        <w:tc>
          <w:tcPr>
            <w:tcW w:w="1444" w:type="pct"/>
            <w:tcBorders>
              <w:top w:val="nil"/>
              <w:left w:val="nil"/>
              <w:bottom w:val="nil"/>
              <w:right w:val="nil"/>
            </w:tcBorders>
          </w:tcPr>
          <w:p w14:paraId="60BB618F">
            <w:pPr>
              <w:widowControl/>
              <w:jc w:val="center"/>
              <w:rPr>
                <w:rFonts w:ascii="Times New Roman" w:hAnsi="Times New Roman" w:eastAsia="仿宋" w:cs="Times New Roman"/>
                <w:sz w:val="18"/>
                <w:szCs w:val="18"/>
              </w:rPr>
            </w:pPr>
            <w:r>
              <w:rPr>
                <w:rFonts w:hint="eastAsia" w:ascii="Times New Roman" w:hAnsi="Times New Roman" w:eastAsia="仿宋" w:cs="Times New Roman"/>
                <w:kern w:val="0"/>
                <w:sz w:val="18"/>
                <w:szCs w:val="18"/>
              </w:rPr>
              <w:t>是</w:t>
            </w:r>
          </w:p>
        </w:tc>
        <w:tc>
          <w:tcPr>
            <w:tcW w:w="1751" w:type="pct"/>
            <w:tcBorders>
              <w:top w:val="nil"/>
              <w:left w:val="nil"/>
              <w:bottom w:val="nil"/>
              <w:right w:val="nil"/>
            </w:tcBorders>
          </w:tcPr>
          <w:p w14:paraId="0F9AA3D0">
            <w:pPr>
              <w:widowControl/>
              <w:jc w:val="center"/>
              <w:rPr>
                <w:rFonts w:ascii="Times New Roman" w:hAnsi="Times New Roman" w:eastAsia="仿宋" w:cs="Times New Roman"/>
                <w:sz w:val="18"/>
                <w:szCs w:val="18"/>
              </w:rPr>
            </w:pPr>
            <w:r>
              <w:rPr>
                <w:rFonts w:hint="eastAsia" w:ascii="Times New Roman" w:hAnsi="Times New Roman" w:eastAsia="仿宋" w:cs="Times New Roman"/>
                <w:kern w:val="0"/>
                <w:sz w:val="18"/>
                <w:szCs w:val="18"/>
              </w:rPr>
              <w:t>是</w:t>
            </w:r>
          </w:p>
        </w:tc>
      </w:tr>
      <w:tr w14:paraId="69996F47">
        <w:trPr>
          <w:trHeight w:val="260" w:hRule="atLeast"/>
        </w:trPr>
        <w:tc>
          <w:tcPr>
            <w:tcW w:w="1805" w:type="pct"/>
            <w:tcBorders>
              <w:top w:val="nil"/>
              <w:left w:val="nil"/>
              <w:bottom w:val="nil"/>
              <w:right w:val="nil"/>
            </w:tcBorders>
            <w:shd w:val="clear" w:color="auto" w:fill="auto"/>
            <w:noWrap/>
            <w:vAlign w:val="center"/>
          </w:tcPr>
          <w:p w14:paraId="04C53037">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企业时变变量</w:t>
            </w:r>
          </w:p>
        </w:tc>
        <w:tc>
          <w:tcPr>
            <w:tcW w:w="1444" w:type="pct"/>
            <w:tcBorders>
              <w:top w:val="nil"/>
              <w:left w:val="nil"/>
              <w:bottom w:val="nil"/>
              <w:right w:val="nil"/>
            </w:tcBorders>
          </w:tcPr>
          <w:p w14:paraId="1BD7577E">
            <w:pPr>
              <w:widowControl/>
              <w:jc w:val="center"/>
              <w:rPr>
                <w:rFonts w:ascii="Times New Roman" w:hAnsi="Times New Roman" w:eastAsia="仿宋" w:cs="Times New Roman"/>
                <w:sz w:val="18"/>
                <w:szCs w:val="18"/>
              </w:rPr>
            </w:pPr>
            <w:r>
              <w:rPr>
                <w:rFonts w:hint="eastAsia" w:ascii="Times New Roman" w:hAnsi="Times New Roman" w:eastAsia="仿宋" w:cs="Times New Roman"/>
                <w:kern w:val="0"/>
                <w:sz w:val="18"/>
                <w:szCs w:val="18"/>
              </w:rPr>
              <w:t>是</w:t>
            </w:r>
          </w:p>
        </w:tc>
        <w:tc>
          <w:tcPr>
            <w:tcW w:w="1751" w:type="pct"/>
            <w:tcBorders>
              <w:top w:val="nil"/>
              <w:left w:val="nil"/>
              <w:bottom w:val="nil"/>
              <w:right w:val="nil"/>
            </w:tcBorders>
          </w:tcPr>
          <w:p w14:paraId="2F444861">
            <w:pPr>
              <w:widowControl/>
              <w:jc w:val="center"/>
              <w:rPr>
                <w:rFonts w:ascii="Times New Roman" w:hAnsi="Times New Roman" w:eastAsia="仿宋" w:cs="Times New Roman"/>
                <w:sz w:val="18"/>
                <w:szCs w:val="18"/>
              </w:rPr>
            </w:pPr>
            <w:r>
              <w:rPr>
                <w:rFonts w:hint="eastAsia" w:ascii="Times New Roman" w:hAnsi="Times New Roman" w:eastAsia="仿宋" w:cs="Times New Roman"/>
                <w:kern w:val="0"/>
                <w:sz w:val="18"/>
                <w:szCs w:val="18"/>
              </w:rPr>
              <w:t>是</w:t>
            </w:r>
          </w:p>
        </w:tc>
      </w:tr>
      <w:tr w14:paraId="4F0BC834">
        <w:tblPrEx>
          <w:tblCellMar>
            <w:top w:w="0" w:type="dxa"/>
            <w:left w:w="108" w:type="dxa"/>
            <w:bottom w:w="0" w:type="dxa"/>
            <w:right w:w="108" w:type="dxa"/>
          </w:tblCellMar>
        </w:tblPrEx>
        <w:trPr>
          <w:trHeight w:val="260" w:hRule="atLeast"/>
        </w:trPr>
        <w:tc>
          <w:tcPr>
            <w:tcW w:w="1805" w:type="pct"/>
            <w:tcBorders>
              <w:top w:val="nil"/>
              <w:left w:val="nil"/>
              <w:bottom w:val="nil"/>
              <w:right w:val="nil"/>
            </w:tcBorders>
            <w:shd w:val="clear" w:color="auto" w:fill="auto"/>
            <w:noWrap/>
            <w:vAlign w:val="center"/>
          </w:tcPr>
          <w:p w14:paraId="3E4EDFEB">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城市固定效应</w:t>
            </w:r>
          </w:p>
        </w:tc>
        <w:tc>
          <w:tcPr>
            <w:tcW w:w="1444" w:type="pct"/>
            <w:tcBorders>
              <w:top w:val="nil"/>
              <w:left w:val="nil"/>
              <w:bottom w:val="nil"/>
              <w:right w:val="nil"/>
            </w:tcBorders>
          </w:tcPr>
          <w:p w14:paraId="72F10E23">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751" w:type="pct"/>
            <w:tcBorders>
              <w:top w:val="nil"/>
              <w:left w:val="nil"/>
              <w:bottom w:val="nil"/>
              <w:right w:val="nil"/>
            </w:tcBorders>
          </w:tcPr>
          <w:p w14:paraId="24B857C4">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62E7EC86">
        <w:tblPrEx>
          <w:tblCellMar>
            <w:top w:w="0" w:type="dxa"/>
            <w:left w:w="108" w:type="dxa"/>
            <w:bottom w:w="0" w:type="dxa"/>
            <w:right w:w="108" w:type="dxa"/>
          </w:tblCellMar>
        </w:tblPrEx>
        <w:trPr>
          <w:trHeight w:val="260" w:hRule="atLeast"/>
        </w:trPr>
        <w:tc>
          <w:tcPr>
            <w:tcW w:w="1805" w:type="pct"/>
            <w:tcBorders>
              <w:top w:val="nil"/>
              <w:left w:val="nil"/>
              <w:bottom w:val="double" w:color="000000" w:sz="4" w:space="0"/>
              <w:right w:val="nil"/>
            </w:tcBorders>
            <w:shd w:val="clear" w:color="auto" w:fill="auto"/>
            <w:noWrap/>
            <w:vAlign w:val="center"/>
          </w:tcPr>
          <w:p w14:paraId="120C501B">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年份固定效应</w:t>
            </w:r>
          </w:p>
        </w:tc>
        <w:tc>
          <w:tcPr>
            <w:tcW w:w="1444" w:type="pct"/>
            <w:tcBorders>
              <w:top w:val="nil"/>
              <w:left w:val="nil"/>
              <w:bottom w:val="double" w:color="000000" w:sz="4" w:space="0"/>
              <w:right w:val="nil"/>
            </w:tcBorders>
          </w:tcPr>
          <w:p w14:paraId="7D69CDC8">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751" w:type="pct"/>
            <w:tcBorders>
              <w:top w:val="nil"/>
              <w:left w:val="nil"/>
              <w:bottom w:val="double" w:color="000000" w:sz="4" w:space="0"/>
              <w:right w:val="nil"/>
            </w:tcBorders>
          </w:tcPr>
          <w:p w14:paraId="5F0877C7">
            <w:pPr>
              <w:widowControl/>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bl>
    <w:p w14:paraId="7669CBB5">
      <w:pPr>
        <w:ind w:firstLine="420"/>
        <w:rPr>
          <w:rFonts w:ascii="Times New Roman" w:hAnsi="Times New Roman" w:eastAsia="仿宋" w:cs="Times New Roman"/>
          <w:sz w:val="18"/>
          <w:szCs w:val="20"/>
        </w:rPr>
      </w:pPr>
      <w:r>
        <w:rPr>
          <w:rFonts w:hint="eastAsia" w:ascii="Times New Roman" w:hAnsi="Times New Roman" w:eastAsia="仿宋" w:cs="Times New Roman"/>
          <w:sz w:val="18"/>
          <w:szCs w:val="20"/>
          <w:lang w:val="en-US" w:eastAsia="zh-CN"/>
        </w:rPr>
        <w:t>注</w:t>
      </w:r>
      <w:r>
        <w:rPr>
          <w:rFonts w:ascii="Times New Roman" w:hAnsi="Times New Roman" w:eastAsia="仿宋" w:cs="Times New Roman"/>
          <w:sz w:val="18"/>
          <w:szCs w:val="20"/>
        </w:rPr>
        <w:t>：括号内汇报的是稳健标准误，在城市维度进行聚类调整。*、**、***分别表示在10%、5%和1%水平上显著。回归中控制的城市时变变量包括人均GDP（取对数）、总人口（取对数）、第一产业占比、第二产业占比，企业时变变量包括企业规模、所有权性质、年龄、利润率、出口额及生产率。</w:t>
      </w:r>
    </w:p>
    <w:p w14:paraId="6CC8DA58">
      <w:pPr>
        <w:ind w:firstLine="420"/>
        <w:rPr>
          <w:rFonts w:ascii="Times New Roman" w:hAnsi="Times New Roman" w:eastAsia="仿宋" w:cs="Times New Roman"/>
          <w:sz w:val="18"/>
          <w:szCs w:val="20"/>
        </w:rPr>
      </w:pPr>
    </w:p>
    <w:p w14:paraId="2C036A46">
      <w:pPr>
        <w:ind w:firstLine="420"/>
        <w:rPr>
          <w:rFonts w:ascii="Times New Roman" w:hAnsi="Times New Roman" w:eastAsia="仿宋" w:cs="Times New Roman"/>
          <w:sz w:val="18"/>
          <w:szCs w:val="20"/>
        </w:rPr>
      </w:pPr>
    </w:p>
    <w:p w14:paraId="1258DB76">
      <w:pPr>
        <w:ind w:firstLine="420"/>
        <w:rPr>
          <w:rFonts w:ascii="微软雅黑" w:hAnsi="微软雅黑" w:eastAsia="微软雅黑"/>
          <w:sz w:val="27"/>
          <w:szCs w:val="27"/>
        </w:rPr>
      </w:pPr>
    </w:p>
    <w:p w14:paraId="37AA413B">
      <w:pPr>
        <w:pStyle w:val="2"/>
        <w:rPr>
          <w:rFonts w:hint="eastAsia" w:ascii="楷体" w:hAnsi="楷体" w:eastAsia="楷体" w:cs="楷体"/>
          <w:b w:val="0"/>
          <w:bCs w:val="0"/>
          <w:sz w:val="24"/>
          <w:szCs w:val="40"/>
        </w:rPr>
      </w:pPr>
      <w:bookmarkStart w:id="21" w:name="_Toc155891371"/>
      <w:bookmarkStart w:id="22" w:name="_Toc170472649"/>
      <w:r>
        <w:rPr>
          <w:rFonts w:hint="eastAsia" w:ascii="楷体" w:hAnsi="楷体" w:eastAsia="楷体" w:cs="楷体"/>
          <w:b w:val="0"/>
          <w:bCs w:val="0"/>
          <w:sz w:val="24"/>
          <w:szCs w:val="40"/>
          <w:lang w:val="en-US" w:eastAsia="zh-CN"/>
        </w:rPr>
        <w:t>参考</w:t>
      </w:r>
      <w:r>
        <w:rPr>
          <w:rFonts w:hint="eastAsia" w:ascii="楷体" w:hAnsi="楷体" w:eastAsia="楷体" w:cs="楷体"/>
          <w:b w:val="0"/>
          <w:bCs w:val="0"/>
          <w:sz w:val="24"/>
          <w:szCs w:val="40"/>
        </w:rPr>
        <w:t>文献</w:t>
      </w:r>
      <w:bookmarkEnd w:id="21"/>
      <w:bookmarkEnd w:id="22"/>
    </w:p>
    <w:p w14:paraId="2A3C9AAE">
      <w:pPr>
        <w:pStyle w:val="27"/>
        <w:numPr>
          <w:ilvl w:val="0"/>
          <w:numId w:val="3"/>
        </w:numPr>
        <w:ind w:firstLineChars="0"/>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Conley, T. G., and C. B.</w:t>
      </w:r>
      <w:r>
        <w:rPr>
          <w:rFonts w:ascii="Times New Roman" w:hAnsi="Times New Roman" w:eastAsia="仿宋" w:cs="Times New Roman"/>
          <w:color w:val="000000" w:themeColor="text1"/>
          <w:szCs w:val="21"/>
          <w14:textFill>
            <w14:solidFill>
              <w14:schemeClr w14:val="tx1"/>
            </w14:solidFill>
          </w14:textFill>
        </w:rPr>
        <w:t xml:space="preserve"> </w:t>
      </w:r>
      <w:r>
        <w:rPr>
          <w:rFonts w:hint="eastAsia" w:ascii="Times New Roman" w:hAnsi="Times New Roman" w:eastAsia="仿宋" w:cs="Times New Roman"/>
          <w:color w:val="000000" w:themeColor="text1"/>
          <w:szCs w:val="21"/>
          <w14:textFill>
            <w14:solidFill>
              <w14:schemeClr w14:val="tx1"/>
            </w14:solidFill>
          </w14:textFill>
        </w:rPr>
        <w:t>Hansen,</w:t>
      </w:r>
      <w:r>
        <w:rPr>
          <w:rFonts w:ascii="Times New Roman" w:hAnsi="Times New Roman" w:eastAsia="仿宋" w:cs="Times New Roman"/>
          <w:color w:val="000000" w:themeColor="text1"/>
          <w:szCs w:val="21"/>
          <w14:textFill>
            <w14:solidFill>
              <w14:schemeClr w14:val="tx1"/>
            </w14:solidFill>
          </w14:textFill>
        </w:rPr>
        <w:t xml:space="preserve"> </w:t>
      </w:r>
      <w:r>
        <w:rPr>
          <w:rFonts w:hint="eastAsia" w:ascii="Times New Roman" w:hAnsi="Times New Roman" w:eastAsia="仿宋" w:cs="Times New Roman"/>
          <w:color w:val="000000" w:themeColor="text1"/>
          <w:szCs w:val="21"/>
          <w14:textFill>
            <w14:solidFill>
              <w14:schemeClr w14:val="tx1"/>
            </w14:solidFill>
          </w14:textFill>
        </w:rPr>
        <w:t>and P. E. Rossi,“Plausibly Exogenous”，</w:t>
      </w:r>
      <w:r>
        <w:rPr>
          <w:rFonts w:hint="eastAsia" w:ascii="Times New Roman" w:hAnsi="Times New Roman" w:eastAsia="仿宋" w:cs="Times New Roman"/>
          <w:i/>
          <w:iCs/>
          <w:color w:val="000000" w:themeColor="text1"/>
          <w:szCs w:val="21"/>
          <w14:textFill>
            <w14:solidFill>
              <w14:schemeClr w14:val="tx1"/>
            </w14:solidFill>
          </w14:textFill>
        </w:rPr>
        <w:t>Review of Economics and Statistics</w:t>
      </w:r>
      <w:r>
        <w:rPr>
          <w:rFonts w:hint="eastAsia" w:ascii="Times New Roman" w:hAnsi="Times New Roman" w:eastAsia="仿宋" w:cs="Times New Roman"/>
          <w:color w:val="000000" w:themeColor="text1"/>
          <w:szCs w:val="21"/>
          <w14:textFill>
            <w14:solidFill>
              <w14:schemeClr w14:val="tx1"/>
            </w14:solidFill>
          </w14:textFill>
        </w:rPr>
        <w:t>, 2012, 94(1), 260-272.</w:t>
      </w:r>
    </w:p>
    <w:p w14:paraId="2227BF19">
      <w:pPr>
        <w:pStyle w:val="27"/>
        <w:numPr>
          <w:ilvl w:val="0"/>
          <w:numId w:val="3"/>
        </w:numPr>
        <w:ind w:firstLineChars="0"/>
        <w:rPr>
          <w:rFonts w:ascii="仿宋" w:hAnsi="仿宋" w:eastAsia="仿宋" w:cs="仿宋"/>
        </w:rPr>
      </w:pPr>
      <w:r>
        <w:rPr>
          <w:rFonts w:hint="eastAsia" w:ascii="Times New Roman" w:hAnsi="Times New Roman" w:eastAsia="仿宋" w:cs="仿宋"/>
        </w:rPr>
        <w:t>Eaton</w:t>
      </w:r>
      <w:r>
        <w:rPr>
          <w:rFonts w:hint="eastAsia" w:ascii="仿宋" w:hAnsi="仿宋" w:eastAsia="仿宋" w:cs="仿宋"/>
        </w:rPr>
        <w:t>,</w:t>
      </w:r>
      <w:r>
        <w:rPr>
          <w:rFonts w:hint="eastAsia" w:ascii="Times New Roman" w:hAnsi="Times New Roman" w:eastAsia="仿宋" w:cs="仿宋"/>
        </w:rPr>
        <w:t>J</w:t>
      </w:r>
      <w:r>
        <w:rPr>
          <w:rFonts w:hint="eastAsia" w:ascii="仿宋" w:hAnsi="仿宋" w:eastAsia="仿宋" w:cs="仿宋"/>
        </w:rPr>
        <w:t>.,</w:t>
      </w:r>
      <w:r>
        <w:rPr>
          <w:rFonts w:hint="eastAsia" w:ascii="Times New Roman" w:hAnsi="Times New Roman" w:eastAsia="仿宋" w:cs="仿宋"/>
        </w:rPr>
        <w:t>and</w:t>
      </w:r>
      <w:r>
        <w:rPr>
          <w:rFonts w:hint="eastAsia" w:ascii="仿宋" w:hAnsi="仿宋" w:eastAsia="仿宋" w:cs="仿宋"/>
        </w:rPr>
        <w:t xml:space="preserve"> </w:t>
      </w:r>
      <w:r>
        <w:rPr>
          <w:rFonts w:hint="eastAsia" w:ascii="Times New Roman" w:hAnsi="Times New Roman" w:eastAsia="仿宋" w:cs="仿宋"/>
        </w:rPr>
        <w:t>S</w:t>
      </w:r>
      <w:r>
        <w:rPr>
          <w:rFonts w:hint="eastAsia" w:ascii="仿宋" w:hAnsi="仿宋" w:eastAsia="仿宋" w:cs="仿宋"/>
        </w:rPr>
        <w:t xml:space="preserve">. </w:t>
      </w:r>
      <w:r>
        <w:rPr>
          <w:rFonts w:hint="eastAsia" w:ascii="Times New Roman" w:hAnsi="Times New Roman" w:eastAsia="仿宋" w:cs="仿宋"/>
        </w:rPr>
        <w:t>Kortum</w:t>
      </w:r>
      <w:r>
        <w:rPr>
          <w:rFonts w:hint="eastAsia" w:ascii="仿宋" w:hAnsi="仿宋" w:eastAsia="仿宋" w:cs="仿宋"/>
        </w:rPr>
        <w:t>,“</w:t>
      </w:r>
      <w:r>
        <w:rPr>
          <w:rFonts w:hint="eastAsia" w:ascii="Times New Roman" w:hAnsi="Times New Roman" w:eastAsia="仿宋" w:cs="仿宋"/>
        </w:rPr>
        <w:t>Trade</w:t>
      </w:r>
      <w:r>
        <w:rPr>
          <w:rFonts w:hint="eastAsia" w:ascii="仿宋" w:hAnsi="仿宋" w:eastAsia="仿宋" w:cs="仿宋"/>
        </w:rPr>
        <w:t xml:space="preserve"> </w:t>
      </w:r>
      <w:r>
        <w:rPr>
          <w:rFonts w:hint="eastAsia" w:ascii="Times New Roman" w:hAnsi="Times New Roman" w:eastAsia="仿宋" w:cs="仿宋"/>
        </w:rPr>
        <w:t>in</w:t>
      </w:r>
      <w:r>
        <w:rPr>
          <w:rFonts w:hint="eastAsia" w:ascii="仿宋" w:hAnsi="仿宋" w:eastAsia="仿宋" w:cs="仿宋"/>
        </w:rPr>
        <w:t xml:space="preserve"> </w:t>
      </w:r>
      <w:r>
        <w:rPr>
          <w:rFonts w:hint="eastAsia" w:ascii="Times New Roman" w:hAnsi="Times New Roman" w:eastAsia="仿宋" w:cs="仿宋"/>
        </w:rPr>
        <w:t>Capital</w:t>
      </w:r>
      <w:r>
        <w:rPr>
          <w:rFonts w:hint="eastAsia" w:ascii="仿宋" w:hAnsi="仿宋" w:eastAsia="仿宋" w:cs="仿宋"/>
        </w:rPr>
        <w:t xml:space="preserve"> </w:t>
      </w:r>
      <w:r>
        <w:rPr>
          <w:rFonts w:hint="eastAsia" w:ascii="Times New Roman" w:hAnsi="Times New Roman" w:eastAsia="仿宋" w:cs="仿宋"/>
        </w:rPr>
        <w:t>Goods</w:t>
      </w:r>
      <w:r>
        <w:rPr>
          <w:rFonts w:hint="eastAsia" w:ascii="仿宋" w:hAnsi="仿宋" w:eastAsia="仿宋" w:cs="仿宋"/>
        </w:rPr>
        <w:t>”，</w:t>
      </w:r>
      <w:r>
        <w:rPr>
          <w:rFonts w:hint="eastAsia" w:ascii="Times New Roman" w:hAnsi="Times New Roman" w:eastAsia="仿宋" w:cs="仿宋"/>
          <w:i/>
          <w:iCs/>
        </w:rPr>
        <w:t>European</w:t>
      </w:r>
      <w:r>
        <w:rPr>
          <w:rFonts w:hint="eastAsia" w:ascii="仿宋" w:hAnsi="仿宋" w:eastAsia="仿宋" w:cs="仿宋"/>
          <w:i/>
          <w:iCs/>
        </w:rPr>
        <w:t xml:space="preserve"> </w:t>
      </w:r>
      <w:r>
        <w:rPr>
          <w:rFonts w:hint="eastAsia" w:ascii="Times New Roman" w:hAnsi="Times New Roman" w:eastAsia="仿宋" w:cs="仿宋"/>
          <w:i/>
          <w:iCs/>
        </w:rPr>
        <w:t>Economic</w:t>
      </w:r>
      <w:r>
        <w:rPr>
          <w:rFonts w:hint="eastAsia" w:ascii="仿宋" w:hAnsi="仿宋" w:eastAsia="仿宋" w:cs="仿宋"/>
          <w:i/>
          <w:iCs/>
        </w:rPr>
        <w:t xml:space="preserve"> </w:t>
      </w:r>
      <w:r>
        <w:rPr>
          <w:rFonts w:hint="eastAsia" w:ascii="Times New Roman" w:hAnsi="Times New Roman" w:eastAsia="仿宋" w:cs="仿宋"/>
          <w:i/>
          <w:iCs/>
        </w:rPr>
        <w:t>Review</w:t>
      </w:r>
      <w:r>
        <w:rPr>
          <w:rFonts w:hint="eastAsia" w:ascii="仿宋" w:hAnsi="仿宋" w:eastAsia="仿宋" w:cs="仿宋"/>
        </w:rPr>
        <w:t xml:space="preserve">, </w:t>
      </w:r>
      <w:r>
        <w:rPr>
          <w:rFonts w:hint="eastAsia" w:ascii="Times New Roman" w:hAnsi="Times New Roman" w:eastAsia="仿宋" w:cs="仿宋"/>
        </w:rPr>
        <w:t>2001</w:t>
      </w:r>
      <w:r>
        <w:rPr>
          <w:rFonts w:hint="eastAsia" w:ascii="仿宋" w:hAnsi="仿宋" w:eastAsia="仿宋" w:cs="仿宋"/>
        </w:rPr>
        <w:t xml:space="preserve">, </w:t>
      </w:r>
      <w:r>
        <w:rPr>
          <w:rFonts w:hint="eastAsia" w:ascii="Times New Roman" w:hAnsi="Times New Roman" w:eastAsia="仿宋" w:cs="仿宋"/>
        </w:rPr>
        <w:t>45</w:t>
      </w:r>
      <w:r>
        <w:rPr>
          <w:rFonts w:hint="eastAsia" w:ascii="仿宋" w:hAnsi="仿宋" w:eastAsia="仿宋" w:cs="仿宋"/>
        </w:rPr>
        <w:t>(</w:t>
      </w:r>
      <w:r>
        <w:rPr>
          <w:rFonts w:hint="eastAsia" w:ascii="Times New Roman" w:hAnsi="Times New Roman" w:eastAsia="仿宋" w:cs="仿宋"/>
        </w:rPr>
        <w:t>7</w:t>
      </w:r>
      <w:r>
        <w:rPr>
          <w:rFonts w:hint="eastAsia" w:ascii="仿宋" w:hAnsi="仿宋" w:eastAsia="仿宋" w:cs="仿宋"/>
        </w:rPr>
        <w:t>),</w:t>
      </w:r>
      <w:r>
        <w:rPr>
          <w:rFonts w:hint="eastAsia" w:ascii="Times New Roman" w:hAnsi="Times New Roman" w:eastAsia="仿宋" w:cs="仿宋"/>
        </w:rPr>
        <w:t>1195</w:t>
      </w:r>
      <w:r>
        <w:rPr>
          <w:rFonts w:hint="eastAsia" w:ascii="仿宋" w:hAnsi="仿宋" w:eastAsia="仿宋" w:cs="仿宋"/>
        </w:rPr>
        <w:t>-</w:t>
      </w:r>
      <w:r>
        <w:rPr>
          <w:rFonts w:hint="eastAsia" w:ascii="Times New Roman" w:hAnsi="Times New Roman" w:eastAsia="仿宋" w:cs="仿宋"/>
        </w:rPr>
        <w:t>1235</w:t>
      </w:r>
      <w:r>
        <w:rPr>
          <w:rFonts w:hint="eastAsia" w:ascii="仿宋" w:hAnsi="仿宋" w:eastAsia="仿宋" w:cs="仿宋"/>
        </w:rPr>
        <w:t>.</w:t>
      </w:r>
    </w:p>
    <w:p w14:paraId="69DAE85D">
      <w:pPr>
        <w:pStyle w:val="27"/>
        <w:numPr>
          <w:ilvl w:val="0"/>
          <w:numId w:val="3"/>
        </w:numPr>
        <w:ind w:firstLineChars="0"/>
        <w:rPr>
          <w:rFonts w:ascii="仿宋" w:hAnsi="仿宋" w:eastAsia="仿宋" w:cs="仿宋"/>
        </w:rPr>
      </w:pPr>
      <w:r>
        <w:rPr>
          <w:rFonts w:hint="eastAsia" w:ascii="Times New Roman" w:hAnsi="Times New Roman" w:eastAsia="仿宋" w:cs="仿宋"/>
        </w:rPr>
        <w:t>Li</w:t>
      </w:r>
      <w:r>
        <w:rPr>
          <w:rFonts w:hint="eastAsia" w:ascii="仿宋" w:hAnsi="仿宋" w:eastAsia="仿宋" w:cs="仿宋"/>
        </w:rPr>
        <w:t>,</w:t>
      </w:r>
      <w:r>
        <w:rPr>
          <w:rFonts w:hint="eastAsia" w:ascii="Times New Roman" w:hAnsi="Times New Roman" w:eastAsia="仿宋" w:cs="仿宋"/>
        </w:rPr>
        <w:t>L</w:t>
      </w:r>
      <w:r>
        <w:rPr>
          <w:rFonts w:hint="eastAsia" w:ascii="仿宋" w:hAnsi="仿宋" w:eastAsia="仿宋" w:cs="仿宋"/>
        </w:rPr>
        <w:t>.,“</w:t>
      </w:r>
      <w:r>
        <w:rPr>
          <w:rFonts w:hint="eastAsia" w:ascii="Times New Roman" w:hAnsi="Times New Roman" w:eastAsia="仿宋" w:cs="仿宋"/>
        </w:rPr>
        <w:t>Skill</w:t>
      </w:r>
      <w:r>
        <w:rPr>
          <w:rFonts w:hint="eastAsia" w:ascii="仿宋" w:hAnsi="仿宋" w:eastAsia="仿宋" w:cs="仿宋"/>
        </w:rPr>
        <w:t>-</w:t>
      </w:r>
      <w:r>
        <w:rPr>
          <w:rFonts w:hint="eastAsia" w:ascii="Times New Roman" w:hAnsi="Times New Roman" w:eastAsia="仿宋" w:cs="仿宋"/>
        </w:rPr>
        <w:t>Biased</w:t>
      </w:r>
      <w:r>
        <w:rPr>
          <w:rFonts w:hint="eastAsia" w:ascii="仿宋" w:hAnsi="仿宋" w:eastAsia="仿宋" w:cs="仿宋"/>
        </w:rPr>
        <w:t xml:space="preserve"> </w:t>
      </w:r>
      <w:r>
        <w:rPr>
          <w:rFonts w:hint="eastAsia" w:ascii="Times New Roman" w:hAnsi="Times New Roman" w:eastAsia="仿宋" w:cs="仿宋"/>
        </w:rPr>
        <w:t>Imports</w:t>
      </w:r>
      <w:r>
        <w:rPr>
          <w:rFonts w:hint="eastAsia" w:ascii="仿宋" w:hAnsi="仿宋" w:eastAsia="仿宋" w:cs="仿宋"/>
        </w:rPr>
        <w:t xml:space="preserve">, </w:t>
      </w:r>
      <w:r>
        <w:rPr>
          <w:rFonts w:hint="eastAsia" w:ascii="Times New Roman" w:hAnsi="Times New Roman" w:eastAsia="仿宋" w:cs="仿宋"/>
        </w:rPr>
        <w:t>Human</w:t>
      </w:r>
      <w:r>
        <w:rPr>
          <w:rFonts w:hint="eastAsia" w:ascii="仿宋" w:hAnsi="仿宋" w:eastAsia="仿宋" w:cs="仿宋"/>
        </w:rPr>
        <w:t xml:space="preserve"> </w:t>
      </w:r>
      <w:r>
        <w:rPr>
          <w:rFonts w:hint="eastAsia" w:ascii="Times New Roman" w:hAnsi="Times New Roman" w:eastAsia="仿宋" w:cs="仿宋"/>
        </w:rPr>
        <w:t>Capital</w:t>
      </w:r>
      <w:r>
        <w:rPr>
          <w:rFonts w:hint="eastAsia" w:ascii="仿宋" w:hAnsi="仿宋" w:eastAsia="仿宋" w:cs="仿宋"/>
        </w:rPr>
        <w:t xml:space="preserve"> </w:t>
      </w:r>
      <w:r>
        <w:rPr>
          <w:rFonts w:hint="eastAsia" w:ascii="Times New Roman" w:hAnsi="Times New Roman" w:eastAsia="仿宋" w:cs="仿宋"/>
        </w:rPr>
        <w:t>Accumulation</w:t>
      </w:r>
      <w:r>
        <w:rPr>
          <w:rFonts w:hint="eastAsia" w:ascii="仿宋" w:hAnsi="仿宋" w:eastAsia="仿宋" w:cs="仿宋"/>
        </w:rPr>
        <w:t xml:space="preserve">, </w:t>
      </w:r>
      <w:r>
        <w:rPr>
          <w:rFonts w:hint="eastAsia" w:ascii="Times New Roman" w:hAnsi="Times New Roman" w:eastAsia="仿宋" w:cs="仿宋"/>
        </w:rPr>
        <w:t>and</w:t>
      </w:r>
      <w:r>
        <w:rPr>
          <w:rFonts w:hint="eastAsia" w:ascii="仿宋" w:hAnsi="仿宋" w:eastAsia="仿宋" w:cs="仿宋"/>
        </w:rPr>
        <w:t xml:space="preserve"> </w:t>
      </w:r>
      <w:r>
        <w:rPr>
          <w:rFonts w:hint="eastAsia" w:ascii="Times New Roman" w:hAnsi="Times New Roman" w:eastAsia="仿宋" w:cs="仿宋"/>
        </w:rPr>
        <w:t>the</w:t>
      </w:r>
      <w:r>
        <w:rPr>
          <w:rFonts w:hint="eastAsia" w:ascii="仿宋" w:hAnsi="仿宋" w:eastAsia="仿宋" w:cs="仿宋"/>
        </w:rPr>
        <w:t xml:space="preserve"> </w:t>
      </w:r>
      <w:r>
        <w:rPr>
          <w:rFonts w:hint="eastAsia" w:ascii="Times New Roman" w:hAnsi="Times New Roman" w:eastAsia="仿宋" w:cs="仿宋"/>
        </w:rPr>
        <w:t>Allocation</w:t>
      </w:r>
      <w:r>
        <w:rPr>
          <w:rFonts w:hint="eastAsia" w:ascii="仿宋" w:hAnsi="仿宋" w:eastAsia="仿宋" w:cs="仿宋"/>
        </w:rPr>
        <w:t xml:space="preserve"> </w:t>
      </w:r>
      <w:r>
        <w:rPr>
          <w:rFonts w:hint="eastAsia" w:ascii="Times New Roman" w:hAnsi="Times New Roman" w:eastAsia="仿宋" w:cs="仿宋"/>
        </w:rPr>
        <w:t>of</w:t>
      </w:r>
      <w:r>
        <w:rPr>
          <w:rFonts w:hint="eastAsia" w:ascii="仿宋" w:hAnsi="仿宋" w:eastAsia="仿宋" w:cs="仿宋"/>
        </w:rPr>
        <w:t xml:space="preserve"> </w:t>
      </w:r>
      <w:r>
        <w:rPr>
          <w:rFonts w:hint="eastAsia" w:ascii="Times New Roman" w:hAnsi="Times New Roman" w:eastAsia="仿宋" w:cs="仿宋"/>
        </w:rPr>
        <w:t>Talent</w:t>
      </w:r>
      <w:r>
        <w:rPr>
          <w:rFonts w:hint="eastAsia" w:ascii="仿宋" w:hAnsi="仿宋" w:eastAsia="仿宋" w:cs="仿宋"/>
        </w:rPr>
        <w:t>”，</w:t>
      </w:r>
      <w:r>
        <w:rPr>
          <w:rFonts w:hint="eastAsia" w:ascii="Times New Roman" w:hAnsi="Times New Roman" w:eastAsia="仿宋" w:cs="仿宋"/>
        </w:rPr>
        <w:t>Working</w:t>
      </w:r>
      <w:r>
        <w:rPr>
          <w:rFonts w:hint="eastAsia" w:ascii="仿宋" w:hAnsi="仿宋" w:eastAsia="仿宋" w:cs="仿宋"/>
        </w:rPr>
        <w:t xml:space="preserve"> </w:t>
      </w:r>
      <w:r>
        <w:rPr>
          <w:rFonts w:hint="eastAsia" w:ascii="Times New Roman" w:hAnsi="Times New Roman" w:eastAsia="仿宋" w:cs="仿宋"/>
        </w:rPr>
        <w:t>paper</w:t>
      </w:r>
      <w:r>
        <w:rPr>
          <w:rFonts w:hint="eastAsia" w:ascii="仿宋" w:hAnsi="仿宋" w:eastAsia="仿宋" w:cs="仿宋"/>
        </w:rPr>
        <w:t xml:space="preserve">, </w:t>
      </w:r>
      <w:r>
        <w:rPr>
          <w:rFonts w:hint="eastAsia" w:ascii="Times New Roman" w:hAnsi="Times New Roman" w:eastAsia="仿宋" w:cs="仿宋"/>
        </w:rPr>
        <w:t>2022</w:t>
      </w:r>
      <w:r>
        <w:rPr>
          <w:rFonts w:hint="eastAsia" w:ascii="仿宋" w:hAnsi="仿宋" w:eastAsia="仿宋" w:cs="仿宋"/>
        </w:rPr>
        <w:t>.</w:t>
      </w:r>
    </w:p>
    <w:p w14:paraId="0E11202A">
      <w:pPr>
        <w:pStyle w:val="27"/>
        <w:numPr>
          <w:ilvl w:val="0"/>
          <w:numId w:val="3"/>
        </w:numPr>
        <w:ind w:firstLineChars="0"/>
        <w:rPr>
          <w:rFonts w:ascii="仿宋" w:hAnsi="仿宋" w:eastAsia="仿宋" w:cs="仿宋"/>
        </w:rPr>
      </w:pPr>
      <w:r>
        <w:rPr>
          <w:rFonts w:hint="eastAsia" w:ascii="Times New Roman" w:hAnsi="Times New Roman" w:eastAsia="仿宋" w:cs="仿宋"/>
        </w:rPr>
        <w:t>Marcolin</w:t>
      </w:r>
      <w:r>
        <w:rPr>
          <w:rFonts w:hint="eastAsia" w:ascii="仿宋" w:hAnsi="仿宋" w:eastAsia="仿宋" w:cs="仿宋"/>
        </w:rPr>
        <w:t>,</w:t>
      </w:r>
      <w:r>
        <w:rPr>
          <w:rFonts w:hint="eastAsia" w:ascii="Times New Roman" w:hAnsi="Times New Roman" w:eastAsia="仿宋" w:cs="仿宋"/>
        </w:rPr>
        <w:t>L</w:t>
      </w:r>
      <w:r>
        <w:rPr>
          <w:rFonts w:hint="eastAsia" w:ascii="仿宋" w:hAnsi="仿宋" w:eastAsia="仿宋" w:cs="仿宋"/>
        </w:rPr>
        <w:t xml:space="preserve">., </w:t>
      </w:r>
      <w:r>
        <w:rPr>
          <w:rFonts w:hint="eastAsia" w:ascii="Times New Roman" w:hAnsi="Times New Roman" w:eastAsia="仿宋" w:cs="仿宋"/>
        </w:rPr>
        <w:t>S</w:t>
      </w:r>
      <w:r>
        <w:rPr>
          <w:rFonts w:hint="eastAsia" w:ascii="仿宋" w:hAnsi="仿宋" w:eastAsia="仿宋" w:cs="仿宋"/>
        </w:rPr>
        <w:t xml:space="preserve">. </w:t>
      </w:r>
      <w:r>
        <w:rPr>
          <w:rFonts w:hint="eastAsia" w:ascii="Times New Roman" w:hAnsi="Times New Roman" w:eastAsia="仿宋" w:cs="仿宋"/>
        </w:rPr>
        <w:t>Miroudot</w:t>
      </w:r>
      <w:r>
        <w:rPr>
          <w:rFonts w:hint="eastAsia" w:ascii="仿宋" w:hAnsi="仿宋" w:eastAsia="仿宋" w:cs="仿宋"/>
        </w:rPr>
        <w:t>,</w:t>
      </w:r>
      <w:r>
        <w:rPr>
          <w:rFonts w:hint="eastAsia" w:ascii="仿宋" w:hAnsi="仿宋" w:eastAsia="仿宋" w:cs="仿宋"/>
          <w:lang w:val="en-US" w:eastAsia="zh-CN"/>
        </w:rPr>
        <w:t xml:space="preserve"> </w:t>
      </w:r>
      <w:r>
        <w:rPr>
          <w:rFonts w:hint="eastAsia" w:ascii="Times New Roman" w:hAnsi="Times New Roman" w:eastAsia="仿宋" w:cs="仿宋"/>
        </w:rPr>
        <w:t>and</w:t>
      </w:r>
      <w:r>
        <w:rPr>
          <w:rFonts w:hint="eastAsia" w:ascii="仿宋" w:hAnsi="仿宋" w:eastAsia="仿宋" w:cs="仿宋"/>
        </w:rPr>
        <w:t xml:space="preserve"> </w:t>
      </w:r>
      <w:r>
        <w:rPr>
          <w:rFonts w:hint="eastAsia" w:ascii="Times New Roman" w:hAnsi="Times New Roman" w:eastAsia="仿宋" w:cs="仿宋"/>
        </w:rPr>
        <w:t>M</w:t>
      </w:r>
      <w:r>
        <w:rPr>
          <w:rFonts w:hint="eastAsia" w:ascii="仿宋" w:hAnsi="仿宋" w:eastAsia="仿宋" w:cs="仿宋"/>
        </w:rPr>
        <w:t xml:space="preserve">. </w:t>
      </w:r>
      <w:r>
        <w:rPr>
          <w:rFonts w:hint="eastAsia" w:ascii="Times New Roman" w:hAnsi="Times New Roman" w:eastAsia="仿宋" w:cs="仿宋"/>
        </w:rPr>
        <w:t>Squicciarini</w:t>
      </w:r>
      <w:r>
        <w:rPr>
          <w:rFonts w:hint="eastAsia" w:ascii="仿宋" w:hAnsi="仿宋" w:eastAsia="仿宋" w:cs="仿宋"/>
        </w:rPr>
        <w:t>,“</w:t>
      </w:r>
      <w:r>
        <w:rPr>
          <w:rFonts w:hint="eastAsia" w:ascii="Times New Roman" w:hAnsi="Times New Roman" w:eastAsia="仿宋" w:cs="仿宋"/>
        </w:rPr>
        <w:t>To</w:t>
      </w:r>
      <w:r>
        <w:rPr>
          <w:rFonts w:hint="eastAsia" w:ascii="仿宋" w:hAnsi="仿宋" w:eastAsia="仿宋" w:cs="仿宋"/>
        </w:rPr>
        <w:t xml:space="preserve"> </w:t>
      </w:r>
      <w:r>
        <w:rPr>
          <w:rFonts w:hint="eastAsia" w:ascii="Times New Roman" w:hAnsi="Times New Roman" w:eastAsia="仿宋" w:cs="仿宋"/>
          <w:lang w:val="en-US" w:eastAsia="zh-CN"/>
        </w:rPr>
        <w:t>B</w:t>
      </w:r>
      <w:r>
        <w:rPr>
          <w:rFonts w:hint="eastAsia" w:ascii="Times New Roman" w:hAnsi="Times New Roman" w:eastAsia="仿宋" w:cs="仿宋"/>
        </w:rPr>
        <w:t>e</w:t>
      </w:r>
      <w:r>
        <w:rPr>
          <w:rFonts w:hint="eastAsia" w:ascii="仿宋" w:hAnsi="仿宋" w:eastAsia="仿宋" w:cs="仿宋"/>
        </w:rPr>
        <w:t xml:space="preserve"> (</w:t>
      </w:r>
      <w:r>
        <w:rPr>
          <w:rFonts w:hint="eastAsia" w:ascii="Times New Roman" w:hAnsi="Times New Roman" w:eastAsia="仿宋" w:cs="仿宋"/>
        </w:rPr>
        <w:t>Routine</w:t>
      </w:r>
      <w:r>
        <w:rPr>
          <w:rFonts w:hint="eastAsia" w:ascii="仿宋" w:hAnsi="仿宋" w:eastAsia="仿宋" w:cs="仿宋"/>
        </w:rPr>
        <w:t xml:space="preserve">) </w:t>
      </w:r>
      <w:r>
        <w:rPr>
          <w:rFonts w:hint="eastAsia" w:ascii="Times New Roman" w:hAnsi="Times New Roman" w:eastAsia="仿宋" w:cs="仿宋"/>
        </w:rPr>
        <w:t>or</w:t>
      </w:r>
      <w:r>
        <w:rPr>
          <w:rFonts w:hint="eastAsia" w:ascii="仿宋" w:hAnsi="仿宋" w:eastAsia="仿宋" w:cs="仿宋"/>
        </w:rPr>
        <w:t xml:space="preserve"> </w:t>
      </w:r>
      <w:r>
        <w:rPr>
          <w:rFonts w:hint="eastAsia" w:ascii="Times New Roman" w:hAnsi="Times New Roman" w:eastAsia="仿宋" w:cs="仿宋"/>
          <w:lang w:val="en-US" w:eastAsia="zh-CN"/>
        </w:rPr>
        <w:t>N</w:t>
      </w:r>
      <w:r>
        <w:rPr>
          <w:rFonts w:hint="eastAsia" w:ascii="Times New Roman" w:hAnsi="Times New Roman" w:eastAsia="仿宋" w:cs="仿宋"/>
        </w:rPr>
        <w:t>ot</w:t>
      </w:r>
      <w:r>
        <w:rPr>
          <w:rFonts w:hint="eastAsia" w:ascii="仿宋" w:hAnsi="仿宋" w:eastAsia="仿宋" w:cs="仿宋"/>
        </w:rPr>
        <w:t xml:space="preserve"> </w:t>
      </w:r>
      <w:r>
        <w:rPr>
          <w:rFonts w:hint="eastAsia" w:ascii="Times New Roman" w:hAnsi="Times New Roman" w:eastAsia="仿宋" w:cs="仿宋"/>
        </w:rPr>
        <w:t>to</w:t>
      </w:r>
      <w:r>
        <w:rPr>
          <w:rFonts w:hint="eastAsia" w:ascii="仿宋" w:hAnsi="仿宋" w:eastAsia="仿宋" w:cs="仿宋"/>
        </w:rPr>
        <w:t xml:space="preserve"> </w:t>
      </w:r>
      <w:r>
        <w:rPr>
          <w:rFonts w:hint="eastAsia" w:ascii="Times New Roman" w:hAnsi="Times New Roman" w:eastAsia="仿宋" w:cs="仿宋"/>
          <w:lang w:val="en-US" w:eastAsia="zh-CN"/>
        </w:rPr>
        <w:t>B</w:t>
      </w:r>
      <w:r>
        <w:rPr>
          <w:rFonts w:hint="eastAsia" w:ascii="Times New Roman" w:hAnsi="Times New Roman" w:eastAsia="仿宋" w:cs="仿宋"/>
        </w:rPr>
        <w:t>e</w:t>
      </w:r>
      <w:r>
        <w:rPr>
          <w:rFonts w:hint="eastAsia" w:ascii="仿宋" w:hAnsi="仿宋" w:eastAsia="仿宋" w:cs="仿宋"/>
        </w:rPr>
        <w:t xml:space="preserve"> (</w:t>
      </w:r>
      <w:r>
        <w:rPr>
          <w:rFonts w:hint="eastAsia" w:ascii="Times New Roman" w:hAnsi="Times New Roman" w:eastAsia="仿宋" w:cs="仿宋"/>
        </w:rPr>
        <w:t>Routine</w:t>
      </w:r>
      <w:r>
        <w:rPr>
          <w:rFonts w:hint="eastAsia" w:ascii="仿宋" w:hAnsi="仿宋" w:eastAsia="仿宋" w:cs="仿宋"/>
        </w:rPr>
        <w:t xml:space="preserve">), </w:t>
      </w:r>
      <w:r>
        <w:rPr>
          <w:rFonts w:hint="eastAsia" w:ascii="Times New Roman" w:hAnsi="Times New Roman" w:eastAsia="仿宋" w:cs="仿宋"/>
          <w:lang w:val="en-US" w:eastAsia="zh-CN"/>
        </w:rPr>
        <w:t>T</w:t>
      </w:r>
      <w:r>
        <w:rPr>
          <w:rFonts w:hint="eastAsia" w:ascii="Times New Roman" w:hAnsi="Times New Roman" w:eastAsia="仿宋" w:cs="仿宋"/>
        </w:rPr>
        <w:t>hat</w:t>
      </w:r>
      <w:r>
        <w:rPr>
          <w:rFonts w:hint="eastAsia" w:ascii="仿宋" w:hAnsi="仿宋" w:eastAsia="仿宋" w:cs="仿宋"/>
        </w:rPr>
        <w:t xml:space="preserve"> </w:t>
      </w:r>
      <w:r>
        <w:rPr>
          <w:rFonts w:hint="eastAsia" w:ascii="Times New Roman" w:hAnsi="Times New Roman" w:eastAsia="仿宋" w:cs="仿宋"/>
          <w:lang w:val="en-US" w:eastAsia="zh-CN"/>
        </w:rPr>
        <w:t>I</w:t>
      </w:r>
      <w:r>
        <w:rPr>
          <w:rFonts w:hint="eastAsia" w:ascii="Times New Roman" w:hAnsi="Times New Roman" w:eastAsia="仿宋" w:cs="仿宋"/>
        </w:rPr>
        <w:t>s</w:t>
      </w:r>
      <w:r>
        <w:rPr>
          <w:rFonts w:hint="eastAsia" w:ascii="仿宋" w:hAnsi="仿宋" w:eastAsia="仿宋" w:cs="仿宋"/>
        </w:rPr>
        <w:t xml:space="preserve"> </w:t>
      </w:r>
      <w:r>
        <w:rPr>
          <w:rFonts w:hint="eastAsia" w:ascii="Times New Roman" w:hAnsi="Times New Roman" w:eastAsia="仿宋" w:cs="仿宋"/>
        </w:rPr>
        <w:t>the</w:t>
      </w:r>
      <w:r>
        <w:rPr>
          <w:rFonts w:hint="eastAsia" w:ascii="仿宋" w:hAnsi="仿宋" w:eastAsia="仿宋" w:cs="仿宋"/>
        </w:rPr>
        <w:t xml:space="preserve"> </w:t>
      </w:r>
      <w:r>
        <w:rPr>
          <w:rFonts w:hint="eastAsia" w:ascii="Times New Roman" w:hAnsi="Times New Roman" w:eastAsia="仿宋" w:cs="仿宋"/>
        </w:rPr>
        <w:t>Question</w:t>
      </w:r>
      <w:r>
        <w:rPr>
          <w:rFonts w:hint="eastAsia" w:ascii="仿宋" w:hAnsi="仿宋" w:eastAsia="仿宋" w:cs="仿宋"/>
        </w:rPr>
        <w:t xml:space="preserve">: </w:t>
      </w:r>
      <w:r>
        <w:rPr>
          <w:rFonts w:hint="eastAsia" w:ascii="Times New Roman" w:hAnsi="Times New Roman" w:eastAsia="仿宋" w:cs="仿宋"/>
          <w:lang w:val="en-US" w:eastAsia="zh-CN"/>
        </w:rPr>
        <w:t>A</w:t>
      </w:r>
      <w:r>
        <w:rPr>
          <w:rFonts w:hint="eastAsia" w:ascii="仿宋" w:hAnsi="仿宋" w:eastAsia="仿宋" w:cs="仿宋"/>
        </w:rPr>
        <w:t xml:space="preserve"> </w:t>
      </w:r>
      <w:r>
        <w:rPr>
          <w:rFonts w:hint="eastAsia" w:ascii="Times New Roman" w:hAnsi="Times New Roman" w:eastAsia="仿宋" w:cs="仿宋"/>
        </w:rPr>
        <w:t>Cross</w:t>
      </w:r>
      <w:r>
        <w:rPr>
          <w:rFonts w:hint="eastAsia" w:ascii="仿宋" w:hAnsi="仿宋" w:eastAsia="仿宋" w:cs="仿宋"/>
        </w:rPr>
        <w:t>-</w:t>
      </w:r>
      <w:r>
        <w:rPr>
          <w:rFonts w:hint="eastAsia" w:ascii="Times New Roman" w:hAnsi="Times New Roman" w:eastAsia="仿宋" w:cs="仿宋"/>
        </w:rPr>
        <w:t>country</w:t>
      </w:r>
      <w:r>
        <w:rPr>
          <w:rFonts w:hint="eastAsia" w:ascii="仿宋" w:hAnsi="仿宋" w:eastAsia="仿宋" w:cs="仿宋"/>
        </w:rPr>
        <w:t xml:space="preserve"> </w:t>
      </w:r>
      <w:r>
        <w:rPr>
          <w:rFonts w:hint="eastAsia" w:ascii="Times New Roman" w:hAnsi="Times New Roman" w:eastAsia="仿宋" w:cs="仿宋"/>
        </w:rPr>
        <w:t>Task</w:t>
      </w:r>
      <w:r>
        <w:rPr>
          <w:rFonts w:hint="eastAsia" w:ascii="仿宋" w:hAnsi="仿宋" w:eastAsia="仿宋" w:cs="仿宋"/>
        </w:rPr>
        <w:t>-</w:t>
      </w:r>
      <w:r>
        <w:rPr>
          <w:rFonts w:hint="eastAsia" w:ascii="Times New Roman" w:hAnsi="Times New Roman" w:eastAsia="仿宋" w:cs="仿宋"/>
          <w:lang w:val="en-US" w:eastAsia="zh-CN"/>
        </w:rPr>
        <w:t>B</w:t>
      </w:r>
      <w:r>
        <w:rPr>
          <w:rFonts w:hint="eastAsia" w:ascii="Times New Roman" w:hAnsi="Times New Roman" w:eastAsia="仿宋" w:cs="仿宋"/>
        </w:rPr>
        <w:t>ased</w:t>
      </w:r>
      <w:r>
        <w:rPr>
          <w:rFonts w:hint="eastAsia" w:ascii="仿宋" w:hAnsi="仿宋" w:eastAsia="仿宋" w:cs="仿宋"/>
        </w:rPr>
        <w:t xml:space="preserve"> </w:t>
      </w:r>
      <w:r>
        <w:rPr>
          <w:rFonts w:hint="eastAsia" w:ascii="Times New Roman" w:hAnsi="Times New Roman" w:eastAsia="仿宋" w:cs="仿宋"/>
        </w:rPr>
        <w:t>Answer</w:t>
      </w:r>
      <w:r>
        <w:rPr>
          <w:rFonts w:hint="eastAsia" w:ascii="仿宋" w:hAnsi="仿宋" w:eastAsia="仿宋" w:cs="仿宋"/>
        </w:rPr>
        <w:t>”，</w:t>
      </w:r>
      <w:r>
        <w:rPr>
          <w:rFonts w:hint="eastAsia" w:ascii="Times New Roman" w:hAnsi="Times New Roman" w:eastAsia="仿宋" w:cs="仿宋"/>
          <w:i/>
          <w:iCs/>
        </w:rPr>
        <w:t>Industrial</w:t>
      </w:r>
      <w:r>
        <w:rPr>
          <w:rFonts w:hint="eastAsia" w:ascii="仿宋" w:hAnsi="仿宋" w:eastAsia="仿宋" w:cs="仿宋"/>
          <w:i/>
          <w:iCs/>
        </w:rPr>
        <w:t xml:space="preserve"> </w:t>
      </w:r>
      <w:r>
        <w:rPr>
          <w:rFonts w:hint="eastAsia" w:ascii="Times New Roman" w:hAnsi="Times New Roman" w:eastAsia="仿宋" w:cs="仿宋"/>
          <w:i/>
          <w:iCs/>
        </w:rPr>
        <w:t>and</w:t>
      </w:r>
      <w:r>
        <w:rPr>
          <w:rFonts w:hint="eastAsia" w:ascii="仿宋" w:hAnsi="仿宋" w:eastAsia="仿宋" w:cs="仿宋"/>
          <w:i/>
          <w:iCs/>
        </w:rPr>
        <w:t xml:space="preserve"> </w:t>
      </w:r>
      <w:r>
        <w:rPr>
          <w:rFonts w:hint="eastAsia" w:ascii="Times New Roman" w:hAnsi="Times New Roman" w:eastAsia="仿宋" w:cs="仿宋"/>
          <w:i/>
          <w:iCs/>
        </w:rPr>
        <w:t>Corporate</w:t>
      </w:r>
      <w:r>
        <w:rPr>
          <w:rFonts w:hint="eastAsia" w:ascii="仿宋" w:hAnsi="仿宋" w:eastAsia="仿宋" w:cs="仿宋"/>
          <w:i/>
          <w:iCs/>
        </w:rPr>
        <w:t xml:space="preserve"> </w:t>
      </w:r>
      <w:r>
        <w:rPr>
          <w:rFonts w:hint="eastAsia" w:ascii="Times New Roman" w:hAnsi="Times New Roman" w:eastAsia="仿宋" w:cs="仿宋"/>
          <w:i/>
          <w:iCs/>
        </w:rPr>
        <w:t>Change</w:t>
      </w:r>
      <w:r>
        <w:rPr>
          <w:rFonts w:hint="eastAsia" w:ascii="仿宋" w:hAnsi="仿宋" w:eastAsia="仿宋" w:cs="仿宋"/>
        </w:rPr>
        <w:t xml:space="preserve">, </w:t>
      </w:r>
      <w:r>
        <w:rPr>
          <w:rFonts w:hint="eastAsia" w:ascii="Times New Roman" w:hAnsi="Times New Roman" w:eastAsia="仿宋" w:cs="仿宋"/>
        </w:rPr>
        <w:t>2019</w:t>
      </w:r>
      <w:r>
        <w:rPr>
          <w:rFonts w:hint="eastAsia" w:ascii="仿宋" w:hAnsi="仿宋" w:eastAsia="仿宋" w:cs="仿宋"/>
        </w:rPr>
        <w:t>,</w:t>
      </w:r>
      <w:r>
        <w:rPr>
          <w:rFonts w:hint="eastAsia" w:ascii="Times New Roman" w:hAnsi="Times New Roman" w:eastAsia="仿宋" w:cs="仿宋"/>
        </w:rPr>
        <w:t>28</w:t>
      </w:r>
      <w:r>
        <w:rPr>
          <w:rFonts w:hint="eastAsia" w:ascii="仿宋" w:hAnsi="仿宋" w:eastAsia="仿宋" w:cs="仿宋"/>
        </w:rPr>
        <w:t>(</w:t>
      </w:r>
      <w:r>
        <w:rPr>
          <w:rFonts w:hint="eastAsia" w:ascii="Times New Roman" w:hAnsi="Times New Roman" w:eastAsia="仿宋" w:cs="仿宋"/>
        </w:rPr>
        <w:t>3</w:t>
      </w:r>
      <w:r>
        <w:rPr>
          <w:rFonts w:hint="eastAsia" w:ascii="仿宋" w:hAnsi="仿宋" w:eastAsia="仿宋" w:cs="仿宋"/>
        </w:rPr>
        <w:t xml:space="preserve">), </w:t>
      </w:r>
      <w:r>
        <w:rPr>
          <w:rFonts w:hint="eastAsia" w:ascii="Times New Roman" w:hAnsi="Times New Roman" w:eastAsia="仿宋" w:cs="仿宋"/>
        </w:rPr>
        <w:t>477</w:t>
      </w:r>
      <w:r>
        <w:rPr>
          <w:rFonts w:hint="eastAsia" w:ascii="仿宋" w:hAnsi="仿宋" w:eastAsia="仿宋" w:cs="仿宋"/>
        </w:rPr>
        <w:t>-</w:t>
      </w:r>
      <w:r>
        <w:rPr>
          <w:rFonts w:hint="eastAsia" w:ascii="Times New Roman" w:hAnsi="Times New Roman" w:eastAsia="仿宋" w:cs="仿宋"/>
        </w:rPr>
        <w:t>501</w:t>
      </w:r>
      <w:r>
        <w:rPr>
          <w:rFonts w:hint="eastAsia" w:ascii="仿宋" w:hAnsi="仿宋" w:eastAsia="仿宋" w:cs="仿宋"/>
        </w:rPr>
        <w:t>.</w:t>
      </w:r>
    </w:p>
    <w:p w14:paraId="420B9FB5">
      <w:pPr>
        <w:pStyle w:val="27"/>
        <w:numPr>
          <w:ilvl w:val="0"/>
          <w:numId w:val="3"/>
        </w:numPr>
        <w:ind w:firstLineChars="0"/>
        <w:rPr>
          <w:rFonts w:ascii="仿宋" w:hAnsi="仿宋" w:eastAsia="仿宋" w:cs="仿宋"/>
        </w:rPr>
      </w:pPr>
      <w:r>
        <w:rPr>
          <w:rFonts w:hint="eastAsia" w:ascii="仿宋" w:hAnsi="仿宋" w:eastAsia="仿宋" w:cs="仿宋"/>
        </w:rPr>
        <w:t>施新政、高文静、陆瑶、李蒙蒙，“资本市场配置效率与劳动收入份额——来自股权分置改革的证据”，《经济研究》，</w:t>
      </w:r>
      <w:r>
        <w:rPr>
          <w:rFonts w:hint="eastAsia" w:ascii="Times New Roman" w:hAnsi="Times New Roman" w:eastAsia="仿宋" w:cs="仿宋"/>
        </w:rPr>
        <w:t>2019</w:t>
      </w:r>
      <w:r>
        <w:rPr>
          <w:rFonts w:hint="eastAsia" w:ascii="仿宋" w:hAnsi="仿宋" w:eastAsia="仿宋" w:cs="仿宋"/>
        </w:rPr>
        <w:t>年第</w:t>
      </w:r>
      <w:r>
        <w:rPr>
          <w:rFonts w:hint="eastAsia" w:ascii="Times New Roman" w:hAnsi="Times New Roman" w:eastAsia="仿宋" w:cs="仿宋"/>
        </w:rPr>
        <w:t>12</w:t>
      </w:r>
      <w:r>
        <w:rPr>
          <w:rFonts w:hint="eastAsia" w:ascii="仿宋" w:hAnsi="仿宋" w:eastAsia="仿宋" w:cs="仿宋"/>
        </w:rPr>
        <w:t>期，第</w:t>
      </w:r>
      <w:r>
        <w:rPr>
          <w:rFonts w:hint="eastAsia" w:ascii="Times New Roman" w:hAnsi="Times New Roman" w:eastAsia="仿宋" w:cs="仿宋"/>
        </w:rPr>
        <w:t>21</w:t>
      </w:r>
      <w:r>
        <w:rPr>
          <w:rFonts w:hint="eastAsia" w:ascii="仿宋" w:hAnsi="仿宋" w:eastAsia="仿宋" w:cs="仿宋"/>
        </w:rPr>
        <w:t>-</w:t>
      </w:r>
      <w:r>
        <w:rPr>
          <w:rFonts w:hint="eastAsia" w:ascii="Times New Roman" w:hAnsi="Times New Roman" w:eastAsia="仿宋" w:cs="仿宋"/>
        </w:rPr>
        <w:t>37</w:t>
      </w:r>
      <w:r>
        <w:rPr>
          <w:rFonts w:hint="eastAsia" w:ascii="仿宋" w:hAnsi="仿宋" w:eastAsia="仿宋" w:cs="仿宋"/>
        </w:rPr>
        <w:t>页。</w:t>
      </w:r>
    </w:p>
    <w:p w14:paraId="52FAC249">
      <w:pPr>
        <w:pStyle w:val="27"/>
        <w:numPr>
          <w:ilvl w:val="0"/>
          <w:numId w:val="3"/>
        </w:numPr>
        <w:ind w:firstLineChars="0"/>
        <w:rPr>
          <w:rFonts w:ascii="仿宋" w:hAnsi="仿宋" w:eastAsia="仿宋" w:cs="仿宋"/>
        </w:rPr>
      </w:pPr>
      <w:r>
        <w:rPr>
          <w:rFonts w:hint="eastAsia" w:ascii="仿宋" w:hAnsi="仿宋" w:eastAsia="仿宋" w:cs="仿宋"/>
        </w:rPr>
        <w:t>王林辉、钱圆圆、宋冬林等，“机器人应用的岗位转换效应及就业敏感性群体特征——来自微观个体层面的经验证据”，《经济研究》，</w:t>
      </w:r>
      <w:r>
        <w:rPr>
          <w:rFonts w:hint="eastAsia" w:ascii="Times New Roman" w:hAnsi="Times New Roman" w:eastAsia="仿宋" w:cs="仿宋"/>
        </w:rPr>
        <w:t>2023</w:t>
      </w:r>
      <w:r>
        <w:rPr>
          <w:rFonts w:hint="eastAsia" w:ascii="仿宋" w:hAnsi="仿宋" w:eastAsia="仿宋" w:cs="仿宋"/>
        </w:rPr>
        <w:t>年第</w:t>
      </w:r>
      <w:r>
        <w:rPr>
          <w:rFonts w:hint="eastAsia" w:ascii="Times New Roman" w:hAnsi="Times New Roman" w:eastAsia="仿宋" w:cs="仿宋"/>
        </w:rPr>
        <w:t>7</w:t>
      </w:r>
      <w:r>
        <w:rPr>
          <w:rFonts w:hint="eastAsia" w:ascii="仿宋" w:hAnsi="仿宋" w:eastAsia="仿宋" w:cs="仿宋"/>
        </w:rPr>
        <w:t>期，第</w:t>
      </w:r>
      <w:r>
        <w:rPr>
          <w:rFonts w:hint="eastAsia" w:ascii="Times New Roman" w:hAnsi="Times New Roman" w:eastAsia="仿宋" w:cs="仿宋"/>
        </w:rPr>
        <w:t>69</w:t>
      </w:r>
      <w:r>
        <w:rPr>
          <w:rFonts w:hint="eastAsia" w:ascii="仿宋" w:hAnsi="仿宋" w:eastAsia="仿宋" w:cs="仿宋"/>
        </w:rPr>
        <w:t>-</w:t>
      </w:r>
      <w:r>
        <w:rPr>
          <w:rFonts w:hint="eastAsia" w:ascii="Times New Roman" w:hAnsi="Times New Roman" w:eastAsia="仿宋" w:cs="仿宋"/>
        </w:rPr>
        <w:t>85</w:t>
      </w:r>
      <w:r>
        <w:rPr>
          <w:rFonts w:hint="eastAsia" w:ascii="仿宋" w:hAnsi="仿宋" w:eastAsia="仿宋" w:cs="仿宋"/>
        </w:rPr>
        <w:t>页。</w:t>
      </w:r>
    </w:p>
    <w:p w14:paraId="08C25446">
      <w:pPr>
        <w:pStyle w:val="27"/>
        <w:numPr>
          <w:ilvl w:val="0"/>
          <w:numId w:val="3"/>
        </w:numPr>
        <w:ind w:firstLineChars="0"/>
        <w:rPr>
          <w:rFonts w:ascii="仿宋" w:hAnsi="仿宋" w:eastAsia="仿宋" w:cs="仿宋"/>
        </w:rPr>
      </w:pPr>
      <w:r>
        <w:rPr>
          <w:rFonts w:hint="eastAsia" w:ascii="仿宋" w:hAnsi="仿宋" w:eastAsia="仿宋" w:cs="仿宋"/>
        </w:rPr>
        <w:t>王雄元、黄玉菁，“外商直接投资与上市公司职工劳动收入份额:趁火打劫抑或锦上添花”，《中国工业经济》，</w:t>
      </w:r>
      <w:r>
        <w:rPr>
          <w:rFonts w:hint="eastAsia" w:ascii="Times New Roman" w:hAnsi="Times New Roman" w:eastAsia="仿宋" w:cs="仿宋"/>
        </w:rPr>
        <w:t>2017</w:t>
      </w:r>
      <w:r>
        <w:rPr>
          <w:rFonts w:hint="eastAsia" w:ascii="仿宋" w:hAnsi="仿宋" w:eastAsia="仿宋" w:cs="仿宋"/>
        </w:rPr>
        <w:t>年第</w:t>
      </w:r>
      <w:r>
        <w:rPr>
          <w:rFonts w:hint="eastAsia" w:ascii="Times New Roman" w:hAnsi="Times New Roman" w:eastAsia="仿宋" w:cs="仿宋"/>
        </w:rPr>
        <w:t>4</w:t>
      </w:r>
      <w:r>
        <w:rPr>
          <w:rFonts w:hint="eastAsia" w:ascii="仿宋" w:hAnsi="仿宋" w:eastAsia="仿宋" w:cs="仿宋"/>
        </w:rPr>
        <w:t>期，第</w:t>
      </w:r>
      <w:r>
        <w:rPr>
          <w:rFonts w:hint="eastAsia" w:ascii="Times New Roman" w:hAnsi="Times New Roman" w:eastAsia="仿宋" w:cs="仿宋"/>
        </w:rPr>
        <w:t>135</w:t>
      </w:r>
      <w:r>
        <w:rPr>
          <w:rFonts w:hint="eastAsia" w:ascii="仿宋" w:hAnsi="仿宋" w:eastAsia="仿宋" w:cs="仿宋"/>
        </w:rPr>
        <w:t>-</w:t>
      </w:r>
      <w:r>
        <w:rPr>
          <w:rFonts w:hint="eastAsia" w:ascii="Times New Roman" w:hAnsi="Times New Roman" w:eastAsia="仿宋" w:cs="仿宋"/>
        </w:rPr>
        <w:t>154</w:t>
      </w:r>
      <w:r>
        <w:rPr>
          <w:rFonts w:hint="eastAsia" w:ascii="仿宋" w:hAnsi="仿宋" w:eastAsia="仿宋" w:cs="仿宋"/>
        </w:rPr>
        <w:t>页。</w:t>
      </w:r>
    </w:p>
    <w:p w14:paraId="263A8D3C">
      <w:pPr>
        <w:pStyle w:val="27"/>
        <w:widowControl w:val="0"/>
        <w:numPr>
          <w:ilvl w:val="0"/>
          <w:numId w:val="0"/>
        </w:numPr>
        <w:jc w:val="both"/>
        <w:rPr>
          <w:rFonts w:hint="eastAsia" w:ascii="仿宋" w:hAnsi="仿宋" w:eastAsia="仿宋" w:cs="仿宋"/>
        </w:rPr>
      </w:pPr>
    </w:p>
    <w:p w14:paraId="32DCBF0F">
      <w:pPr>
        <w:pStyle w:val="27"/>
        <w:widowControl w:val="0"/>
        <w:numPr>
          <w:ilvl w:val="0"/>
          <w:numId w:val="0"/>
        </w:numPr>
        <w:jc w:val="both"/>
        <w:rPr>
          <w:rFonts w:hint="eastAsia" w:ascii="仿宋" w:hAnsi="仿宋" w:eastAsia="仿宋" w:cs="仿宋"/>
        </w:rPr>
      </w:pPr>
    </w:p>
    <w:p w14:paraId="715FF3D8">
      <w:pPr>
        <w:pStyle w:val="27"/>
        <w:widowControl w:val="0"/>
        <w:numPr>
          <w:ilvl w:val="0"/>
          <w:numId w:val="0"/>
        </w:numPr>
        <w:jc w:val="both"/>
        <w:rPr>
          <w:rFonts w:hint="eastAsia" w:ascii="仿宋" w:hAnsi="仿宋" w:eastAsia="仿宋" w:cs="仿宋"/>
        </w:rPr>
      </w:pPr>
    </w:p>
    <w:p w14:paraId="1ABDE394">
      <w:pPr>
        <w:keepNext w:val="0"/>
        <w:keepLines w:val="0"/>
        <w:pageBreakBefore w:val="0"/>
        <w:widowControl w:val="0"/>
        <w:kinsoku/>
        <w:wordWrap/>
        <w:overflowPunct/>
        <w:topLinePunct w:val="0"/>
        <w:autoSpaceDE/>
        <w:autoSpaceDN/>
        <w:bidi w:val="0"/>
        <w:adjustRightInd/>
        <w:snapToGrid/>
        <w:spacing w:line="360" w:lineRule="auto"/>
        <w:ind w:left="-2" w:leftChars="-1" w:firstLine="0"/>
        <w:textAlignment w:val="auto"/>
        <w:rPr>
          <w:rFonts w:hint="eastAsia" w:ascii="宋体" w:hAnsi="宋体" w:eastAsia="宋体" w:cs="宋体"/>
          <w:b/>
          <w:bCs w:val="0"/>
          <w:color w:val="auto"/>
          <w:kern w:val="0"/>
          <w:szCs w:val="21"/>
        </w:rPr>
      </w:pPr>
      <w:r>
        <w:rPr>
          <w:rFonts w:hint="eastAsia" w:ascii="宋体" w:hAnsi="宋体" w:eastAsia="宋体" w:cs="宋体"/>
          <w:b/>
          <w:bCs w:val="0"/>
          <w:color w:val="auto"/>
          <w:szCs w:val="22"/>
        </w:rPr>
        <w:t>注：该附录是期刊所发表论文的组成部分，同样视为作者公开发表的内容。如研究中使用该附录中的内容，</w:t>
      </w:r>
      <w:r>
        <w:rPr>
          <w:rFonts w:hint="eastAsia" w:ascii="宋体" w:hAnsi="宋体" w:eastAsia="宋体" w:cs="宋体"/>
          <w:b/>
          <w:bCs w:val="0"/>
          <w:color w:val="auto"/>
          <w:kern w:val="0"/>
          <w:szCs w:val="21"/>
        </w:rPr>
        <w:t>请务必在研究成果上注明</w:t>
      </w:r>
      <w:r>
        <w:rPr>
          <w:rFonts w:hint="eastAsia" w:ascii="宋体" w:hAnsi="宋体" w:eastAsia="宋体" w:cs="宋体"/>
          <w:b/>
          <w:bCs w:val="0"/>
          <w:color w:val="auto"/>
          <w:kern w:val="0"/>
          <w:szCs w:val="21"/>
          <w:lang w:val="en-US" w:eastAsia="zh-CN"/>
        </w:rPr>
        <w:t>附录</w:t>
      </w:r>
      <w:r>
        <w:rPr>
          <w:rFonts w:hint="eastAsia" w:ascii="宋体" w:hAnsi="宋体" w:eastAsia="宋体" w:cs="宋体"/>
          <w:b/>
          <w:bCs w:val="0"/>
          <w:color w:val="auto"/>
          <w:kern w:val="0"/>
          <w:szCs w:val="21"/>
        </w:rPr>
        <w:t>下载出处。</w:t>
      </w:r>
    </w:p>
    <w:p w14:paraId="0139D9FB">
      <w:pPr>
        <w:pStyle w:val="27"/>
        <w:widowControl w:val="0"/>
        <w:numPr>
          <w:ilvl w:val="0"/>
          <w:numId w:val="0"/>
        </w:numPr>
        <w:jc w:val="both"/>
        <w:rPr>
          <w:rFonts w:hint="eastAsia" w:ascii="仿宋" w:hAnsi="仿宋" w:eastAsia="仿宋" w:cs="仿宋"/>
        </w:rPr>
      </w:pPr>
    </w:p>
    <w:sectPr>
      <w:footerReference r:id="rId4" w:type="default"/>
      <w:footnotePr>
        <w:numFmt w:val="chicago"/>
        <w:numRestart w:val="eachSect"/>
      </w:footnote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3099521"/>
      <w:docPartObj>
        <w:docPartGallery w:val="autotext"/>
      </w:docPartObj>
    </w:sdtPr>
    <w:sdtContent>
      <w:p w14:paraId="2F378D9B">
        <w:pPr>
          <w:pStyle w:val="9"/>
          <w:jc w:val="center"/>
        </w:pPr>
        <w:r>
          <w:fldChar w:fldCharType="begin"/>
        </w:r>
        <w:r>
          <w:instrText xml:space="preserve">PAGE   \* MERGEFORMAT</w:instrText>
        </w:r>
        <w:r>
          <w:fldChar w:fldCharType="separate"/>
        </w:r>
        <w:r>
          <w:rPr>
            <w:lang w:val="zh-CN"/>
          </w:rPr>
          <w:t>2</w:t>
        </w:r>
        <w:r>
          <w:fldChar w:fldCharType="end"/>
        </w:r>
      </w:p>
    </w:sdtContent>
  </w:sdt>
  <w:p w14:paraId="01404E9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7CEB">
    <w:pPr>
      <w:pStyle w:val="10"/>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2024年第4期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C8303"/>
    <w:multiLevelType w:val="singleLevel"/>
    <w:tmpl w:val="82EC8303"/>
    <w:lvl w:ilvl="0" w:tentative="0">
      <w:start w:val="2"/>
      <w:numFmt w:val="decimal"/>
      <w:suff w:val="space"/>
      <w:lvlText w:val="%1."/>
      <w:lvlJc w:val="left"/>
    </w:lvl>
  </w:abstractNum>
  <w:abstractNum w:abstractNumId="1">
    <w:nsid w:val="2C4349FC"/>
    <w:multiLevelType w:val="multilevel"/>
    <w:tmpl w:val="2C4349F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E1E18F5"/>
    <w:multiLevelType w:val="multilevel"/>
    <w:tmpl w:val="7E1E18F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chicago"/>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903E3A"/>
    <w:rsid w:val="00003AB4"/>
    <w:rsid w:val="000071A8"/>
    <w:rsid w:val="000109F5"/>
    <w:rsid w:val="0006391A"/>
    <w:rsid w:val="000E3DFE"/>
    <w:rsid w:val="001867F5"/>
    <w:rsid w:val="001F2836"/>
    <w:rsid w:val="002178E2"/>
    <w:rsid w:val="002925D2"/>
    <w:rsid w:val="003F52F8"/>
    <w:rsid w:val="004216D5"/>
    <w:rsid w:val="00450602"/>
    <w:rsid w:val="004774BE"/>
    <w:rsid w:val="00481D02"/>
    <w:rsid w:val="0051223E"/>
    <w:rsid w:val="00542B40"/>
    <w:rsid w:val="0068556C"/>
    <w:rsid w:val="007B7A35"/>
    <w:rsid w:val="007C728B"/>
    <w:rsid w:val="007C7EA2"/>
    <w:rsid w:val="007F34A1"/>
    <w:rsid w:val="00822671"/>
    <w:rsid w:val="008F2625"/>
    <w:rsid w:val="00903E3A"/>
    <w:rsid w:val="009C2AB4"/>
    <w:rsid w:val="009E3488"/>
    <w:rsid w:val="00A0378A"/>
    <w:rsid w:val="00A17E36"/>
    <w:rsid w:val="00A25F86"/>
    <w:rsid w:val="00A52B3D"/>
    <w:rsid w:val="00A81F53"/>
    <w:rsid w:val="00A829EB"/>
    <w:rsid w:val="00AA5FFE"/>
    <w:rsid w:val="00AB06CA"/>
    <w:rsid w:val="00B15F0B"/>
    <w:rsid w:val="00B32DA7"/>
    <w:rsid w:val="00B76409"/>
    <w:rsid w:val="00B866F5"/>
    <w:rsid w:val="00BA0A5A"/>
    <w:rsid w:val="00C60DD2"/>
    <w:rsid w:val="00D739D6"/>
    <w:rsid w:val="00D84193"/>
    <w:rsid w:val="00DD6A98"/>
    <w:rsid w:val="00DE09DD"/>
    <w:rsid w:val="00E4593F"/>
    <w:rsid w:val="00E66B28"/>
    <w:rsid w:val="00E67E98"/>
    <w:rsid w:val="00ED16F1"/>
    <w:rsid w:val="00F0144B"/>
    <w:rsid w:val="00F87F7C"/>
    <w:rsid w:val="00F90F62"/>
    <w:rsid w:val="00FC1678"/>
    <w:rsid w:val="00FD0E49"/>
    <w:rsid w:val="0191473D"/>
    <w:rsid w:val="03795A4B"/>
    <w:rsid w:val="06A34773"/>
    <w:rsid w:val="165523C7"/>
    <w:rsid w:val="1A530FEA"/>
    <w:rsid w:val="1B9D1AF2"/>
    <w:rsid w:val="20BF182C"/>
    <w:rsid w:val="2203624D"/>
    <w:rsid w:val="3E9A33D1"/>
    <w:rsid w:val="4C3E14F1"/>
    <w:rsid w:val="504A420C"/>
    <w:rsid w:val="5BEE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line="480" w:lineRule="auto"/>
      <w:jc w:val="center"/>
      <w:outlineLvl w:val="0"/>
    </w:pPr>
    <w:rPr>
      <w:rFonts w:ascii="Times New Roman" w:hAnsi="Times New Roman" w:eastAsia="宋体"/>
      <w:b/>
      <w:bCs/>
      <w:kern w:val="44"/>
      <w:sz w:val="28"/>
      <w:szCs w:val="44"/>
    </w:rPr>
  </w:style>
  <w:style w:type="paragraph" w:styleId="3">
    <w:name w:val="heading 2"/>
    <w:basedOn w:val="1"/>
    <w:next w:val="1"/>
    <w:link w:val="21"/>
    <w:unhideWhenUsed/>
    <w:qFormat/>
    <w:uiPriority w:val="9"/>
    <w:pPr>
      <w:keepNext/>
      <w:keepLines/>
      <w:spacing w:line="360" w:lineRule="auto"/>
      <w:outlineLvl w:val="1"/>
    </w:pPr>
    <w:rPr>
      <w:rFonts w:eastAsia="宋体" w:asciiTheme="majorHAnsi" w:hAnsiTheme="majorHAnsi" w:cstheme="majorBidi"/>
      <w:b/>
      <w:bCs/>
      <w:sz w:val="24"/>
      <w:szCs w:val="32"/>
    </w:rPr>
  </w:style>
  <w:style w:type="paragraph" w:styleId="4">
    <w:name w:val="heading 3"/>
    <w:basedOn w:val="1"/>
    <w:next w:val="1"/>
    <w:link w:val="22"/>
    <w:unhideWhenUsed/>
    <w:qFormat/>
    <w:uiPriority w:val="9"/>
    <w:pPr>
      <w:keepNext/>
      <w:keepLines/>
      <w:ind w:firstLine="200" w:firstLineChars="200"/>
      <w:outlineLvl w:val="2"/>
    </w:pPr>
    <w:rPr>
      <w:rFonts w:eastAsia="Times New Roman"/>
      <w:b/>
      <w:bCs/>
      <w:szCs w:val="32"/>
    </w:rPr>
  </w:style>
  <w:style w:type="paragraph" w:styleId="5">
    <w:name w:val="heading 4"/>
    <w:basedOn w:val="1"/>
    <w:next w:val="1"/>
    <w:link w:val="23"/>
    <w:unhideWhenUsed/>
    <w:qFormat/>
    <w:uiPriority w:val="9"/>
    <w:pPr>
      <w:keepNext/>
      <w:keepLines/>
      <w:ind w:firstLine="200" w:firstLineChars="200"/>
      <w:outlineLvl w:val="3"/>
    </w:pPr>
    <w:rPr>
      <w:rFonts w:asciiTheme="majorHAnsi" w:hAnsiTheme="majorHAnsi" w:cstheme="majorBidi"/>
      <w:b/>
      <w:bCs/>
      <w:szCs w:val="28"/>
    </w:rPr>
  </w:style>
  <w:style w:type="paragraph" w:styleId="6">
    <w:name w:val="heading 5"/>
    <w:basedOn w:val="1"/>
    <w:next w:val="1"/>
    <w:link w:val="24"/>
    <w:unhideWhenUsed/>
    <w:qFormat/>
    <w:uiPriority w:val="9"/>
    <w:pPr>
      <w:keepNext/>
      <w:keepLines/>
      <w:ind w:firstLine="200" w:firstLineChars="200"/>
      <w:outlineLvl w:val="4"/>
    </w:pPr>
    <w:rPr>
      <w:b/>
      <w:bCs/>
      <w:szCs w:val="28"/>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2"/>
    <w:unhideWhenUsed/>
    <w:qFormat/>
    <w:uiPriority w:val="99"/>
    <w:pPr>
      <w:jc w:val="left"/>
    </w:pPr>
  </w:style>
  <w:style w:type="paragraph" w:styleId="8">
    <w:name w:val="Balloon Text"/>
    <w:basedOn w:val="1"/>
    <w:link w:val="34"/>
    <w:semiHidden/>
    <w:unhideWhenUsed/>
    <w:qFormat/>
    <w:uiPriority w:val="99"/>
    <w:rPr>
      <w:sz w:val="18"/>
      <w:szCs w:val="18"/>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footnote text"/>
    <w:basedOn w:val="1"/>
    <w:link w:val="26"/>
    <w:semiHidden/>
    <w:unhideWhenUsed/>
    <w:qFormat/>
    <w:uiPriority w:val="99"/>
    <w:pPr>
      <w:snapToGrid w:val="0"/>
      <w:jc w:val="left"/>
    </w:pPr>
    <w:rPr>
      <w:sz w:val="18"/>
      <w:szCs w:val="18"/>
    </w:rPr>
  </w:style>
  <w:style w:type="paragraph" w:styleId="13">
    <w:name w:val="toc 2"/>
    <w:basedOn w:val="1"/>
    <w:next w:val="1"/>
    <w:autoRedefine/>
    <w:unhideWhenUsed/>
    <w:uiPriority w:val="39"/>
    <w:pPr>
      <w:ind w:left="420" w:leftChars="200"/>
    </w:pPr>
  </w:style>
  <w:style w:type="paragraph" w:styleId="14">
    <w:name w:val="annotation subject"/>
    <w:basedOn w:val="7"/>
    <w:next w:val="7"/>
    <w:link w:val="33"/>
    <w:semiHidden/>
    <w:unhideWhenUsed/>
    <w:uiPriority w:val="99"/>
    <w:rPr>
      <w:b/>
      <w:bCs/>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styleId="19">
    <w:name w:val="footnote reference"/>
    <w:basedOn w:val="16"/>
    <w:semiHidden/>
    <w:unhideWhenUsed/>
    <w:qFormat/>
    <w:uiPriority w:val="99"/>
    <w:rPr>
      <w:vertAlign w:val="superscript"/>
    </w:rPr>
  </w:style>
  <w:style w:type="character" w:customStyle="1" w:styleId="20">
    <w:name w:val="标题 1 字符"/>
    <w:basedOn w:val="16"/>
    <w:link w:val="2"/>
    <w:qFormat/>
    <w:uiPriority w:val="9"/>
    <w:rPr>
      <w:rFonts w:ascii="Times New Roman" w:hAnsi="Times New Roman" w:eastAsia="宋体"/>
      <w:b/>
      <w:bCs/>
      <w:kern w:val="44"/>
      <w:sz w:val="28"/>
      <w:szCs w:val="44"/>
    </w:rPr>
  </w:style>
  <w:style w:type="character" w:customStyle="1" w:styleId="21">
    <w:name w:val="标题 2 字符"/>
    <w:basedOn w:val="16"/>
    <w:link w:val="3"/>
    <w:qFormat/>
    <w:uiPriority w:val="9"/>
    <w:rPr>
      <w:rFonts w:eastAsia="宋体" w:asciiTheme="majorHAnsi" w:hAnsiTheme="majorHAnsi" w:cstheme="majorBidi"/>
      <w:b/>
      <w:bCs/>
      <w:sz w:val="24"/>
      <w:szCs w:val="32"/>
    </w:rPr>
  </w:style>
  <w:style w:type="character" w:customStyle="1" w:styleId="22">
    <w:name w:val="标题 3 字符"/>
    <w:basedOn w:val="16"/>
    <w:link w:val="4"/>
    <w:qFormat/>
    <w:uiPriority w:val="9"/>
    <w:rPr>
      <w:rFonts w:eastAsia="Times New Roman"/>
      <w:b/>
      <w:bCs/>
      <w:szCs w:val="32"/>
    </w:rPr>
  </w:style>
  <w:style w:type="character" w:customStyle="1" w:styleId="23">
    <w:name w:val="标题 4 字符"/>
    <w:basedOn w:val="16"/>
    <w:link w:val="5"/>
    <w:qFormat/>
    <w:uiPriority w:val="9"/>
    <w:rPr>
      <w:rFonts w:asciiTheme="majorHAnsi" w:hAnsiTheme="majorHAnsi" w:cstheme="majorBidi"/>
      <w:b/>
      <w:bCs/>
      <w:szCs w:val="28"/>
    </w:rPr>
  </w:style>
  <w:style w:type="character" w:customStyle="1" w:styleId="24">
    <w:name w:val="标题 5 字符"/>
    <w:basedOn w:val="16"/>
    <w:link w:val="6"/>
    <w:qFormat/>
    <w:uiPriority w:val="9"/>
    <w:rPr>
      <w:b/>
      <w:bCs/>
      <w:szCs w:val="28"/>
    </w:rPr>
  </w:style>
  <w:style w:type="character" w:styleId="25">
    <w:name w:val="Placeholder Text"/>
    <w:basedOn w:val="16"/>
    <w:semiHidden/>
    <w:qFormat/>
    <w:uiPriority w:val="99"/>
    <w:rPr>
      <w:color w:val="808080"/>
    </w:rPr>
  </w:style>
  <w:style w:type="character" w:customStyle="1" w:styleId="26">
    <w:name w:val="脚注文本 字符"/>
    <w:basedOn w:val="16"/>
    <w:link w:val="12"/>
    <w:semiHidden/>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页眉 字符"/>
    <w:basedOn w:val="16"/>
    <w:link w:val="10"/>
    <w:uiPriority w:val="99"/>
    <w:rPr>
      <w:sz w:val="18"/>
      <w:szCs w:val="18"/>
    </w:rPr>
  </w:style>
  <w:style w:type="character" w:customStyle="1" w:styleId="29">
    <w:name w:val="页脚 字符"/>
    <w:basedOn w:val="16"/>
    <w:link w:val="9"/>
    <w:qFormat/>
    <w:uiPriority w:val="99"/>
    <w:rPr>
      <w:sz w:val="18"/>
      <w:szCs w:val="18"/>
    </w:rPr>
  </w:style>
  <w:style w:type="character" w:customStyle="1" w:styleId="30">
    <w:name w:val="Unresolved Mention"/>
    <w:basedOn w:val="16"/>
    <w:semiHidden/>
    <w:unhideWhenUsed/>
    <w:qFormat/>
    <w:uiPriority w:val="99"/>
    <w:rPr>
      <w:color w:val="605E5C"/>
      <w:shd w:val="clear" w:color="auto" w:fill="E1DFDD"/>
    </w:rPr>
  </w:style>
  <w:style w:type="paragraph" w:customStyle="1" w:styleId="3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2">
    <w:name w:val="批注文字 字符"/>
    <w:basedOn w:val="16"/>
    <w:link w:val="7"/>
    <w:qFormat/>
    <w:uiPriority w:val="99"/>
  </w:style>
  <w:style w:type="character" w:customStyle="1" w:styleId="33">
    <w:name w:val="批注主题 字符"/>
    <w:basedOn w:val="32"/>
    <w:link w:val="14"/>
    <w:semiHidden/>
    <w:uiPriority w:val="99"/>
    <w:rPr>
      <w:b/>
      <w:bCs/>
    </w:rPr>
  </w:style>
  <w:style w:type="character" w:customStyle="1" w:styleId="34">
    <w:name w:val="批注框文本 字符"/>
    <w:basedOn w:val="16"/>
    <w:link w:val="8"/>
    <w:semiHidden/>
    <w:qFormat/>
    <w:uiPriority w:val="99"/>
    <w:rPr>
      <w:sz w:val="18"/>
      <w:szCs w:val="18"/>
    </w:rPr>
  </w:style>
  <w:style w:type="paragraph" w:customStyle="1" w:styleId="35">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2D339-F1C8-459B-9CE1-12364133B838}">
  <ds:schemaRefs/>
</ds:datastoreItem>
</file>

<file path=docProps/app.xml><?xml version="1.0" encoding="utf-8"?>
<Properties xmlns="http://schemas.openxmlformats.org/officeDocument/2006/extended-properties" xmlns:vt="http://schemas.openxmlformats.org/officeDocument/2006/docPropsVTypes">
  <Template>Normal</Template>
  <Pages>13</Pages>
  <Words>7136</Words>
  <Characters>9339</Characters>
  <Lines>98</Lines>
  <Paragraphs>27</Paragraphs>
  <TotalTime>1</TotalTime>
  <ScaleCrop>false</ScaleCrop>
  <LinksUpToDate>false</LinksUpToDate>
  <CharactersWithSpaces>9541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2024-06-28T05:11:00Z</dcterms:created>
  <dc:creator>Max Zhang</dc:creator>
  <cp:lastModifiedBy>刘京</cp:lastModifiedBy>
  <cp:lastPrinted>2024-01-12T12:01:00Z</cp:lastPrinted>
  <dcterms:modified xsi:type="dcterms:W3CDTF">2024-07-22T10:25:55Z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5D0929C6E3624A12A9979F2365FFB3CA_12</vt:lpwstr>
  </property>
</Properties>
</file>