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EP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0.597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0.195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0.032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0.988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l2DFca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1.173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1.921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7.318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l2otherDFca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2.856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2.118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-0.003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8.040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l2WBca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1.342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1.425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5.244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l2PPIca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2.114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2.234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8.027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l2OECDca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1.065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1.452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-0.003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5.756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l2PDFIasset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0.019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0.049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0.334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lngdpp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8.200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1.158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5.682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11.205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lnfdi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9.494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2.084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-11.686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14.495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nr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0.310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urban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56.207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21.518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15.149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100.000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lndistcap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8.958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0.616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6.696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9.868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lnWTI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-0.398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0.288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-0.938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-0.003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diplo1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0.271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0.445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diplo2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0.185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0.388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diplo3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0.273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0.445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diplo4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0.170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0.375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diplo5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1739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0.021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0.144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