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3878"/>
      </w:tblGrid>
      <w:tr w:rsidR="007F36D5" w:rsidRPr="006F389A" w14:paraId="258D4035" w14:textId="77777777">
        <w:tc>
          <w:tcPr>
            <w:tcW w:w="4644" w:type="dxa"/>
          </w:tcPr>
          <w:p w14:paraId="4F966FF2" w14:textId="3C95C79C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>Fall</w:t>
            </w:r>
            <w:r w:rsidR="008A0BA9" w:rsidRPr="006F389A">
              <w:rPr>
                <w:rFonts w:ascii="Times New Roman" w:hAnsi="Times New Roman"/>
                <w:kern w:val="0"/>
                <w:sz w:val="24"/>
                <w:szCs w:val="24"/>
              </w:rPr>
              <w:t xml:space="preserve"> 20</w:t>
            </w:r>
            <w:r w:rsidR="00D153A7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="00B34F0B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78" w:type="dxa"/>
          </w:tcPr>
          <w:p w14:paraId="5951789F" w14:textId="77777777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>National School of Development</w:t>
            </w:r>
          </w:p>
        </w:tc>
      </w:tr>
      <w:tr w:rsidR="007F36D5" w:rsidRPr="006F389A" w14:paraId="18C75903" w14:textId="77777777">
        <w:tc>
          <w:tcPr>
            <w:tcW w:w="4644" w:type="dxa"/>
          </w:tcPr>
          <w:p w14:paraId="36E4FFEE" w14:textId="77777777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Instructor:</w:t>
            </w:r>
          </w:p>
        </w:tc>
        <w:tc>
          <w:tcPr>
            <w:tcW w:w="3878" w:type="dxa"/>
          </w:tcPr>
          <w:p w14:paraId="0A3B1CAA" w14:textId="77777777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>Pekin</w:t>
            </w: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g University</w:t>
            </w:r>
          </w:p>
        </w:tc>
      </w:tr>
      <w:tr w:rsidR="007F36D5" w:rsidRPr="006F389A" w14:paraId="6257E929" w14:textId="77777777">
        <w:tc>
          <w:tcPr>
            <w:tcW w:w="4644" w:type="dxa"/>
          </w:tcPr>
          <w:p w14:paraId="32AE84DC" w14:textId="77777777" w:rsidR="007F36D5" w:rsidRPr="006F389A" w:rsidRDefault="00974E3E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Yaohui Zhao</w:t>
            </w:r>
            <w:r w:rsidR="007F36D5" w:rsidRPr="006F389A">
              <w:rPr>
                <w:rFonts w:ascii="Times New Roman" w:hAnsi="Times New Roman"/>
                <w:kern w:val="0"/>
                <w:sz w:val="24"/>
                <w:szCs w:val="24"/>
              </w:rPr>
              <w:t xml:space="preserve"> (62754803)     </w:t>
            </w:r>
          </w:p>
        </w:tc>
        <w:tc>
          <w:tcPr>
            <w:tcW w:w="3878" w:type="dxa"/>
          </w:tcPr>
          <w:p w14:paraId="6C2BAB4F" w14:textId="77777777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yhzhao@</w:t>
            </w:r>
            <w:r w:rsidR="00B97CAD">
              <w:rPr>
                <w:rFonts w:ascii="Times New Roman" w:hAnsi="Times New Roman" w:hint="eastAsia"/>
                <w:kern w:val="0"/>
                <w:sz w:val="24"/>
                <w:szCs w:val="24"/>
              </w:rPr>
              <w:t>nsd</w:t>
            </w: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.pku.edu.cn</w:t>
            </w:r>
          </w:p>
        </w:tc>
      </w:tr>
    </w:tbl>
    <w:p w14:paraId="6198C6A6" w14:textId="77777777" w:rsidR="00886F0E" w:rsidRPr="006F389A" w:rsidRDefault="00886F0E" w:rsidP="00886F0E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</w:p>
    <w:p w14:paraId="3D09B8B4" w14:textId="77777777" w:rsidR="00886F0E" w:rsidRPr="006F389A" w:rsidRDefault="00886F0E" w:rsidP="00886F0E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</w:p>
    <w:p w14:paraId="38FFA888" w14:textId="77777777" w:rsidR="00886F0E" w:rsidRPr="006F389A" w:rsidRDefault="00886F0E" w:rsidP="00886F0E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/>
          <w:kern w:val="0"/>
          <w:sz w:val="24"/>
          <w:szCs w:val="24"/>
        </w:rPr>
        <w:t>Topics in Health Economics</w:t>
      </w:r>
    </w:p>
    <w:p w14:paraId="42F14CC3" w14:textId="7F414998" w:rsidR="00CD6225" w:rsidRDefault="008A0BA9" w:rsidP="00CD6225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 w:hint="eastAsia"/>
          <w:kern w:val="0"/>
          <w:sz w:val="24"/>
          <w:szCs w:val="24"/>
        </w:rPr>
        <w:t>9:00-12:0</w:t>
      </w:r>
      <w:r w:rsidR="00886F0E" w:rsidRPr="006F389A">
        <w:rPr>
          <w:rFonts w:ascii="Times New Roman" w:hAnsi="Times New Roman" w:hint="eastAsia"/>
          <w:kern w:val="0"/>
          <w:sz w:val="24"/>
          <w:szCs w:val="24"/>
        </w:rPr>
        <w:t xml:space="preserve">0, </w:t>
      </w:r>
      <w:r w:rsidR="00B97CAD">
        <w:rPr>
          <w:rFonts w:ascii="Times New Roman" w:hAnsi="Times New Roman"/>
          <w:kern w:val="0"/>
          <w:sz w:val="24"/>
          <w:szCs w:val="24"/>
        </w:rPr>
        <w:t>Fri</w:t>
      </w:r>
      <w:r w:rsidR="00A04004">
        <w:rPr>
          <w:rFonts w:ascii="Times New Roman" w:hAnsi="Times New Roman" w:hint="eastAsia"/>
          <w:kern w:val="0"/>
          <w:sz w:val="24"/>
          <w:szCs w:val="24"/>
        </w:rPr>
        <w:t>days</w:t>
      </w:r>
    </w:p>
    <w:p w14:paraId="759C70C9" w14:textId="77777777" w:rsidR="00264CF7" w:rsidRDefault="00264CF7" w:rsidP="00CD6225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</w:p>
    <w:p w14:paraId="3E1AA922" w14:textId="3A193F41" w:rsidR="00CD6225" w:rsidRPr="00264CF7" w:rsidRDefault="00264CF7" w:rsidP="00CD6225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264CF7">
        <w:rPr>
          <w:rFonts w:ascii="Times New Roman" w:hAnsi="Times New Roman" w:hint="eastAsia"/>
          <w:b/>
          <w:kern w:val="0"/>
          <w:sz w:val="24"/>
          <w:szCs w:val="24"/>
        </w:rPr>
        <w:t>承泽园</w:t>
      </w:r>
      <w:r w:rsidRPr="00264CF7">
        <w:rPr>
          <w:rFonts w:ascii="Times New Roman" w:hAnsi="Times New Roman" w:hint="eastAsia"/>
          <w:b/>
          <w:kern w:val="0"/>
          <w:sz w:val="24"/>
          <w:szCs w:val="24"/>
        </w:rPr>
        <w:t>4</w:t>
      </w:r>
      <w:r w:rsidRPr="00264CF7">
        <w:rPr>
          <w:rFonts w:ascii="Times New Roman" w:hAnsi="Times New Roman"/>
          <w:b/>
          <w:kern w:val="0"/>
          <w:sz w:val="24"/>
          <w:szCs w:val="24"/>
        </w:rPr>
        <w:t>02</w:t>
      </w:r>
      <w:r w:rsidRPr="00264CF7">
        <w:rPr>
          <w:rFonts w:ascii="Times New Roman" w:hAnsi="Times New Roman" w:hint="eastAsia"/>
          <w:b/>
          <w:kern w:val="0"/>
          <w:sz w:val="24"/>
          <w:szCs w:val="24"/>
        </w:rPr>
        <w:t>教室</w:t>
      </w:r>
    </w:p>
    <w:p w14:paraId="0A7DB533" w14:textId="77777777" w:rsidR="00264CF7" w:rsidRDefault="00264CF7" w:rsidP="00CD6225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</w:p>
    <w:p w14:paraId="1FD76475" w14:textId="73C93EDE" w:rsidR="00345A7E" w:rsidRPr="006F389A" w:rsidRDefault="007F36D5" w:rsidP="00CD6225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bookmarkStart w:id="0" w:name="_GoBack"/>
      <w:r w:rsidRPr="006F389A">
        <w:rPr>
          <w:rFonts w:ascii="Times New Roman" w:hAnsi="Times New Roman"/>
          <w:kern w:val="0"/>
          <w:sz w:val="24"/>
          <w:szCs w:val="24"/>
        </w:rPr>
        <w:t>Course Description</w:t>
      </w:r>
    </w:p>
    <w:bookmarkEnd w:id="0"/>
    <w:p w14:paraId="25358D95" w14:textId="77777777" w:rsidR="00770AFE" w:rsidRPr="006F389A" w:rsidRDefault="00770AFE" w:rsidP="00770AF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28565FF" w14:textId="7A84511D" w:rsidR="00345A7E" w:rsidRPr="006F389A" w:rsidRDefault="003A5729" w:rsidP="00BE4D9D">
      <w:pPr>
        <w:autoSpaceDE w:val="0"/>
        <w:autoSpaceDN w:val="0"/>
        <w:adjustRightInd w:val="0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 w:hint="eastAsia"/>
          <w:kern w:val="0"/>
          <w:sz w:val="24"/>
          <w:szCs w:val="24"/>
        </w:rPr>
        <w:t>Health economics</w:t>
      </w:r>
      <w:r w:rsidR="00B97CAD">
        <w:rPr>
          <w:rFonts w:ascii="Times New Roman" w:hAnsi="Times New Roman"/>
          <w:kern w:val="0"/>
          <w:sz w:val="24"/>
          <w:szCs w:val="24"/>
        </w:rPr>
        <w:t xml:space="preserve"> is split between </w:t>
      </w:r>
      <w:r w:rsidR="000B6D88">
        <w:rPr>
          <w:rFonts w:ascii="Times New Roman" w:hAnsi="Times New Roman"/>
          <w:kern w:val="0"/>
          <w:sz w:val="24"/>
          <w:szCs w:val="24"/>
        </w:rPr>
        <w:t xml:space="preserve">studies of </w:t>
      </w:r>
      <w:r w:rsidR="00B97CAD">
        <w:rPr>
          <w:rFonts w:ascii="Times New Roman" w:hAnsi="Times New Roman"/>
          <w:kern w:val="0"/>
          <w:sz w:val="24"/>
          <w:szCs w:val="24"/>
        </w:rPr>
        <w:t xml:space="preserve">health system and population health. </w:t>
      </w:r>
      <w:r w:rsidR="000B6D88">
        <w:rPr>
          <w:rFonts w:ascii="Times New Roman" w:hAnsi="Times New Roman"/>
          <w:kern w:val="0"/>
          <w:sz w:val="24"/>
          <w:szCs w:val="24"/>
        </w:rPr>
        <w:t>While t</w:t>
      </w:r>
      <w:r w:rsidR="00B97CAD">
        <w:rPr>
          <w:rFonts w:ascii="Times New Roman" w:hAnsi="Times New Roman"/>
          <w:kern w:val="0"/>
          <w:sz w:val="24"/>
          <w:szCs w:val="24"/>
        </w:rPr>
        <w:t xml:space="preserve">he former </w:t>
      </w:r>
      <w:r w:rsidR="000B6D88">
        <w:rPr>
          <w:rFonts w:ascii="Times New Roman" w:hAnsi="Times New Roman"/>
          <w:kern w:val="0"/>
          <w:sz w:val="24"/>
          <w:szCs w:val="24"/>
        </w:rPr>
        <w:t xml:space="preserve">focuses on the design of the health 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care</w:t>
      </w:r>
      <w:r w:rsidR="000B6D88">
        <w:rPr>
          <w:rFonts w:ascii="Times New Roman" w:hAnsi="Times New Roman"/>
          <w:kern w:val="0"/>
          <w:sz w:val="24"/>
          <w:szCs w:val="24"/>
        </w:rPr>
        <w:t xml:space="preserve"> sector – the system of hospitals and health insurance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, the </w:t>
      </w:r>
      <w:r w:rsidR="000B6D88">
        <w:rPr>
          <w:rFonts w:ascii="Times New Roman" w:hAnsi="Times New Roman"/>
          <w:kern w:val="0"/>
          <w:sz w:val="24"/>
          <w:szCs w:val="24"/>
        </w:rPr>
        <w:t>latter is mainly concerned of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97CAD">
        <w:rPr>
          <w:rFonts w:ascii="Times New Roman" w:hAnsi="Times New Roman"/>
          <w:kern w:val="0"/>
          <w:sz w:val="24"/>
          <w:szCs w:val="24"/>
        </w:rPr>
        <w:t>population</w:t>
      </w:r>
      <w:r w:rsidR="00770AFE" w:rsidRPr="006F389A">
        <w:rPr>
          <w:rFonts w:ascii="Times New Roman" w:hAnsi="Times New Roman" w:hint="eastAsia"/>
          <w:kern w:val="0"/>
          <w:sz w:val="24"/>
          <w:szCs w:val="24"/>
        </w:rPr>
        <w:t xml:space="preserve"> health. </w:t>
      </w:r>
      <w:r w:rsidR="007573C2">
        <w:rPr>
          <w:rFonts w:ascii="Times New Roman" w:hAnsi="Times New Roman" w:hint="eastAsia"/>
          <w:kern w:val="0"/>
          <w:sz w:val="24"/>
          <w:szCs w:val="24"/>
        </w:rPr>
        <w:t>T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his course focuses on the latter.</w:t>
      </w:r>
      <w:r w:rsidR="007C6739" w:rsidRPr="006F389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70AFE" w:rsidRPr="006F389A">
        <w:rPr>
          <w:rFonts w:ascii="Times New Roman" w:hAnsi="Times New Roman" w:hint="eastAsia"/>
          <w:kern w:val="0"/>
          <w:sz w:val="24"/>
          <w:szCs w:val="24"/>
        </w:rPr>
        <w:t>Specifically, t</w:t>
      </w:r>
      <w:r w:rsidR="007F36D5" w:rsidRPr="006F389A">
        <w:rPr>
          <w:rFonts w:ascii="Times New Roman" w:hAnsi="Times New Roman"/>
          <w:kern w:val="0"/>
          <w:sz w:val="24"/>
          <w:szCs w:val="24"/>
        </w:rPr>
        <w:t xml:space="preserve">he goal of this course is to survey the empirical literature on the </w:t>
      </w:r>
      <w:r w:rsidR="00A30B02">
        <w:rPr>
          <w:rFonts w:ascii="Times New Roman" w:hAnsi="Times New Roman"/>
          <w:kern w:val="0"/>
          <w:sz w:val="24"/>
          <w:szCs w:val="24"/>
        </w:rPr>
        <w:t xml:space="preserve">importance of health to the economy and individual labor market performance, </w:t>
      </w:r>
      <w:r w:rsidR="00CD6225">
        <w:rPr>
          <w:rFonts w:ascii="Times New Roman" w:hAnsi="Times New Roman"/>
          <w:kern w:val="0"/>
          <w:sz w:val="24"/>
          <w:szCs w:val="24"/>
        </w:rPr>
        <w:t xml:space="preserve">and various factors that affect </w:t>
      </w:r>
      <w:r w:rsidR="007F36D5" w:rsidRPr="006F389A">
        <w:rPr>
          <w:rFonts w:ascii="Times New Roman" w:hAnsi="Times New Roman"/>
          <w:kern w:val="0"/>
          <w:sz w:val="24"/>
          <w:szCs w:val="24"/>
        </w:rPr>
        <w:t>health</w:t>
      </w:r>
      <w:r w:rsidR="00301434">
        <w:rPr>
          <w:rFonts w:ascii="Times New Roman" w:hAnsi="Times New Roman" w:hint="eastAsia"/>
          <w:kern w:val="0"/>
          <w:sz w:val="24"/>
          <w:szCs w:val="24"/>
        </w:rPr>
        <w:t>.</w:t>
      </w:r>
    </w:p>
    <w:p w14:paraId="22A6AB73" w14:textId="77777777" w:rsidR="00770AFE" w:rsidRPr="006F389A" w:rsidRDefault="00770AFE" w:rsidP="00770AFE">
      <w:pPr>
        <w:autoSpaceDE w:val="0"/>
        <w:autoSpaceDN w:val="0"/>
        <w:adjustRightInd w:val="0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p w14:paraId="6F0C1D03" w14:textId="77777777" w:rsidR="00C87531" w:rsidRPr="006F389A" w:rsidRDefault="00C87531" w:rsidP="00C87531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 w:hint="eastAsia"/>
          <w:kern w:val="0"/>
          <w:sz w:val="24"/>
          <w:szCs w:val="24"/>
        </w:rPr>
        <w:t>Grading</w:t>
      </w:r>
    </w:p>
    <w:p w14:paraId="3EC1EBCF" w14:textId="77777777" w:rsidR="00C87531" w:rsidRPr="006F389A" w:rsidRDefault="00C87531" w:rsidP="00C8753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0803772" w14:textId="102CFA7A" w:rsidR="00C87531" w:rsidRPr="00D26A0F" w:rsidRDefault="00C87531" w:rsidP="00C8753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Grades will be based on class participation </w:t>
      </w:r>
      <w:r w:rsidR="00CD6225">
        <w:rPr>
          <w:rFonts w:ascii="Times New Roman" w:hAnsi="Times New Roman"/>
          <w:kern w:val="0"/>
          <w:sz w:val="24"/>
          <w:szCs w:val="24"/>
        </w:rPr>
        <w:t>(</w:t>
      </w:r>
      <w:r w:rsidR="008C1295">
        <w:rPr>
          <w:rFonts w:ascii="Times New Roman" w:hAnsi="Times New Roman"/>
          <w:kern w:val="0"/>
          <w:sz w:val="24"/>
          <w:szCs w:val="24"/>
        </w:rPr>
        <w:t>40</w:t>
      </w:r>
      <w:r w:rsidR="00CD6225">
        <w:rPr>
          <w:rFonts w:ascii="Times New Roman" w:hAnsi="Times New Roman"/>
          <w:kern w:val="0"/>
          <w:sz w:val="24"/>
          <w:szCs w:val="24"/>
        </w:rPr>
        <w:t>%)</w:t>
      </w:r>
      <w:r w:rsidR="008C1295">
        <w:rPr>
          <w:rFonts w:ascii="Times New Roman" w:hAnsi="Times New Roman"/>
          <w:kern w:val="0"/>
          <w:sz w:val="24"/>
          <w:szCs w:val="24"/>
        </w:rPr>
        <w:t>, a research proposal (20%)</w:t>
      </w:r>
      <w:r w:rsidR="00CD6225">
        <w:rPr>
          <w:rFonts w:ascii="Times New Roman" w:hAnsi="Times New Roman"/>
          <w:kern w:val="0"/>
          <w:sz w:val="24"/>
          <w:szCs w:val="24"/>
        </w:rPr>
        <w:t xml:space="preserve"> </w:t>
      </w:r>
      <w:r w:rsidR="008C1295">
        <w:rPr>
          <w:rFonts w:ascii="Times New Roman" w:hAnsi="Times New Roman" w:hint="eastAsia"/>
          <w:kern w:val="0"/>
          <w:sz w:val="24"/>
          <w:szCs w:val="24"/>
        </w:rPr>
        <w:t>and final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term paper</w:t>
      </w:r>
      <w:r w:rsidR="008C1295">
        <w:rPr>
          <w:rFonts w:ascii="Times New Roman" w:hAnsi="Times New Roman"/>
          <w:kern w:val="0"/>
          <w:sz w:val="24"/>
          <w:szCs w:val="24"/>
        </w:rPr>
        <w:t xml:space="preserve"> (4</w:t>
      </w:r>
      <w:r w:rsidR="00CD6225">
        <w:rPr>
          <w:rFonts w:ascii="Times New Roman" w:hAnsi="Times New Roman"/>
          <w:kern w:val="0"/>
          <w:sz w:val="24"/>
          <w:szCs w:val="24"/>
        </w:rPr>
        <w:t>0%)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.</w:t>
      </w:r>
      <w:r w:rsidR="00CD6225">
        <w:rPr>
          <w:rFonts w:ascii="Times New Roman" w:hAnsi="Times New Roman"/>
          <w:kern w:val="0"/>
          <w:sz w:val="24"/>
          <w:szCs w:val="24"/>
        </w:rPr>
        <w:t xml:space="preserve"> Each student is expected to present at least once every two weeks.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The paper will be</w:t>
      </w:r>
      <w:r w:rsidRPr="006F389A"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an empirical research</w:t>
      </w:r>
      <w:r w:rsidRPr="006F389A">
        <w:rPr>
          <w:rFonts w:ascii="Times New Roman" w:hAnsi="Times New Roman"/>
          <w:kern w:val="0"/>
          <w:sz w:val="24"/>
          <w:szCs w:val="24"/>
        </w:rPr>
        <w:t xml:space="preserve"> on a subject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related to</w:t>
      </w:r>
      <w:r w:rsidRPr="006F389A"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health in China</w:t>
      </w:r>
      <w:r w:rsidR="00301434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301434">
        <w:rPr>
          <w:rFonts w:ascii="Times New Roman" w:hAnsi="Times New Roman"/>
          <w:kern w:val="0"/>
          <w:sz w:val="24"/>
          <w:szCs w:val="24"/>
        </w:rPr>
        <w:t>preferably</w:t>
      </w:r>
      <w:r w:rsidR="00301434">
        <w:rPr>
          <w:rFonts w:ascii="Times New Roman" w:hAnsi="Times New Roman" w:hint="eastAsia"/>
          <w:kern w:val="0"/>
          <w:sz w:val="24"/>
          <w:szCs w:val="24"/>
        </w:rPr>
        <w:t xml:space="preserve"> using the CHARLS data</w:t>
      </w:r>
      <w:r w:rsidRPr="006F389A">
        <w:rPr>
          <w:rFonts w:ascii="Times New Roman" w:hAnsi="Times New Roman"/>
          <w:kern w:val="0"/>
          <w:sz w:val="24"/>
          <w:szCs w:val="24"/>
        </w:rPr>
        <w:t>.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C1295">
        <w:rPr>
          <w:rFonts w:ascii="Times New Roman" w:hAnsi="Times New Roman"/>
          <w:kern w:val="0"/>
          <w:sz w:val="24"/>
          <w:szCs w:val="24"/>
        </w:rPr>
        <w:t>P</w:t>
      </w:r>
      <w:r w:rsidR="00D26A0F">
        <w:rPr>
          <w:rFonts w:ascii="Times New Roman" w:hAnsi="Times New Roman" w:hint="eastAsia"/>
          <w:kern w:val="0"/>
          <w:sz w:val="24"/>
          <w:szCs w:val="24"/>
        </w:rPr>
        <w:t>r</w:t>
      </w:r>
      <w:r w:rsidR="008C1295">
        <w:rPr>
          <w:rFonts w:ascii="Times New Roman" w:hAnsi="Times New Roman"/>
          <w:kern w:val="0"/>
          <w:sz w:val="24"/>
          <w:szCs w:val="24"/>
        </w:rPr>
        <w:t xml:space="preserve">oposal is due </w:t>
      </w:r>
      <w:r w:rsidR="00107779" w:rsidRPr="00D26A0F">
        <w:rPr>
          <w:rFonts w:ascii="Times New Roman" w:hAnsi="Times New Roman" w:hint="eastAsia"/>
          <w:kern w:val="0"/>
          <w:sz w:val="24"/>
          <w:szCs w:val="24"/>
        </w:rPr>
        <w:t>on</w:t>
      </w:r>
      <w:r w:rsidR="00107779" w:rsidRPr="00D26A0F">
        <w:rPr>
          <w:rFonts w:ascii="Times New Roman" w:hAnsi="Times New Roman"/>
          <w:kern w:val="0"/>
          <w:sz w:val="24"/>
          <w:szCs w:val="24"/>
        </w:rPr>
        <w:t xml:space="preserve"> November </w:t>
      </w:r>
      <w:r w:rsidR="00A04004">
        <w:rPr>
          <w:rFonts w:ascii="Times New Roman" w:hAnsi="Times New Roman" w:hint="eastAsia"/>
          <w:kern w:val="0"/>
          <w:sz w:val="24"/>
          <w:szCs w:val="24"/>
        </w:rPr>
        <w:t>13</w:t>
      </w:r>
      <w:r w:rsidR="00107779" w:rsidRPr="00D26A0F">
        <w:rPr>
          <w:rFonts w:ascii="Times New Roman" w:hAnsi="Times New Roman" w:hint="eastAsia"/>
          <w:kern w:val="0"/>
          <w:sz w:val="24"/>
          <w:szCs w:val="24"/>
        </w:rPr>
        <w:t xml:space="preserve"> and</w:t>
      </w:r>
      <w:r w:rsidR="00107779" w:rsidRPr="00D26A0F">
        <w:rPr>
          <w:rFonts w:ascii="Times New Roman" w:hAnsi="Times New Roman"/>
          <w:kern w:val="0"/>
          <w:sz w:val="24"/>
          <w:szCs w:val="24"/>
        </w:rPr>
        <w:t xml:space="preserve"> </w:t>
      </w:r>
      <w:r w:rsidR="00261DC1">
        <w:rPr>
          <w:rFonts w:ascii="Times New Roman" w:hAnsi="Times New Roman"/>
          <w:kern w:val="0"/>
          <w:sz w:val="24"/>
          <w:szCs w:val="24"/>
        </w:rPr>
        <w:t>final paper is due on January 21</w:t>
      </w:r>
      <w:r w:rsidR="00107779" w:rsidRPr="00D26A0F">
        <w:rPr>
          <w:rFonts w:ascii="Times New Roman" w:hAnsi="Times New Roman"/>
          <w:kern w:val="0"/>
          <w:sz w:val="24"/>
          <w:szCs w:val="24"/>
        </w:rPr>
        <w:t>.</w:t>
      </w:r>
    </w:p>
    <w:p w14:paraId="41DBE2AF" w14:textId="77777777" w:rsidR="007C6739" w:rsidRPr="00301434" w:rsidRDefault="007C6739" w:rsidP="00C8753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B943E59" w14:textId="77777777" w:rsidR="000871C2" w:rsidRPr="006F389A" w:rsidRDefault="000871C2" w:rsidP="00C8753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4349BC92" w14:textId="77777777" w:rsidR="009D06FE" w:rsidRPr="006F389A" w:rsidRDefault="009D06FE" w:rsidP="009D06FE">
      <w:pPr>
        <w:rPr>
          <w:rFonts w:ascii="Times New Roman" w:hAnsi="Times New Roman"/>
          <w:kern w:val="0"/>
          <w:sz w:val="24"/>
          <w:szCs w:val="24"/>
        </w:rPr>
      </w:pPr>
    </w:p>
    <w:p w14:paraId="7ED4097F" w14:textId="77777777" w:rsidR="00D11918" w:rsidRPr="006F389A" w:rsidRDefault="00AC4772" w:rsidP="009D06FE">
      <w:pPr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/>
          <w:kern w:val="0"/>
          <w:sz w:val="24"/>
          <w:szCs w:val="24"/>
        </w:rPr>
        <w:br w:type="page"/>
      </w:r>
      <w:r w:rsidR="00D11918" w:rsidRPr="006F389A">
        <w:rPr>
          <w:rFonts w:ascii="Times New Roman" w:hAnsi="Times New Roman" w:hint="eastAsia"/>
          <w:kern w:val="0"/>
          <w:sz w:val="24"/>
          <w:szCs w:val="24"/>
        </w:rPr>
        <w:lastRenderedPageBreak/>
        <w:t>Outline and Tentative schedule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5692"/>
        <w:gridCol w:w="776"/>
        <w:gridCol w:w="1682"/>
      </w:tblGrid>
      <w:tr w:rsidR="00107779" w:rsidRPr="006F389A" w14:paraId="33E9053C" w14:textId="77777777" w:rsidTr="00C64022">
        <w:tc>
          <w:tcPr>
            <w:tcW w:w="776" w:type="dxa"/>
          </w:tcPr>
          <w:p w14:paraId="277D52E3" w14:textId="134C28E5" w:rsidR="00107779" w:rsidRPr="006F389A" w:rsidRDefault="001755CC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Topic</w:t>
            </w:r>
          </w:p>
        </w:tc>
        <w:tc>
          <w:tcPr>
            <w:tcW w:w="5692" w:type="dxa"/>
          </w:tcPr>
          <w:p w14:paraId="0DE18AC9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6" w:type="dxa"/>
          </w:tcPr>
          <w:p w14:paraId="2095FCF7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Week</w:t>
            </w:r>
          </w:p>
        </w:tc>
        <w:tc>
          <w:tcPr>
            <w:tcW w:w="1682" w:type="dxa"/>
          </w:tcPr>
          <w:p w14:paraId="35164F32" w14:textId="77777777" w:rsidR="00107779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date</w:t>
            </w:r>
          </w:p>
        </w:tc>
      </w:tr>
      <w:tr w:rsidR="00107779" w:rsidRPr="006F389A" w14:paraId="051BC123" w14:textId="77777777" w:rsidTr="00C64022">
        <w:tc>
          <w:tcPr>
            <w:tcW w:w="776" w:type="dxa"/>
          </w:tcPr>
          <w:p w14:paraId="0D7AA0FF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14:paraId="347F1414" w14:textId="77777777" w:rsidR="00107779" w:rsidRPr="006F389A" w:rsidRDefault="00107779" w:rsidP="0083744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Introduction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– Health trends around the world</w:t>
            </w:r>
          </w:p>
        </w:tc>
        <w:tc>
          <w:tcPr>
            <w:tcW w:w="776" w:type="dxa"/>
          </w:tcPr>
          <w:p w14:paraId="0A321B03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14:paraId="3F42EA1A" w14:textId="09E4D304" w:rsidR="00107779" w:rsidRDefault="00261DC1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9/18</w:t>
            </w:r>
          </w:p>
        </w:tc>
      </w:tr>
      <w:tr w:rsidR="00107779" w:rsidRPr="006F389A" w14:paraId="51D0FBC6" w14:textId="77777777" w:rsidTr="00C64022">
        <w:tc>
          <w:tcPr>
            <w:tcW w:w="776" w:type="dxa"/>
          </w:tcPr>
          <w:p w14:paraId="14CD1F74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14:paraId="1C3C6069" w14:textId="77777777" w:rsidR="00107779" w:rsidRDefault="00107779" w:rsidP="0083744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Value of mortality declines and other health improvement</w:t>
            </w:r>
          </w:p>
        </w:tc>
        <w:tc>
          <w:tcPr>
            <w:tcW w:w="776" w:type="dxa"/>
          </w:tcPr>
          <w:p w14:paraId="534B699F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14:paraId="0F1FCB90" w14:textId="2AE8A4B5" w:rsidR="00107779" w:rsidRDefault="00261DC1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0776BB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</w:p>
        </w:tc>
      </w:tr>
      <w:tr w:rsidR="00107779" w:rsidRPr="006F389A" w14:paraId="716F2AC3" w14:textId="77777777" w:rsidTr="00C64022">
        <w:tc>
          <w:tcPr>
            <w:tcW w:w="776" w:type="dxa"/>
          </w:tcPr>
          <w:p w14:paraId="5957B810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14:paraId="153D358D" w14:textId="77777777" w:rsidR="00107779" w:rsidRDefault="00107779" w:rsidP="0083744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Effects of health on economic development</w:t>
            </w:r>
          </w:p>
        </w:tc>
        <w:tc>
          <w:tcPr>
            <w:tcW w:w="776" w:type="dxa"/>
          </w:tcPr>
          <w:p w14:paraId="683C1FBD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14:paraId="659A745E" w14:textId="2AF23275" w:rsidR="00107779" w:rsidRPr="0010467E" w:rsidRDefault="000776BB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0467E">
              <w:rPr>
                <w:rFonts w:ascii="Times New Roman" w:hAnsi="Times New Roman"/>
                <w:kern w:val="0"/>
                <w:sz w:val="24"/>
                <w:szCs w:val="24"/>
              </w:rPr>
              <w:t>10/</w:t>
            </w:r>
            <w:r w:rsidR="00261DC1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107779" w:rsidRPr="006F389A" w14:paraId="46DD5631" w14:textId="77777777" w:rsidTr="00C64022">
        <w:tc>
          <w:tcPr>
            <w:tcW w:w="776" w:type="dxa"/>
          </w:tcPr>
          <w:p w14:paraId="50C87B44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14:paraId="362DC66E" w14:textId="77777777" w:rsidR="00107779" w:rsidRPr="006F389A" w:rsidRDefault="00107779" w:rsidP="0083744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Human Capital</w:t>
            </w: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Model of Health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and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Pr="007F446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Health behavior</w:t>
            </w:r>
          </w:p>
        </w:tc>
        <w:tc>
          <w:tcPr>
            <w:tcW w:w="776" w:type="dxa"/>
          </w:tcPr>
          <w:p w14:paraId="152244ED" w14:textId="205D4201" w:rsidR="00107779" w:rsidRPr="006F389A" w:rsidRDefault="000776BB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14:paraId="5EBAFF34" w14:textId="0A82372B" w:rsidR="00107779" w:rsidRPr="0010467E" w:rsidRDefault="000776BB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0467E">
              <w:rPr>
                <w:rFonts w:ascii="Times New Roman" w:hAnsi="Times New Roman"/>
                <w:kern w:val="0"/>
                <w:sz w:val="24"/>
                <w:szCs w:val="24"/>
              </w:rPr>
              <w:t>10/</w:t>
            </w:r>
            <w:r w:rsidR="00261DC1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</w:tr>
      <w:tr w:rsidR="00CE5727" w:rsidRPr="006F389A" w14:paraId="4A172212" w14:textId="77777777" w:rsidTr="00C64022">
        <w:tc>
          <w:tcPr>
            <w:tcW w:w="776" w:type="dxa"/>
          </w:tcPr>
          <w:p w14:paraId="344069A6" w14:textId="77777777" w:rsidR="00CE5727" w:rsidRPr="006F389A" w:rsidRDefault="00CE5727" w:rsidP="008374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14:paraId="2621C299" w14:textId="05BBBD96" w:rsidR="00CE5727" w:rsidRPr="006F389A" w:rsidRDefault="000776BB" w:rsidP="00837443">
            <w:pPr>
              <w:tabs>
                <w:tab w:val="center" w:pos="2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Education and health</w:t>
            </w:r>
          </w:p>
        </w:tc>
        <w:tc>
          <w:tcPr>
            <w:tcW w:w="776" w:type="dxa"/>
          </w:tcPr>
          <w:p w14:paraId="78333162" w14:textId="57C38D78" w:rsidR="00CE5727" w:rsidRPr="006F389A" w:rsidRDefault="000776BB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="00C64022">
              <w:rPr>
                <w:rFonts w:ascii="Times New Roman" w:hAnsi="Times New Roman" w:hint="eastAsia"/>
                <w:kern w:val="0"/>
                <w:sz w:val="24"/>
                <w:szCs w:val="24"/>
              </w:rPr>
              <w:t>-</w:t>
            </w:r>
            <w:r w:rsidR="00C64022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14:paraId="5EFA7995" w14:textId="44951590" w:rsidR="00CE5727" w:rsidRPr="0010467E" w:rsidRDefault="00261DC1" w:rsidP="00C61F7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10/22</w:t>
            </w:r>
            <w:r w:rsidR="00C64022" w:rsidRPr="0010467E">
              <w:rPr>
                <w:rFonts w:ascii="Times New Roman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 w:rsidR="00C64022" w:rsidRPr="0010467E">
              <w:rPr>
                <w:rFonts w:ascii="Times New Roman" w:hAnsi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29</w:t>
            </w:r>
          </w:p>
        </w:tc>
      </w:tr>
      <w:tr w:rsidR="00CE5727" w:rsidRPr="006F389A" w14:paraId="3880BB9D" w14:textId="77777777" w:rsidTr="00C64022">
        <w:tc>
          <w:tcPr>
            <w:tcW w:w="776" w:type="dxa"/>
          </w:tcPr>
          <w:p w14:paraId="7482D751" w14:textId="69C8D64B" w:rsidR="00CE5727" w:rsidRDefault="00CE5727" w:rsidP="006F38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5A8B22E7" w14:textId="4D3E2130" w:rsidR="00CE5727" w:rsidRDefault="00C64022" w:rsidP="00837443">
            <w:pPr>
              <w:tabs>
                <w:tab w:val="center" w:pos="2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eport Proposal</w:t>
            </w:r>
          </w:p>
        </w:tc>
        <w:tc>
          <w:tcPr>
            <w:tcW w:w="776" w:type="dxa"/>
          </w:tcPr>
          <w:p w14:paraId="26C6E816" w14:textId="77777777" w:rsidR="00CE5727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14:paraId="37C26A9C" w14:textId="3153D39B" w:rsidR="00CE5727" w:rsidRPr="0010467E" w:rsidRDefault="00CE5727" w:rsidP="00085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0467E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0859F9" w:rsidRPr="0010467E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0859F9" w:rsidRPr="0010467E">
              <w:rPr>
                <w:rFonts w:ascii="Times New Roman" w:hAnsi="Times New Roman" w:hint="eastAsia"/>
                <w:kern w:val="0"/>
                <w:sz w:val="24"/>
                <w:szCs w:val="24"/>
              </w:rPr>
              <w:t>/</w:t>
            </w:r>
            <w:r w:rsidR="00261DC1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0859F9" w:rsidRPr="006F389A" w14:paraId="36398B68" w14:textId="77777777" w:rsidTr="00C64022">
        <w:tc>
          <w:tcPr>
            <w:tcW w:w="776" w:type="dxa"/>
          </w:tcPr>
          <w:p w14:paraId="3DAA40D0" w14:textId="4FCA4C29" w:rsidR="000859F9" w:rsidRDefault="00C64022" w:rsidP="00085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5692" w:type="dxa"/>
          </w:tcPr>
          <w:p w14:paraId="4785500B" w14:textId="1306C634" w:rsidR="000859F9" w:rsidRDefault="00C64022" w:rsidP="000859F9">
            <w:pPr>
              <w:tabs>
                <w:tab w:val="center" w:pos="2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Economic shock and health</w:t>
            </w:r>
          </w:p>
        </w:tc>
        <w:tc>
          <w:tcPr>
            <w:tcW w:w="776" w:type="dxa"/>
          </w:tcPr>
          <w:p w14:paraId="605C7FB9" w14:textId="77777777" w:rsidR="000859F9" w:rsidRDefault="000859F9" w:rsidP="00085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14:paraId="579CD238" w14:textId="7EDB5D5A" w:rsidR="000859F9" w:rsidRPr="0010467E" w:rsidRDefault="000859F9" w:rsidP="00C640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0467E">
              <w:rPr>
                <w:rFonts w:ascii="Times New Roman" w:hAnsi="Times New Roman"/>
                <w:kern w:val="0"/>
                <w:sz w:val="24"/>
                <w:szCs w:val="24"/>
              </w:rPr>
              <w:t>11/</w:t>
            </w:r>
            <w:r w:rsidR="00261DC1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0859F9" w:rsidRPr="006F389A" w14:paraId="78C3A95C" w14:textId="77777777" w:rsidTr="00C64022">
        <w:tc>
          <w:tcPr>
            <w:tcW w:w="776" w:type="dxa"/>
          </w:tcPr>
          <w:p w14:paraId="58A5DF2F" w14:textId="30F1F934" w:rsidR="000859F9" w:rsidRDefault="00C64022" w:rsidP="00085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5692" w:type="dxa"/>
          </w:tcPr>
          <w:p w14:paraId="6E6FF612" w14:textId="515E7136" w:rsidR="000859F9" w:rsidRDefault="00C64022" w:rsidP="000859F9">
            <w:pPr>
              <w:tabs>
                <w:tab w:val="center" w:pos="2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>The Effect of Environmental Pollution on Health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and Avoidance </w:t>
            </w:r>
            <w:r w:rsidR="0010467E">
              <w:rPr>
                <w:rFonts w:ascii="Times New Roman" w:hAnsi="Times New Roman"/>
                <w:kern w:val="0"/>
                <w:sz w:val="24"/>
                <w:szCs w:val="24"/>
              </w:rPr>
              <w:t>Behavior</w:t>
            </w:r>
          </w:p>
        </w:tc>
        <w:tc>
          <w:tcPr>
            <w:tcW w:w="776" w:type="dxa"/>
          </w:tcPr>
          <w:p w14:paraId="5840153C" w14:textId="12326C7C" w:rsidR="000859F9" w:rsidRDefault="000859F9" w:rsidP="00085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C64022">
              <w:rPr>
                <w:rFonts w:ascii="Times New Roman" w:hAnsi="Times New Roman" w:hint="eastAsia"/>
                <w:kern w:val="0"/>
                <w:sz w:val="24"/>
                <w:szCs w:val="24"/>
              </w:rPr>
              <w:t>-</w:t>
            </w:r>
            <w:r w:rsidR="00C64022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14:paraId="2D7B9303" w14:textId="293C7D61" w:rsidR="000859F9" w:rsidRPr="0010467E" w:rsidRDefault="00261DC1" w:rsidP="00C640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11/19 11/26</w:t>
            </w:r>
            <w:r w:rsidR="00C64022" w:rsidRPr="0010467E">
              <w:rPr>
                <w:rFonts w:ascii="Times New Roman" w:hAnsi="Times New Roman"/>
                <w:kern w:val="0"/>
                <w:sz w:val="24"/>
                <w:szCs w:val="24"/>
              </w:rPr>
              <w:t xml:space="preserve"> 12/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</w:tr>
      <w:tr w:rsidR="000859F9" w:rsidRPr="006F389A" w14:paraId="47B0D300" w14:textId="77777777" w:rsidTr="00C64022">
        <w:tc>
          <w:tcPr>
            <w:tcW w:w="776" w:type="dxa"/>
          </w:tcPr>
          <w:p w14:paraId="1F1387A5" w14:textId="77777777" w:rsidR="000859F9" w:rsidRPr="006F389A" w:rsidRDefault="000859F9" w:rsidP="00085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692" w:type="dxa"/>
          </w:tcPr>
          <w:p w14:paraId="4B478634" w14:textId="77777777" w:rsidR="000859F9" w:rsidRPr="006F389A" w:rsidRDefault="000859F9" w:rsidP="00085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Fetal Origin Hypothesis</w:t>
            </w:r>
          </w:p>
        </w:tc>
        <w:tc>
          <w:tcPr>
            <w:tcW w:w="776" w:type="dxa"/>
          </w:tcPr>
          <w:p w14:paraId="11F45AC0" w14:textId="77777777" w:rsidR="000859F9" w:rsidRPr="006F389A" w:rsidRDefault="000859F9" w:rsidP="00085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14:paraId="664A33C4" w14:textId="4FCC94D3" w:rsidR="000859F9" w:rsidRDefault="00C64022" w:rsidP="000859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12/1</w:t>
            </w:r>
            <w:r w:rsidR="00261DC1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10467E" w:rsidRPr="006F389A" w14:paraId="688FF284" w14:textId="77777777" w:rsidTr="00C64022">
        <w:tc>
          <w:tcPr>
            <w:tcW w:w="776" w:type="dxa"/>
          </w:tcPr>
          <w:p w14:paraId="659B76F2" w14:textId="699FB167" w:rsidR="0010467E" w:rsidRPr="006F389A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5692" w:type="dxa"/>
          </w:tcPr>
          <w:p w14:paraId="182F1ADA" w14:textId="0B8FA4A6" w:rsidR="0010467E" w:rsidRPr="006F389A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Childhood health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76" w:type="dxa"/>
          </w:tcPr>
          <w:p w14:paraId="6225D71D" w14:textId="77777777" w:rsidR="0010467E" w:rsidRPr="006F389A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82" w:type="dxa"/>
          </w:tcPr>
          <w:p w14:paraId="60BA5D08" w14:textId="0D85A598" w:rsidR="0010467E" w:rsidRDefault="00261DC1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12/17</w:t>
            </w:r>
          </w:p>
        </w:tc>
      </w:tr>
      <w:tr w:rsidR="0010467E" w:rsidRPr="006F389A" w14:paraId="19F9E0CC" w14:textId="77777777" w:rsidTr="00C64022">
        <w:tc>
          <w:tcPr>
            <w:tcW w:w="776" w:type="dxa"/>
          </w:tcPr>
          <w:p w14:paraId="7557A065" w14:textId="0794DA6A" w:rsidR="0010467E" w:rsidRPr="006F389A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14:paraId="3DB138DB" w14:textId="22B64E35" w:rsidR="0010467E" w:rsidRPr="006F389A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ealth insurance</w:t>
            </w:r>
          </w:p>
        </w:tc>
        <w:tc>
          <w:tcPr>
            <w:tcW w:w="776" w:type="dxa"/>
          </w:tcPr>
          <w:p w14:paraId="52DEEE44" w14:textId="77777777" w:rsidR="0010467E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82" w:type="dxa"/>
          </w:tcPr>
          <w:p w14:paraId="4D679632" w14:textId="52D532F0" w:rsidR="0010467E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 w:rsidR="00261DC1">
              <w:rPr>
                <w:rFonts w:ascii="Times New Roman" w:hAnsi="Times New Roman"/>
                <w:kern w:val="0"/>
                <w:sz w:val="24"/>
                <w:szCs w:val="24"/>
              </w:rPr>
              <w:t>2/24</w:t>
            </w:r>
          </w:p>
        </w:tc>
      </w:tr>
      <w:tr w:rsidR="0010467E" w:rsidRPr="006F389A" w14:paraId="52037275" w14:textId="77777777" w:rsidTr="00C64022">
        <w:tc>
          <w:tcPr>
            <w:tcW w:w="776" w:type="dxa"/>
          </w:tcPr>
          <w:p w14:paraId="2231A36A" w14:textId="77777777" w:rsidR="0010467E" w:rsidRPr="006F389A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92" w:type="dxa"/>
          </w:tcPr>
          <w:p w14:paraId="6556E0EA" w14:textId="4BC187E8" w:rsidR="0010467E" w:rsidRPr="006F389A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eport Final paper </w:t>
            </w:r>
          </w:p>
        </w:tc>
        <w:tc>
          <w:tcPr>
            <w:tcW w:w="776" w:type="dxa"/>
          </w:tcPr>
          <w:p w14:paraId="50FF4ED1" w14:textId="77777777" w:rsidR="0010467E" w:rsidRDefault="0010467E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682" w:type="dxa"/>
          </w:tcPr>
          <w:p w14:paraId="6D7F91A6" w14:textId="581012B4" w:rsidR="0010467E" w:rsidRDefault="00261DC1" w:rsidP="001046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12/31</w:t>
            </w:r>
          </w:p>
        </w:tc>
      </w:tr>
    </w:tbl>
    <w:p w14:paraId="72D85B83" w14:textId="77777777" w:rsidR="00FD38D9" w:rsidRPr="00FD38D9" w:rsidRDefault="000871C2" w:rsidP="00FD38D9">
      <w:pPr>
        <w:autoSpaceDE w:val="0"/>
        <w:autoSpaceDN w:val="0"/>
        <w:adjustRightInd w:val="0"/>
        <w:jc w:val="left"/>
        <w:rPr>
          <w:rFonts w:ascii="CMR12" w:hAnsi="CMR12" w:cs="CMR12"/>
          <w:b/>
          <w:color w:val="000000"/>
          <w:kern w:val="0"/>
          <w:sz w:val="24"/>
          <w:szCs w:val="24"/>
          <w:lang w:val="de-DE"/>
        </w:rPr>
      </w:pPr>
      <w:r w:rsidRPr="00FD38D9">
        <w:rPr>
          <w:rFonts w:ascii="Times New Roman" w:hAnsi="Times New Roman"/>
          <w:b/>
          <w:bCs/>
          <w:kern w:val="0"/>
          <w:sz w:val="24"/>
          <w:szCs w:val="24"/>
          <w:lang w:val="de-DE"/>
        </w:rPr>
        <w:br w:type="page"/>
      </w:r>
      <w:r w:rsidR="00FD38D9">
        <w:rPr>
          <w:rFonts w:ascii="CMR12" w:hAnsi="CMR12" w:cs="CMR12" w:hint="eastAsia"/>
          <w:b/>
          <w:color w:val="000000"/>
          <w:kern w:val="0"/>
          <w:sz w:val="24"/>
          <w:szCs w:val="24"/>
          <w:lang w:val="de-DE"/>
        </w:rPr>
        <w:lastRenderedPageBreak/>
        <w:t>General References</w:t>
      </w:r>
    </w:p>
    <w:p w14:paraId="713BB1C3" w14:textId="77777777" w:rsidR="00184600" w:rsidRPr="00184600" w:rsidRDefault="00184600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A1F8BBD" w14:textId="29C43F95" w:rsidR="00685D25" w:rsidRPr="00BE4D9D" w:rsidRDefault="00BE4D9D" w:rsidP="008435D1">
      <w:pPr>
        <w:widowControl/>
        <w:numPr>
          <w:ilvl w:val="0"/>
          <w:numId w:val="10"/>
        </w:numPr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BE4D9D">
        <w:rPr>
          <w:rFonts w:ascii="Times New Roman" w:hAnsi="Times New Roman" w:hint="eastAsia"/>
          <w:b/>
          <w:kern w:val="0"/>
          <w:sz w:val="24"/>
          <w:szCs w:val="24"/>
        </w:rPr>
        <w:t>Introduction</w:t>
      </w:r>
      <w:r w:rsidR="00197DED">
        <w:rPr>
          <w:rFonts w:ascii="Times New Roman" w:hAnsi="Times New Roman"/>
          <w:b/>
          <w:kern w:val="0"/>
          <w:sz w:val="24"/>
          <w:szCs w:val="24"/>
        </w:rPr>
        <w:t xml:space="preserve"> – </w:t>
      </w:r>
      <w:r w:rsidR="00D7463A">
        <w:rPr>
          <w:rFonts w:ascii="Times New Roman" w:hAnsi="Times New Roman" w:hint="eastAsia"/>
          <w:b/>
          <w:kern w:val="0"/>
          <w:sz w:val="24"/>
          <w:szCs w:val="24"/>
        </w:rPr>
        <w:t>health</w:t>
      </w:r>
      <w:r w:rsidR="00D7463A">
        <w:rPr>
          <w:rFonts w:ascii="Times New Roman" w:hAnsi="Times New Roman"/>
          <w:b/>
          <w:kern w:val="0"/>
          <w:sz w:val="24"/>
          <w:szCs w:val="24"/>
        </w:rPr>
        <w:t xml:space="preserve"> and </w:t>
      </w:r>
      <w:r w:rsidR="00197DED">
        <w:rPr>
          <w:rFonts w:ascii="Times New Roman" w:hAnsi="Times New Roman" w:hint="eastAsia"/>
          <w:b/>
          <w:kern w:val="0"/>
          <w:sz w:val="24"/>
          <w:szCs w:val="24"/>
        </w:rPr>
        <w:t>demographic</w:t>
      </w:r>
      <w:r w:rsidR="00197DED">
        <w:rPr>
          <w:rFonts w:ascii="Times New Roman" w:hAnsi="Times New Roman"/>
          <w:b/>
          <w:kern w:val="0"/>
          <w:sz w:val="24"/>
          <w:szCs w:val="24"/>
        </w:rPr>
        <w:t xml:space="preserve"> transition</w:t>
      </w:r>
    </w:p>
    <w:p w14:paraId="47409BEA" w14:textId="77777777" w:rsidR="00BE4D9D" w:rsidRDefault="00BE4D9D" w:rsidP="00F46453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14:paraId="14AA3A13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T. R. Malthus. An Essay on the Principle of Population. Cambridge University Press,</w:t>
      </w:r>
    </w:p>
    <w:p w14:paraId="6182AB1D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Cambridge, 1992, Book I, Chapters I and II; Book II, Chapter XIII; Book IV, Chapter XIV.</w:t>
      </w:r>
    </w:p>
    <w:p w14:paraId="6CEB6AEC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1E71D573" w14:textId="0F727E30" w:rsidR="008435D1" w:rsidRDefault="00D26A0F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*</w:t>
      </w:r>
      <w:r w:rsidR="008435D1">
        <w:rPr>
          <w:rFonts w:ascii="TimesNewRomanPSMT" w:hAnsi="TimesNewRomanPSMT" w:cs="TimesNewRomanPSMT"/>
          <w:kern w:val="0"/>
          <w:sz w:val="24"/>
          <w:szCs w:val="24"/>
        </w:rPr>
        <w:t xml:space="preserve">Ronald Lee (2003). “The demographic transition: Three centuries of fundamental change,” </w:t>
      </w:r>
      <w:r w:rsidR="008435D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Journal of Economic Perspectives</w:t>
      </w:r>
      <w:r w:rsidR="008435D1">
        <w:rPr>
          <w:rFonts w:ascii="TimesNewRomanPSMT" w:hAnsi="TimesNewRomanPSMT" w:cs="TimesNewRomanPSMT"/>
          <w:kern w:val="0"/>
          <w:sz w:val="24"/>
          <w:szCs w:val="24"/>
        </w:rPr>
        <w:t>, 17(4):167-190, 2003.</w:t>
      </w:r>
    </w:p>
    <w:p w14:paraId="10165E0B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4522877D" w14:textId="26575E4B" w:rsidR="008435D1" w:rsidRDefault="00D26A0F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*</w:t>
      </w:r>
      <w:proofErr w:type="spellStart"/>
      <w:r w:rsidR="008435D1">
        <w:rPr>
          <w:rFonts w:ascii="TimesNewRomanPSMT" w:hAnsi="TimesNewRomanPSMT" w:cs="TimesNewRomanPSMT"/>
          <w:kern w:val="0"/>
          <w:sz w:val="24"/>
          <w:szCs w:val="24"/>
        </w:rPr>
        <w:t>Guinnane</w:t>
      </w:r>
      <w:proofErr w:type="spellEnd"/>
      <w:r w:rsidR="008435D1">
        <w:rPr>
          <w:rFonts w:ascii="TimesNewRomanPSMT" w:hAnsi="TimesNewRomanPSMT" w:cs="TimesNewRomanPSMT"/>
          <w:kern w:val="0"/>
          <w:sz w:val="24"/>
          <w:szCs w:val="24"/>
        </w:rPr>
        <w:t xml:space="preserve">, T. W. (2011). The historical fertility transition: A guide for economists. </w:t>
      </w:r>
      <w:r w:rsidR="008435D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Journal of Economic Literature 49</w:t>
      </w:r>
      <w:r w:rsidR="008435D1">
        <w:rPr>
          <w:rFonts w:ascii="TimesNewRomanPSMT" w:hAnsi="TimesNewRomanPSMT" w:cs="TimesNewRomanPSMT"/>
          <w:kern w:val="0"/>
          <w:sz w:val="24"/>
          <w:szCs w:val="24"/>
        </w:rPr>
        <w:t>(3), 589–614.</w:t>
      </w:r>
    </w:p>
    <w:p w14:paraId="58B4A8CA" w14:textId="77777777" w:rsidR="008435D1" w:rsidRP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25BC3A2E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Kremer, Michael (1993) “Population Growth and Technological Change: One Million B.C. to 1990,”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Quarterly Journal of Economics</w:t>
      </w:r>
      <w:r>
        <w:rPr>
          <w:rFonts w:ascii="TimesNewRomanPSMT" w:hAnsi="TimesNewRomanPSMT" w:cs="TimesNewRomanPSMT"/>
          <w:kern w:val="0"/>
          <w:sz w:val="24"/>
          <w:szCs w:val="24"/>
        </w:rPr>
        <w:t>, 108, 3: 681-716.</w:t>
      </w:r>
    </w:p>
    <w:p w14:paraId="4110C6A9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3BA213F7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Wolpin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K. (1996), “Determinants and Consequences of the Mortality and Health of Infants and Children.” in M.R.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Rosenzweig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and O. Stark, editors, Handbook of Population and Family Economics, North Holland, 1996.</w:t>
      </w:r>
    </w:p>
    <w:p w14:paraId="53E4CB03" w14:textId="77777777" w:rsidR="008435D1" w:rsidRP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0B4D1B98" w14:textId="436F1EB2" w:rsidR="008435D1" w:rsidRDefault="00D26A0F" w:rsidP="008435D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*</w:t>
      </w:r>
      <w:r w:rsidR="008435D1">
        <w:rPr>
          <w:sz w:val="23"/>
          <w:szCs w:val="23"/>
        </w:rPr>
        <w:t xml:space="preserve">Cutler, David, Angus Deaton, and Adriana </w:t>
      </w:r>
      <w:proofErr w:type="spellStart"/>
      <w:r w:rsidR="008435D1">
        <w:rPr>
          <w:sz w:val="23"/>
          <w:szCs w:val="23"/>
        </w:rPr>
        <w:t>Lleras-Muney</w:t>
      </w:r>
      <w:proofErr w:type="spellEnd"/>
      <w:r w:rsidR="008435D1">
        <w:rPr>
          <w:sz w:val="23"/>
          <w:szCs w:val="23"/>
        </w:rPr>
        <w:t xml:space="preserve">, “The Determinants of Mortality,” </w:t>
      </w:r>
      <w:r w:rsidR="008435D1">
        <w:rPr>
          <w:i/>
          <w:iCs/>
          <w:sz w:val="23"/>
          <w:szCs w:val="23"/>
        </w:rPr>
        <w:t>Journal of Economic Perspectives</w:t>
      </w:r>
      <w:r w:rsidR="008435D1">
        <w:rPr>
          <w:sz w:val="23"/>
          <w:szCs w:val="23"/>
        </w:rPr>
        <w:t xml:space="preserve">, 2006, 20(3), 97-120. </w:t>
      </w:r>
    </w:p>
    <w:p w14:paraId="2828401B" w14:textId="77777777" w:rsidR="008435D1" w:rsidRDefault="008435D1" w:rsidP="008435D1">
      <w:pPr>
        <w:widowControl/>
        <w:jc w:val="left"/>
        <w:rPr>
          <w:sz w:val="23"/>
          <w:szCs w:val="23"/>
        </w:rPr>
      </w:pPr>
    </w:p>
    <w:p w14:paraId="2B3013E4" w14:textId="77777777" w:rsidR="008435D1" w:rsidRDefault="008435D1" w:rsidP="008435D1">
      <w:pPr>
        <w:widowControl/>
        <w:jc w:val="left"/>
        <w:rPr>
          <w:sz w:val="23"/>
          <w:szCs w:val="23"/>
        </w:rPr>
      </w:pPr>
      <w:proofErr w:type="spellStart"/>
      <w:r>
        <w:rPr>
          <w:sz w:val="23"/>
          <w:szCs w:val="23"/>
        </w:rPr>
        <w:t>Fogel</w:t>
      </w:r>
      <w:proofErr w:type="spellEnd"/>
      <w:r>
        <w:rPr>
          <w:sz w:val="23"/>
          <w:szCs w:val="23"/>
        </w:rPr>
        <w:t xml:space="preserve">, Robert W., “Economic Growth, Population Theory, and Physiology: The Bearing of Long-Term Processes on the Making of Economic Policy,” </w:t>
      </w:r>
      <w:r>
        <w:rPr>
          <w:i/>
          <w:iCs/>
          <w:sz w:val="23"/>
          <w:szCs w:val="23"/>
        </w:rPr>
        <w:t xml:space="preserve">American Economic Review, </w:t>
      </w:r>
      <w:r>
        <w:rPr>
          <w:sz w:val="23"/>
          <w:szCs w:val="23"/>
        </w:rPr>
        <w:t>1994, 84(3), 369-395.</w:t>
      </w:r>
    </w:p>
    <w:p w14:paraId="6E77E1A0" w14:textId="77777777" w:rsidR="008435D1" w:rsidRDefault="008435D1" w:rsidP="008435D1">
      <w:pPr>
        <w:pStyle w:val="Default"/>
        <w:rPr>
          <w:sz w:val="23"/>
          <w:szCs w:val="23"/>
        </w:rPr>
      </w:pPr>
    </w:p>
    <w:p w14:paraId="0817A220" w14:textId="77777777" w:rsidR="008435D1" w:rsidRDefault="008435D1" w:rsidP="008435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Bloom, David E. and David Canning, “The Health and Wealth of Nations,” </w:t>
      </w:r>
      <w:r>
        <w:rPr>
          <w:i/>
          <w:iCs/>
          <w:sz w:val="23"/>
          <w:szCs w:val="23"/>
        </w:rPr>
        <w:t>Science</w:t>
      </w:r>
      <w:r>
        <w:rPr>
          <w:sz w:val="23"/>
          <w:szCs w:val="23"/>
        </w:rPr>
        <w:t xml:space="preserve">, 2000, 287(5456), 1207-1208. </w:t>
      </w:r>
    </w:p>
    <w:p w14:paraId="0DB367CA" w14:textId="77777777" w:rsidR="008435D1" w:rsidRDefault="008435D1" w:rsidP="008435D1">
      <w:pPr>
        <w:pStyle w:val="Default"/>
        <w:rPr>
          <w:sz w:val="23"/>
          <w:szCs w:val="23"/>
        </w:rPr>
      </w:pPr>
    </w:p>
    <w:p w14:paraId="36A172C5" w14:textId="77777777" w:rsidR="008435D1" w:rsidRDefault="008435D1" w:rsidP="008435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Brainerd, Elizabeth, and David Cutler, “Autopsy on an Empire: Understanding Mortality in Russia and the Former Soviet Union,” </w:t>
      </w:r>
      <w:r>
        <w:rPr>
          <w:i/>
          <w:iCs/>
          <w:sz w:val="23"/>
          <w:szCs w:val="23"/>
        </w:rPr>
        <w:t>Journal of Economic Perspectives</w:t>
      </w:r>
      <w:r>
        <w:rPr>
          <w:sz w:val="23"/>
          <w:szCs w:val="23"/>
        </w:rPr>
        <w:t xml:space="preserve">, 2005, 19(1), 107-130. </w:t>
      </w:r>
    </w:p>
    <w:p w14:paraId="6ABCC6DB" w14:textId="77777777" w:rsidR="008435D1" w:rsidRDefault="008435D1" w:rsidP="008435D1">
      <w:pPr>
        <w:pStyle w:val="Default"/>
        <w:rPr>
          <w:sz w:val="23"/>
          <w:szCs w:val="23"/>
        </w:rPr>
      </w:pPr>
    </w:p>
    <w:p w14:paraId="6725B0D9" w14:textId="77777777" w:rsidR="008435D1" w:rsidRDefault="008435D1" w:rsidP="008435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Costa, Dora, “Health and the Economy in the United States, from 1750 to the Present,” </w:t>
      </w:r>
      <w:r>
        <w:rPr>
          <w:i/>
          <w:iCs/>
          <w:sz w:val="23"/>
          <w:szCs w:val="23"/>
        </w:rPr>
        <w:t xml:space="preserve">Journal of Economic Literature, </w:t>
      </w:r>
      <w:r>
        <w:rPr>
          <w:sz w:val="23"/>
          <w:szCs w:val="23"/>
        </w:rPr>
        <w:t xml:space="preserve">2015, 53(3), 503–570. </w:t>
      </w:r>
    </w:p>
    <w:p w14:paraId="2BFE6740" w14:textId="77777777" w:rsidR="008435D1" w:rsidRDefault="008435D1" w:rsidP="008435D1">
      <w:pPr>
        <w:widowControl/>
        <w:jc w:val="left"/>
        <w:rPr>
          <w:sz w:val="23"/>
          <w:szCs w:val="23"/>
        </w:rPr>
      </w:pPr>
    </w:p>
    <w:p w14:paraId="59CBC3BC" w14:textId="77777777" w:rsidR="008435D1" w:rsidRDefault="008435D1" w:rsidP="008435D1">
      <w:pPr>
        <w:widowControl/>
        <w:jc w:val="left"/>
        <w:rPr>
          <w:sz w:val="23"/>
          <w:szCs w:val="23"/>
        </w:rPr>
      </w:pPr>
      <w:r>
        <w:rPr>
          <w:sz w:val="23"/>
          <w:szCs w:val="23"/>
        </w:rPr>
        <w:t xml:space="preserve">Deaton, Angus, </w:t>
      </w:r>
      <w:r>
        <w:rPr>
          <w:i/>
          <w:iCs/>
          <w:sz w:val="23"/>
          <w:szCs w:val="23"/>
        </w:rPr>
        <w:t xml:space="preserve">The Great Escape: Health, Wealth, and the Origins of Inequality, </w:t>
      </w:r>
      <w:r>
        <w:rPr>
          <w:sz w:val="23"/>
          <w:szCs w:val="23"/>
        </w:rPr>
        <w:t>Princeton, NJ: Princeton University Press, 2013, Part I, 59-164.</w:t>
      </w:r>
    </w:p>
    <w:p w14:paraId="7920FA0E" w14:textId="77777777" w:rsidR="00FD7527" w:rsidRDefault="00FD7527" w:rsidP="008435D1">
      <w:pPr>
        <w:widowControl/>
        <w:jc w:val="left"/>
        <w:rPr>
          <w:sz w:val="23"/>
          <w:szCs w:val="23"/>
        </w:rPr>
      </w:pPr>
    </w:p>
    <w:p w14:paraId="0125E779" w14:textId="77777777" w:rsidR="00FD7527" w:rsidRDefault="00FD7527" w:rsidP="008435D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sz w:val="23"/>
          <w:szCs w:val="23"/>
        </w:rPr>
        <w:t>Case, Anne, and Angus Deaton, “Mortality and Morbidity in the 21</w:t>
      </w:r>
      <w:r>
        <w:rPr>
          <w:sz w:val="16"/>
          <w:szCs w:val="16"/>
        </w:rPr>
        <w:t xml:space="preserve">st </w:t>
      </w:r>
      <w:r>
        <w:rPr>
          <w:sz w:val="23"/>
          <w:szCs w:val="23"/>
        </w:rPr>
        <w:t>Century,” Brookings Papers on Economic Activity, 2018.</w:t>
      </w:r>
    </w:p>
    <w:p w14:paraId="262DAE27" w14:textId="77777777" w:rsidR="008435D1" w:rsidRDefault="008435D1" w:rsidP="00BE4D9D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14:paraId="417ED38E" w14:textId="77777777" w:rsidR="008435D1" w:rsidRDefault="008435D1" w:rsidP="00BE4D9D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14:paraId="3986B535" w14:textId="79269B35" w:rsidR="008435D1" w:rsidRPr="008435D1" w:rsidRDefault="008435D1" w:rsidP="008435D1">
      <w:pPr>
        <w:widowControl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Value of mortality declines and other health improvements</w:t>
      </w:r>
    </w:p>
    <w:p w14:paraId="7FE2807A" w14:textId="77777777" w:rsidR="005001AE" w:rsidRDefault="005001AE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F67BA70" w14:textId="1370F81D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 xml:space="preserve">Becker, Gary S., Tomas J. Philipson and Rodrigo R.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Soares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(2005), “The quantity and quality of life and the evolution of world inequality,”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American Economic Review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95(1), 277-291.</w:t>
      </w:r>
    </w:p>
    <w:p w14:paraId="396826BE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BA30882" w14:textId="5B1E0334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Robert E Hall and Charles I Jones (2007). “The Value of Life and the Rise in Health Spending,”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Quarterly Journal of Economics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vol. 122(1), pages 39-72, 02.</w:t>
      </w:r>
    </w:p>
    <w:p w14:paraId="688A59FC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EAB1501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Nordhaus, William (2002). “The Health of Nations: The Contribution of Improved Health to Living Standards,” in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The Economic Value of Medical Research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. Kevin Murphy and Robert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Topel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eds. Chicago: University of Chicago Press.</w:t>
      </w:r>
    </w:p>
    <w:p w14:paraId="245195E4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8F00D17" w14:textId="0618EF0E" w:rsidR="008435D1" w:rsidRPr="008435D1" w:rsidRDefault="00D26A0F" w:rsidP="008435D1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>*</w:t>
      </w:r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Murphy, Kevin M. and Robert H. </w:t>
      </w:r>
      <w:proofErr w:type="spellStart"/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>Topel</w:t>
      </w:r>
      <w:proofErr w:type="spellEnd"/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(2006). “The Value Of Health And Longevity,” </w:t>
      </w:r>
      <w:r w:rsidR="008435D1"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Journal of Political Economy</w:t>
      </w:r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>, v. 114(</w:t>
      </w:r>
      <w:proofErr w:type="gramStart"/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>4,Aug</w:t>
      </w:r>
      <w:proofErr w:type="gramEnd"/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>), 871-904.</w:t>
      </w:r>
    </w:p>
    <w:p w14:paraId="5C330D36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D8EB300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Ashenfelter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Orley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and Michael Greenstone (2004). “Using Mandated Speed Limits to Measure the Value of a Statistical Life,”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Journal of Political Economy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112(1, Pt. 2).</w:t>
      </w:r>
    </w:p>
    <w:p w14:paraId="5675CD6E" w14:textId="77777777" w:rsidR="009A4E0F" w:rsidRDefault="009A4E0F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0056EB47" w14:textId="48241A00" w:rsidR="008435D1" w:rsidRDefault="009A4E0F" w:rsidP="008435D1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Cutler, David, Allison B. Rosen, and Sandeep </w:t>
      </w:r>
      <w:proofErr w:type="spellStart"/>
      <w:r>
        <w:rPr>
          <w:sz w:val="23"/>
          <w:szCs w:val="23"/>
        </w:rPr>
        <w:t>Vijan</w:t>
      </w:r>
      <w:proofErr w:type="spellEnd"/>
      <w:r>
        <w:rPr>
          <w:sz w:val="23"/>
          <w:szCs w:val="23"/>
        </w:rPr>
        <w:t xml:space="preserve">, “Value of Medical Innovation in the United States: 1960-2000,” </w:t>
      </w:r>
      <w:r>
        <w:rPr>
          <w:i/>
          <w:iCs/>
          <w:sz w:val="23"/>
          <w:szCs w:val="23"/>
        </w:rPr>
        <w:t>New England Journal of Medicine</w:t>
      </w:r>
      <w:r>
        <w:rPr>
          <w:sz w:val="23"/>
          <w:szCs w:val="23"/>
        </w:rPr>
        <w:t>, 2006; 355(9), 920-927.</w:t>
      </w:r>
    </w:p>
    <w:p w14:paraId="1F775113" w14:textId="77777777" w:rsidR="00B4440B" w:rsidRDefault="00B4440B" w:rsidP="00B4440B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2C0643AC" w14:textId="0DFEFEEA" w:rsidR="00B4440B" w:rsidRPr="00D139FF" w:rsidRDefault="00D139FF" w:rsidP="00D139FF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r w:rsidR="00B4440B" w:rsidRPr="00D139FF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Black</w:t>
      </w:r>
      <w:r w:rsidR="00B4440B" w:rsidRPr="00D139FF">
        <w:rPr>
          <w:rFonts w:ascii="CMR12" w:hAnsi="CMR12" w:cs="CMR12"/>
          <w:kern w:val="0"/>
          <w:sz w:val="24"/>
          <w:szCs w:val="24"/>
          <w:lang w:eastAsia="en-US"/>
        </w:rPr>
        <w:t>, Dan A., Sanders, Seth G., Taylor, Evan J., &amp; Taylor, Lowell J. 2015.</w:t>
      </w:r>
      <w:r w:rsidR="00B4440B" w:rsidRPr="00D139FF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B4440B" w:rsidRPr="00D139FF">
        <w:rPr>
          <w:rFonts w:ascii="CMR12" w:hAnsi="CMR12" w:cs="CMR12"/>
          <w:kern w:val="0"/>
          <w:sz w:val="24"/>
          <w:szCs w:val="24"/>
          <w:lang w:eastAsia="en-US"/>
        </w:rPr>
        <w:t>The Impact of the Great Migration on Mortality of African Americans:</w:t>
      </w:r>
      <w:r w:rsidR="00B4440B" w:rsidRPr="00D139FF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B4440B" w:rsidRPr="00D139FF">
        <w:rPr>
          <w:rFonts w:ascii="CMR12" w:hAnsi="CMR12" w:cs="CMR12"/>
          <w:kern w:val="0"/>
          <w:sz w:val="24"/>
          <w:szCs w:val="24"/>
          <w:lang w:eastAsia="en-US"/>
        </w:rPr>
        <w:t xml:space="preserve">Evidence from the Deep South. </w:t>
      </w:r>
      <w:r w:rsidR="00B4440B" w:rsidRPr="00D139FF">
        <w:rPr>
          <w:rFonts w:ascii="CMTI12" w:hAnsi="CMTI12" w:cs="CMTI12"/>
          <w:kern w:val="0"/>
          <w:sz w:val="24"/>
          <w:szCs w:val="24"/>
          <w:lang w:eastAsia="en-US"/>
        </w:rPr>
        <w:t>American Economic Review</w:t>
      </w:r>
      <w:r w:rsidR="00B4440B" w:rsidRPr="00D139FF"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 w:rsidR="00B4440B" w:rsidRPr="00D139FF">
        <w:rPr>
          <w:rFonts w:ascii="CMBX12" w:hAnsi="CMBX12" w:cs="CMBX12"/>
          <w:kern w:val="0"/>
          <w:sz w:val="24"/>
          <w:szCs w:val="24"/>
          <w:lang w:eastAsia="en-US"/>
        </w:rPr>
        <w:t>105</w:t>
      </w:r>
      <w:r w:rsidR="00B4440B" w:rsidRPr="00D139FF">
        <w:rPr>
          <w:rFonts w:ascii="CMR12" w:hAnsi="CMR12" w:cs="CMR12"/>
          <w:kern w:val="0"/>
          <w:sz w:val="24"/>
          <w:szCs w:val="24"/>
          <w:lang w:eastAsia="en-US"/>
        </w:rPr>
        <w:t>(2), 477-503.</w:t>
      </w:r>
    </w:p>
    <w:p w14:paraId="218CAF01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D227349" w14:textId="77777777" w:rsidR="005001AE" w:rsidRDefault="008435D1" w:rsidP="007D6027">
      <w:pPr>
        <w:widowControl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7F4467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Effects of health on economic development</w:t>
      </w:r>
    </w:p>
    <w:p w14:paraId="1DAD890B" w14:textId="77777777" w:rsidR="007F4467" w:rsidRPr="007F4467" w:rsidRDefault="007F4467" w:rsidP="007F4467">
      <w:pPr>
        <w:widowControl/>
        <w:autoSpaceDE w:val="0"/>
        <w:autoSpaceDN w:val="0"/>
        <w:adjustRightInd w:val="0"/>
        <w:ind w:left="72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256F3673" w14:textId="1AF6C45A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Acemoglu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Daron and Simon Johnson (2007). “Disease and Development: The Effect of Life</w:t>
      </w:r>
      <w:r w:rsidR="005001AE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Expectancy on Economic Growth.”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Journal of Political Economy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115, pp. 925-985.</w:t>
      </w:r>
    </w:p>
    <w:p w14:paraId="00D5567C" w14:textId="77777777" w:rsidR="0040570F" w:rsidRDefault="0040570F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688B03F" w14:textId="2DDE6D4C" w:rsidR="005001AE" w:rsidRDefault="0040570F" w:rsidP="0040570F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Ashraf, </w:t>
      </w:r>
      <w:proofErr w:type="spellStart"/>
      <w:r>
        <w:rPr>
          <w:sz w:val="23"/>
          <w:szCs w:val="23"/>
        </w:rPr>
        <w:t>Quamrul</w:t>
      </w:r>
      <w:proofErr w:type="spellEnd"/>
      <w:r>
        <w:rPr>
          <w:sz w:val="23"/>
          <w:szCs w:val="23"/>
        </w:rPr>
        <w:t xml:space="preserve"> H., Ashley Lester, and David N. Weil, “</w:t>
      </w:r>
      <w:r>
        <w:rPr>
          <w:color w:val="0000FF"/>
          <w:sz w:val="23"/>
          <w:szCs w:val="23"/>
        </w:rPr>
        <w:t>When Does Improving Health Raise GDP?</w:t>
      </w:r>
      <w:r>
        <w:rPr>
          <w:sz w:val="23"/>
          <w:szCs w:val="23"/>
        </w:rPr>
        <w:t xml:space="preserve">” </w:t>
      </w:r>
      <w:r>
        <w:rPr>
          <w:i/>
          <w:iCs/>
          <w:sz w:val="23"/>
          <w:szCs w:val="23"/>
        </w:rPr>
        <w:t>NBER Macroeconomics Annual</w:t>
      </w:r>
      <w:r>
        <w:rPr>
          <w:sz w:val="23"/>
          <w:szCs w:val="23"/>
        </w:rPr>
        <w:t>, 2009.</w:t>
      </w:r>
    </w:p>
    <w:p w14:paraId="4913DA58" w14:textId="77777777" w:rsidR="0040570F" w:rsidRDefault="0040570F" w:rsidP="004057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4DE2BE4" w14:textId="399E1385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Weil, David N. (2007). “Accounting for the Effect of Health on Growth,”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Quarterly Journal of Economics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Vol. 122, No. 3: 1265–1306.</w:t>
      </w:r>
    </w:p>
    <w:p w14:paraId="4A469CD9" w14:textId="77777777" w:rsidR="005C4567" w:rsidRPr="00042B7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1FC1491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Weil, David (2014). "Health and Economic Growth" in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Aghion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Durlauf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, eds.,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The Handbook</w:t>
      </w:r>
      <w:r w:rsidR="005001AE"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of Economic Growth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Volume 2B, North Holland.</w:t>
      </w:r>
    </w:p>
    <w:p w14:paraId="0EADA917" w14:textId="77777777" w:rsidR="005001AE" w:rsidRPr="005001AE" w:rsidRDefault="005001AE" w:rsidP="008435D1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</w:pPr>
    </w:p>
    <w:p w14:paraId="5D2AA5E3" w14:textId="3AD3AD0F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Thomas, Duncan et al. (2006), “Causal Effect of Health on Labor Market Outcomes:</w:t>
      </w:r>
      <w:r w:rsidR="0065356D"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Experimental Evidence,” mimeo, UCLA.</w:t>
      </w:r>
    </w:p>
    <w:p w14:paraId="482AE795" w14:textId="4025941B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6AFE718" w14:textId="77777777" w:rsidR="0040570F" w:rsidRDefault="0040570F" w:rsidP="0040570F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>Miguel, Edward and Michael Kremer, “</w:t>
      </w:r>
      <w:r>
        <w:rPr>
          <w:color w:val="0000FF"/>
          <w:sz w:val="23"/>
          <w:szCs w:val="23"/>
        </w:rPr>
        <w:t>Worms: Identifying Impacts on Education and Health in the Presence of Treatment Externalities</w:t>
      </w:r>
      <w:r>
        <w:rPr>
          <w:sz w:val="23"/>
          <w:szCs w:val="23"/>
        </w:rPr>
        <w:t xml:space="preserve">,” </w:t>
      </w:r>
      <w:proofErr w:type="spellStart"/>
      <w:r>
        <w:rPr>
          <w:i/>
          <w:iCs/>
          <w:sz w:val="23"/>
          <w:szCs w:val="23"/>
        </w:rPr>
        <w:t>Econometrica</w:t>
      </w:r>
      <w:proofErr w:type="spellEnd"/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2004, 72(1), 159-217. </w:t>
      </w:r>
    </w:p>
    <w:p w14:paraId="1AD90DA0" w14:textId="77777777" w:rsidR="0040570F" w:rsidRDefault="0040570F" w:rsidP="0040570F">
      <w:pPr>
        <w:widowControl/>
        <w:autoSpaceDE w:val="0"/>
        <w:autoSpaceDN w:val="0"/>
        <w:adjustRightInd w:val="0"/>
        <w:ind w:left="420"/>
        <w:jc w:val="left"/>
        <w:rPr>
          <w:sz w:val="23"/>
          <w:szCs w:val="23"/>
        </w:rPr>
      </w:pPr>
    </w:p>
    <w:p w14:paraId="7CAFADB1" w14:textId="63E93054" w:rsidR="0040570F" w:rsidRDefault="0040570F" w:rsidP="004608F0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sz w:val="23"/>
          <w:szCs w:val="23"/>
        </w:rPr>
        <w:lastRenderedPageBreak/>
        <w:t xml:space="preserve">Sarah Baird, Joan </w:t>
      </w:r>
      <w:proofErr w:type="spellStart"/>
      <w:r>
        <w:rPr>
          <w:sz w:val="23"/>
          <w:szCs w:val="23"/>
        </w:rPr>
        <w:t>Hamory</w:t>
      </w:r>
      <w:proofErr w:type="spellEnd"/>
      <w:r>
        <w:rPr>
          <w:sz w:val="23"/>
          <w:szCs w:val="23"/>
        </w:rPr>
        <w:t xml:space="preserve"> Hicks, Michael Kremer, and Edward Miguel, “</w:t>
      </w:r>
      <w:r>
        <w:rPr>
          <w:color w:val="0000FF"/>
          <w:sz w:val="23"/>
          <w:szCs w:val="23"/>
        </w:rPr>
        <w:t>Worms at Work: Long-run Impacts of Child Health Gains</w:t>
      </w:r>
      <w:r>
        <w:rPr>
          <w:sz w:val="23"/>
          <w:szCs w:val="23"/>
        </w:rPr>
        <w:t xml:space="preserve">,” </w:t>
      </w:r>
      <w:r>
        <w:rPr>
          <w:i/>
          <w:iCs/>
          <w:sz w:val="23"/>
          <w:szCs w:val="23"/>
        </w:rPr>
        <w:t>Quarterly Journal of Economics</w:t>
      </w:r>
      <w:r w:rsidR="004608F0">
        <w:rPr>
          <w:sz w:val="23"/>
          <w:szCs w:val="23"/>
        </w:rPr>
        <w:t>, 2016, 131(4), 1637-1680.</w:t>
      </w:r>
    </w:p>
    <w:p w14:paraId="6D5A66C5" w14:textId="77777777" w:rsidR="0040570F" w:rsidRPr="0040570F" w:rsidRDefault="0040570F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1030B1C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sz w:val="23"/>
          <w:szCs w:val="23"/>
        </w:rPr>
        <w:t xml:space="preserve">Kremer, Michael, and Rachel </w:t>
      </w:r>
      <w:proofErr w:type="spellStart"/>
      <w:r>
        <w:rPr>
          <w:sz w:val="23"/>
          <w:szCs w:val="23"/>
        </w:rPr>
        <w:t>Glennerster</w:t>
      </w:r>
      <w:proofErr w:type="spellEnd"/>
      <w:r>
        <w:rPr>
          <w:sz w:val="23"/>
          <w:szCs w:val="23"/>
        </w:rPr>
        <w:t xml:space="preserve">, Improving Health in Developing Countries: Evidence from Randomized Evaluations, </w:t>
      </w:r>
      <w:r>
        <w:rPr>
          <w:i/>
          <w:iCs/>
          <w:sz w:val="23"/>
          <w:szCs w:val="23"/>
        </w:rPr>
        <w:t>Handbook of Health Economics, Volume 2.</w:t>
      </w:r>
    </w:p>
    <w:p w14:paraId="5CCDEBB0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2D7B9D1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Bleakley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, Hoyt (2007). “Disease and Development: Evidence from Hookworm Eradication in the American South,”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Quarterly Journal of Economics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Vol. 122, No. 1, Pages 73-117.</w:t>
      </w:r>
    </w:p>
    <w:p w14:paraId="090082F0" w14:textId="77777777" w:rsidR="005C4567" w:rsidRDefault="005C4567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73ABD5E6" w14:textId="77777777" w:rsidR="007F4467" w:rsidRDefault="005C4567" w:rsidP="007F4467">
      <w:pPr>
        <w:tabs>
          <w:tab w:val="center" w:pos="567"/>
        </w:tabs>
        <w:autoSpaceDE w:val="0"/>
        <w:autoSpaceDN w:val="0"/>
        <w:adjustRightInd w:val="0"/>
        <w:jc w:val="left"/>
        <w:rPr>
          <w:i/>
          <w:iCs/>
          <w:sz w:val="23"/>
          <w:szCs w:val="23"/>
        </w:rPr>
      </w:pPr>
      <w:proofErr w:type="spellStart"/>
      <w:r>
        <w:rPr>
          <w:sz w:val="23"/>
          <w:szCs w:val="23"/>
        </w:rPr>
        <w:t>Bleakley</w:t>
      </w:r>
      <w:proofErr w:type="spellEnd"/>
      <w:r>
        <w:rPr>
          <w:sz w:val="23"/>
          <w:szCs w:val="23"/>
        </w:rPr>
        <w:t xml:space="preserve">, Hoyt, “Malaria Eradication in the Americas: A Retrospective Analysis of Childhood Exposure,” </w:t>
      </w:r>
      <w:r>
        <w:rPr>
          <w:i/>
          <w:iCs/>
          <w:sz w:val="23"/>
          <w:szCs w:val="23"/>
        </w:rPr>
        <w:t>American Economic Journal: Applied Economics, 2010, 2(2), 1-45.</w:t>
      </w:r>
    </w:p>
    <w:p w14:paraId="2239D8E9" w14:textId="77777777" w:rsidR="005C4567" w:rsidRDefault="005C4567" w:rsidP="007F4467">
      <w:pPr>
        <w:tabs>
          <w:tab w:val="center" w:pos="567"/>
        </w:tabs>
        <w:autoSpaceDE w:val="0"/>
        <w:autoSpaceDN w:val="0"/>
        <w:adjustRightInd w:val="0"/>
        <w:jc w:val="left"/>
        <w:rPr>
          <w:i/>
          <w:iCs/>
          <w:sz w:val="23"/>
          <w:szCs w:val="23"/>
        </w:rPr>
      </w:pPr>
    </w:p>
    <w:p w14:paraId="20431BF8" w14:textId="77777777" w:rsidR="005C4567" w:rsidRDefault="005C4567" w:rsidP="007F4467">
      <w:pPr>
        <w:tabs>
          <w:tab w:val="center" w:pos="567"/>
        </w:tabs>
        <w:autoSpaceDE w:val="0"/>
        <w:autoSpaceDN w:val="0"/>
        <w:adjustRightInd w:val="0"/>
        <w:jc w:val="lef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Field, Erica, Omar Robles and Maximo Torero, “Iodine deficiency and schooling attainment in Tanzania,” </w:t>
      </w:r>
      <w:r>
        <w:rPr>
          <w:i/>
          <w:iCs/>
          <w:sz w:val="23"/>
          <w:szCs w:val="23"/>
        </w:rPr>
        <w:t>American Economic Journal: Applied Economics</w:t>
      </w:r>
      <w:r>
        <w:rPr>
          <w:sz w:val="23"/>
          <w:szCs w:val="23"/>
        </w:rPr>
        <w:t>, 2009, 1(4), 140–69.</w:t>
      </w:r>
    </w:p>
    <w:p w14:paraId="4994AAD9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676B11AF" w14:textId="77777777" w:rsidR="005C4567" w:rsidRP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Cutler, David, and Grant Miller, “The role of public health improvements in health advances: the twentieth-century United States,” </w:t>
      </w:r>
      <w:r w:rsidRPr="005C45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Demography</w:t>
      </w:r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, 2005 42(1), 1-22. </w:t>
      </w:r>
    </w:p>
    <w:p w14:paraId="11925206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356175CA" w14:textId="0C0B8EE6" w:rsidR="005C4567" w:rsidRP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proofErr w:type="spellStart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>Alsan</w:t>
      </w:r>
      <w:proofErr w:type="spellEnd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, Marcella, and Claudia Goldin, “Watersheds in Infant Mortality: The Role of Effective Water and Sewerage Infrastructure, 1880 to 1915,” Forthcoming, </w:t>
      </w:r>
      <w:r w:rsidRPr="005C45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 xml:space="preserve">Journal of Political Economy. </w:t>
      </w:r>
    </w:p>
    <w:p w14:paraId="76F09667" w14:textId="77777777" w:rsidR="005C4567" w:rsidRPr="000776BB" w:rsidRDefault="005C4567" w:rsidP="005C4567">
      <w:pPr>
        <w:tabs>
          <w:tab w:val="center" w:pos="567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06C6ED53" w14:textId="1D9226DE" w:rsidR="005C4567" w:rsidRDefault="004608F0" w:rsidP="005C4567">
      <w:pPr>
        <w:tabs>
          <w:tab w:val="center" w:pos="567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*</w:t>
      </w:r>
      <w:r w:rsidR="005C4567"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Kremer, Michael, Jessica </w:t>
      </w:r>
      <w:proofErr w:type="spellStart"/>
      <w:r w:rsidR="005C4567" w:rsidRPr="005C4567">
        <w:rPr>
          <w:rFonts w:ascii="Times New Roman" w:hAnsi="Times New Roman"/>
          <w:color w:val="000000"/>
          <w:kern w:val="0"/>
          <w:sz w:val="23"/>
          <w:szCs w:val="23"/>
        </w:rPr>
        <w:t>Leino</w:t>
      </w:r>
      <w:proofErr w:type="spellEnd"/>
      <w:r w:rsidR="005C4567"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, Edward Miguel, and </w:t>
      </w:r>
      <w:proofErr w:type="spellStart"/>
      <w:r w:rsidR="005C4567" w:rsidRPr="005C4567">
        <w:rPr>
          <w:rFonts w:ascii="Times New Roman" w:hAnsi="Times New Roman"/>
          <w:color w:val="000000"/>
          <w:kern w:val="0"/>
          <w:sz w:val="23"/>
          <w:szCs w:val="23"/>
        </w:rPr>
        <w:t>Alix</w:t>
      </w:r>
      <w:proofErr w:type="spellEnd"/>
      <w:r w:rsidR="005C4567"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 Peterson </w:t>
      </w:r>
      <w:proofErr w:type="spellStart"/>
      <w:r w:rsidR="005C4567" w:rsidRPr="005C4567">
        <w:rPr>
          <w:rFonts w:ascii="Times New Roman" w:hAnsi="Times New Roman"/>
          <w:color w:val="000000"/>
          <w:kern w:val="0"/>
          <w:sz w:val="23"/>
          <w:szCs w:val="23"/>
        </w:rPr>
        <w:t>Zwane</w:t>
      </w:r>
      <w:proofErr w:type="spellEnd"/>
      <w:r w:rsidR="005C4567"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, “Spring Cleaning: Rural Water Impacts, Valuation, and Property Rights Institutions,” </w:t>
      </w:r>
      <w:r w:rsidR="005C4567" w:rsidRPr="005C45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Quarterly Journal of Economics</w:t>
      </w:r>
      <w:r w:rsidR="005C4567" w:rsidRPr="005C4567">
        <w:rPr>
          <w:rFonts w:ascii="Times New Roman" w:hAnsi="Times New Roman"/>
          <w:color w:val="000000"/>
          <w:kern w:val="0"/>
          <w:sz w:val="23"/>
          <w:szCs w:val="23"/>
        </w:rPr>
        <w:t>, 2011, 126(1), 145-205.</w:t>
      </w:r>
    </w:p>
    <w:p w14:paraId="32086C2B" w14:textId="77777777" w:rsidR="000B6D5F" w:rsidRDefault="000B6D5F" w:rsidP="000B6D5F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382F3651" w14:textId="1F2F13E8" w:rsidR="000B6D5F" w:rsidRPr="000B6D5F" w:rsidRDefault="00D139FF" w:rsidP="000B6D5F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proofErr w:type="spellStart"/>
      <w:r w:rsidR="000B6D5F" w:rsidRPr="000B6D5F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Ambrus</w:t>
      </w:r>
      <w:proofErr w:type="spellEnd"/>
      <w:r w:rsidR="000B6D5F">
        <w:rPr>
          <w:rFonts w:ascii="CMR12" w:hAnsi="CMR12" w:cs="CMR12"/>
          <w:kern w:val="0"/>
          <w:sz w:val="24"/>
          <w:szCs w:val="24"/>
          <w:lang w:eastAsia="en-US"/>
        </w:rPr>
        <w:t>, Attila, Field, Erica, &amp; Gonzalez, Robert. 2020. Loss in the Time of</w:t>
      </w:r>
      <w:r w:rsidR="000B6D5F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0B6D5F">
        <w:rPr>
          <w:rFonts w:ascii="CMR12" w:hAnsi="CMR12" w:cs="CMR12"/>
          <w:kern w:val="0"/>
          <w:sz w:val="24"/>
          <w:szCs w:val="24"/>
          <w:lang w:eastAsia="en-US"/>
        </w:rPr>
        <w:t>Cholera: Long-Run Impact of a Disease Epidemic on the Urban Landscape.</w:t>
      </w:r>
      <w:r w:rsidR="000B6D5F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0B6D5F">
        <w:rPr>
          <w:rFonts w:ascii="CMTI12" w:hAnsi="CMTI12" w:cs="CMTI12"/>
          <w:kern w:val="0"/>
          <w:sz w:val="24"/>
          <w:szCs w:val="24"/>
          <w:lang w:eastAsia="en-US"/>
        </w:rPr>
        <w:t>American Economic Review</w:t>
      </w:r>
      <w:r w:rsidR="000B6D5F"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 w:rsidR="000B6D5F">
        <w:rPr>
          <w:rFonts w:ascii="CMBX12" w:hAnsi="CMBX12" w:cs="CMBX12"/>
          <w:kern w:val="0"/>
          <w:sz w:val="24"/>
          <w:szCs w:val="24"/>
          <w:lang w:eastAsia="en-US"/>
        </w:rPr>
        <w:t>110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>(2), 475</w:t>
      </w:r>
      <w:r w:rsidR="005F7374">
        <w:rPr>
          <w:rFonts w:ascii="CMR12" w:hAnsi="CMR12" w:cs="CMR12" w:hint="eastAsia"/>
          <w:kern w:val="0"/>
          <w:sz w:val="24"/>
          <w:szCs w:val="24"/>
        </w:rPr>
        <w:t>-</w:t>
      </w:r>
      <w:r w:rsidR="000B6D5F">
        <w:rPr>
          <w:rFonts w:ascii="CMR12" w:hAnsi="CMR12" w:cs="CMR12"/>
          <w:kern w:val="0"/>
          <w:sz w:val="24"/>
          <w:szCs w:val="24"/>
          <w:lang w:eastAsia="en-US"/>
        </w:rPr>
        <w:t>525.</w:t>
      </w:r>
    </w:p>
    <w:p w14:paraId="188B3F07" w14:textId="77777777" w:rsidR="005C4567" w:rsidRDefault="005C4567" w:rsidP="007F4467">
      <w:pPr>
        <w:tabs>
          <w:tab w:val="center" w:pos="567"/>
        </w:tabs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0FDBA06" w14:textId="77777777" w:rsidR="00FD38D9" w:rsidRPr="009A4E0F" w:rsidRDefault="009A4E0F" w:rsidP="007F4467">
      <w:pPr>
        <w:numPr>
          <w:ilvl w:val="0"/>
          <w:numId w:val="10"/>
        </w:numPr>
        <w:tabs>
          <w:tab w:val="center" w:pos="567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Modeling individual behavior</w:t>
      </w:r>
      <w:r w:rsidRPr="009A4E0F"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="00FD38D9" w:rsidRPr="009A4E0F">
        <w:rPr>
          <w:rFonts w:ascii="Times New Roman" w:hAnsi="Times New Roman" w:hint="eastAsia"/>
          <w:b/>
          <w:bCs/>
          <w:kern w:val="0"/>
          <w:sz w:val="24"/>
          <w:szCs w:val="24"/>
        </w:rPr>
        <w:t xml:space="preserve"> </w:t>
      </w:r>
      <w:r w:rsidR="007F4467">
        <w:rPr>
          <w:rFonts w:ascii="Times New Roman" w:hAnsi="Times New Roman" w:hint="eastAsia"/>
          <w:b/>
          <w:bCs/>
          <w:kern w:val="0"/>
          <w:sz w:val="24"/>
          <w:szCs w:val="24"/>
        </w:rPr>
        <w:t xml:space="preserve"> </w:t>
      </w:r>
    </w:p>
    <w:p w14:paraId="10D640CA" w14:textId="77777777" w:rsidR="00FD38D9" w:rsidRPr="00DA1EF4" w:rsidRDefault="00FD38D9" w:rsidP="00FD38D9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0680393D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Becker, G. (2007) “Health as human capital: synthesis and extensions,” Oxford Economic Papers, 59, 379–410.</w:t>
      </w:r>
    </w:p>
    <w:p w14:paraId="002080F4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DEEEBDF" w14:textId="3A214B14" w:rsidR="002A3116" w:rsidRDefault="002A3116" w:rsidP="002A311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Grossman, M., ‘The Health Human Capital Model’, Chapter in </w:t>
      </w:r>
      <w:r>
        <w:rPr>
          <w:rFonts w:ascii="Times New Roman" w:hAnsi="Times New Roman"/>
          <w:i/>
          <w:iCs/>
          <w:kern w:val="0"/>
          <w:sz w:val="24"/>
          <w:szCs w:val="24"/>
        </w:rPr>
        <w:t>Handbook of Health</w:t>
      </w:r>
      <w:r>
        <w:rPr>
          <w:rFonts w:ascii="Times New Roman" w:hAnsi="Times New Roman" w:hint="eastAsia"/>
          <w:i/>
          <w:i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Economics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65544F78" w14:textId="77777777" w:rsidR="002A3116" w:rsidRDefault="002A3116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9FFAF0F" w14:textId="4B20F21A" w:rsidR="00FD38D9" w:rsidRDefault="00FD38D9" w:rsidP="00591338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C61F7B">
        <w:rPr>
          <w:rFonts w:ascii="Times New Roman" w:hAnsi="Times New Roman"/>
          <w:kern w:val="0"/>
          <w:sz w:val="24"/>
          <w:szCs w:val="24"/>
        </w:rPr>
        <w:t xml:space="preserve">Grossman, </w:t>
      </w:r>
      <w:r>
        <w:rPr>
          <w:rFonts w:ascii="Times New Roman" w:hAnsi="Times New Roman"/>
          <w:kern w:val="0"/>
          <w:sz w:val="24"/>
          <w:szCs w:val="24"/>
        </w:rPr>
        <w:t xml:space="preserve">M. (1972), ''On the Concept of Health Capital and </w:t>
      </w:r>
      <w:r>
        <w:rPr>
          <w:rFonts w:ascii="Times New Roman" w:hAnsi="Times New Roman" w:hint="eastAsia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he Demand for Health,''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Journal of Political Economy</w:t>
      </w:r>
      <w:r>
        <w:rPr>
          <w:rFonts w:ascii="Times New Roman" w:hAnsi="Times New Roman"/>
          <w:kern w:val="0"/>
          <w:sz w:val="24"/>
          <w:szCs w:val="24"/>
        </w:rPr>
        <w:t>, v. 80, 223-50.</w:t>
      </w:r>
    </w:p>
    <w:p w14:paraId="60EBC8E9" w14:textId="6624A38B" w:rsidR="00FD38D9" w:rsidRDefault="00FD38D9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6A3058E" w14:textId="19391E38" w:rsidR="00C61F7B" w:rsidRPr="00C61F7B" w:rsidRDefault="000776BB" w:rsidP="00C61F7B">
      <w:pPr>
        <w:autoSpaceDE w:val="0"/>
        <w:autoSpaceDN w:val="0"/>
        <w:adjustRightInd w:val="0"/>
        <w:jc w:val="left"/>
        <w:rPr>
          <w:rFonts w:ascii="CMTI12" w:hAnsi="CMTI12" w:cs="CMTI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proofErr w:type="spellStart"/>
      <w:r w:rsidR="00C61F7B" w:rsidRPr="00C61F7B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Zweifel</w:t>
      </w:r>
      <w:proofErr w:type="spellEnd"/>
      <w:r w:rsidR="00C61F7B">
        <w:rPr>
          <w:rFonts w:ascii="CMR12" w:hAnsi="CMR12" w:cs="CMR12"/>
          <w:kern w:val="0"/>
          <w:sz w:val="24"/>
          <w:szCs w:val="24"/>
          <w:lang w:eastAsia="en-US"/>
        </w:rPr>
        <w:t xml:space="preserve">, Peter, Breyer, Friedrich H. J., &amp; </w:t>
      </w:r>
      <w:proofErr w:type="spellStart"/>
      <w:r w:rsidR="00C61F7B">
        <w:rPr>
          <w:rFonts w:ascii="CMR12" w:hAnsi="CMR12" w:cs="CMR12"/>
          <w:kern w:val="0"/>
          <w:sz w:val="24"/>
          <w:szCs w:val="24"/>
          <w:lang w:eastAsia="en-US"/>
        </w:rPr>
        <w:t>Kifmann</w:t>
      </w:r>
      <w:proofErr w:type="spellEnd"/>
      <w:r w:rsidR="00C61F7B">
        <w:rPr>
          <w:rFonts w:ascii="CMR12" w:hAnsi="CMR12" w:cs="CMR12"/>
          <w:kern w:val="0"/>
          <w:sz w:val="24"/>
          <w:szCs w:val="24"/>
          <w:lang w:eastAsia="en-US"/>
        </w:rPr>
        <w:t xml:space="preserve">, Mathias. 2009. </w:t>
      </w:r>
      <w:r w:rsidR="00C61F7B">
        <w:rPr>
          <w:rFonts w:ascii="CMTI12" w:hAnsi="CMTI12" w:cs="CMTI12"/>
          <w:kern w:val="0"/>
          <w:sz w:val="24"/>
          <w:szCs w:val="24"/>
          <w:lang w:eastAsia="en-US"/>
        </w:rPr>
        <w:t>Health</w:t>
      </w:r>
      <w:r w:rsidR="00C61F7B">
        <w:rPr>
          <w:rFonts w:ascii="CMTI12" w:hAnsi="CMTI12" w:cs="CMTI12" w:hint="eastAsia"/>
          <w:kern w:val="0"/>
          <w:sz w:val="24"/>
          <w:szCs w:val="24"/>
        </w:rPr>
        <w:t xml:space="preserve"> </w:t>
      </w:r>
      <w:r w:rsidR="00C61F7B">
        <w:rPr>
          <w:rFonts w:ascii="CMTI12" w:hAnsi="CMTI12" w:cs="CMTI12"/>
          <w:kern w:val="0"/>
          <w:sz w:val="24"/>
          <w:szCs w:val="24"/>
          <w:lang w:eastAsia="en-US"/>
        </w:rPr>
        <w:t>Economics</w:t>
      </w:r>
      <w:r w:rsidR="00C61F7B">
        <w:rPr>
          <w:rFonts w:ascii="CMR12" w:hAnsi="CMR12" w:cs="CMR12"/>
          <w:kern w:val="0"/>
          <w:sz w:val="24"/>
          <w:szCs w:val="24"/>
          <w:lang w:eastAsia="en-US"/>
        </w:rPr>
        <w:t xml:space="preserve">. Chapter 3 </w:t>
      </w:r>
      <w:r w:rsidR="00C61F7B">
        <w:rPr>
          <w:rFonts w:ascii="CMBX12" w:hAnsi="CMBX12" w:cs="CMBX12"/>
          <w:kern w:val="0"/>
          <w:sz w:val="24"/>
          <w:szCs w:val="24"/>
          <w:lang w:eastAsia="en-US"/>
        </w:rPr>
        <w:t>“Individuals as Producers of their Health"</w:t>
      </w:r>
      <w:r w:rsidR="00C61F7B">
        <w:rPr>
          <w:rFonts w:ascii="CMR12" w:hAnsi="CMR12" w:cs="CMR12"/>
          <w:kern w:val="0"/>
          <w:sz w:val="24"/>
          <w:szCs w:val="24"/>
          <w:lang w:eastAsia="en-US"/>
        </w:rPr>
        <w:t xml:space="preserve">. Second </w:t>
      </w:r>
      <w:proofErr w:type="spellStart"/>
      <w:r w:rsidR="00C61F7B">
        <w:rPr>
          <w:rFonts w:ascii="CMR12" w:hAnsi="CMR12" w:cs="CMR12"/>
          <w:kern w:val="0"/>
          <w:sz w:val="24"/>
          <w:szCs w:val="24"/>
          <w:lang w:eastAsia="en-US"/>
        </w:rPr>
        <w:t>edn</w:t>
      </w:r>
      <w:proofErr w:type="spellEnd"/>
      <w:r w:rsidR="00C61F7B">
        <w:rPr>
          <w:rFonts w:ascii="CMR12" w:hAnsi="CMR12" w:cs="CMR12"/>
          <w:kern w:val="0"/>
          <w:sz w:val="24"/>
          <w:szCs w:val="24"/>
          <w:lang w:eastAsia="en-US"/>
        </w:rPr>
        <w:t>. Dordrecht: Springer. [simplified Grossman model. Almond notes #3]</w:t>
      </w:r>
    </w:p>
    <w:p w14:paraId="606222BC" w14:textId="77777777" w:rsidR="00C61F7B" w:rsidRDefault="00C61F7B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087819D" w14:textId="77777777" w:rsidR="00FD38D9" w:rsidRPr="006C6DBA" w:rsidRDefault="00FD38D9" w:rsidP="00FD38D9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/>
          <w:kern w:val="0"/>
          <w:sz w:val="24"/>
          <w:szCs w:val="24"/>
        </w:rPr>
        <w:lastRenderedPageBreak/>
        <w:t>Grossman, Michael. 2004. The Demand for Health, 30 Years Later: A Very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Personal Retrospective and Prospective Reflection. </w:t>
      </w:r>
      <w:r>
        <w:rPr>
          <w:rFonts w:ascii="CMTI12" w:hAnsi="CMTI12" w:cs="CMTI12"/>
          <w:i/>
          <w:iCs/>
          <w:kern w:val="0"/>
          <w:sz w:val="24"/>
          <w:szCs w:val="24"/>
        </w:rPr>
        <w:t>Journal of Health Economics</w:t>
      </w:r>
      <w:r>
        <w:rPr>
          <w:rFonts w:ascii="CMR12" w:hAnsi="CMR12" w:cs="CMR12"/>
          <w:kern w:val="0"/>
          <w:sz w:val="24"/>
          <w:szCs w:val="24"/>
        </w:rPr>
        <w:t>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BX12" w:hAnsi="CMBX12" w:cs="CMBX12"/>
          <w:kern w:val="0"/>
          <w:sz w:val="24"/>
          <w:szCs w:val="24"/>
        </w:rPr>
        <w:t>23</w:t>
      </w:r>
      <w:r>
        <w:rPr>
          <w:rFonts w:ascii="CMR12" w:hAnsi="CMR12" w:cs="CMR12"/>
          <w:kern w:val="0"/>
          <w:sz w:val="24"/>
          <w:szCs w:val="24"/>
        </w:rPr>
        <w:t>, 629–636.</w:t>
      </w:r>
    </w:p>
    <w:p w14:paraId="79843E3F" w14:textId="77777777" w:rsidR="009A4E0F" w:rsidRDefault="009A4E0F" w:rsidP="009A4E0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639E1DD" w14:textId="0BB87EE3" w:rsidR="00FD38D9" w:rsidRDefault="007F4467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sz w:val="23"/>
          <w:szCs w:val="23"/>
        </w:rPr>
        <w:t xml:space="preserve">Gruber, Jonathan and </w:t>
      </w:r>
      <w:proofErr w:type="spellStart"/>
      <w:r>
        <w:rPr>
          <w:sz w:val="23"/>
          <w:szCs w:val="23"/>
        </w:rPr>
        <w:t>Botond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Koszegi</w:t>
      </w:r>
      <w:proofErr w:type="spellEnd"/>
      <w:r>
        <w:rPr>
          <w:sz w:val="23"/>
          <w:szCs w:val="23"/>
        </w:rPr>
        <w:t xml:space="preserve">, “Is Addiction 'Rational'? Theory and Evidence,” </w:t>
      </w:r>
      <w:r>
        <w:rPr>
          <w:i/>
          <w:iCs/>
          <w:sz w:val="23"/>
          <w:szCs w:val="23"/>
        </w:rPr>
        <w:t>Quarterly Journal of Economics</w:t>
      </w:r>
      <w:r>
        <w:rPr>
          <w:sz w:val="23"/>
          <w:szCs w:val="23"/>
        </w:rPr>
        <w:t>, 2001, 116(4), 1261-1303.</w:t>
      </w:r>
    </w:p>
    <w:p w14:paraId="459A914F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5C55C1D" w14:textId="22AE7020" w:rsidR="007F4467" w:rsidRDefault="007F4467" w:rsidP="009A4E0F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Oster, Emily, Ira </w:t>
      </w:r>
      <w:proofErr w:type="spellStart"/>
      <w:r>
        <w:rPr>
          <w:sz w:val="23"/>
          <w:szCs w:val="23"/>
        </w:rPr>
        <w:t>Shoulson</w:t>
      </w:r>
      <w:proofErr w:type="spellEnd"/>
      <w:r>
        <w:rPr>
          <w:sz w:val="23"/>
          <w:szCs w:val="23"/>
        </w:rPr>
        <w:t xml:space="preserve">, and E. Ray Dorsey, “Optimal Expectations and Limited Medical Testing: Evidence from Huntington Disease,” </w:t>
      </w:r>
      <w:r>
        <w:rPr>
          <w:i/>
          <w:iCs/>
          <w:sz w:val="23"/>
          <w:szCs w:val="23"/>
        </w:rPr>
        <w:t>American Economic Review</w:t>
      </w:r>
      <w:r>
        <w:rPr>
          <w:sz w:val="23"/>
          <w:szCs w:val="23"/>
        </w:rPr>
        <w:t>, 2013, 103(2): 804-830.</w:t>
      </w:r>
    </w:p>
    <w:p w14:paraId="0F6BAB44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</w:p>
    <w:p w14:paraId="3096044E" w14:textId="77777777" w:rsidR="007F4467" w:rsidRP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Bernheim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B. Douglas, and Antonio Rangel, “Addiction and Cue-Triggered Decision Processes,”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American Economic Review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2004, 94(5), 1558-90. </w:t>
      </w:r>
    </w:p>
    <w:p w14:paraId="062FEB72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77683659" w14:textId="77777777" w:rsidR="007F4467" w:rsidRP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Handel, Ben and Joshua </w:t>
      </w: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Schwartzstein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“Frictions or Mental Gaps: What's Behind the Information We (Don't) Use and When Do We Care?”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 xml:space="preserve">Journal of Economic Perspectives, 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2018, 32(1): 155-178. </w:t>
      </w:r>
    </w:p>
    <w:p w14:paraId="73F9EE8A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564107DD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Laibson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David, “Golden Eggs and Hyperbolic Discounting,”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Quarterly Journal of Economics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, 1997, 112(2), 443-477.</w:t>
      </w:r>
    </w:p>
    <w:p w14:paraId="17D77A23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6DB77E1E" w14:textId="66BDFD89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Dupas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Pascaline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(2011) “Health Behavior in Developing Countries,”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Annual Review of</w:t>
      </w:r>
      <w:r w:rsidR="00943FAE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Economics </w:t>
      </w:r>
      <w:r>
        <w:rPr>
          <w:rFonts w:ascii="TimesNewRomanPSMT" w:hAnsi="TimesNewRomanPSMT" w:cs="TimesNewRomanPSMT"/>
          <w:kern w:val="0"/>
          <w:sz w:val="24"/>
          <w:szCs w:val="24"/>
        </w:rPr>
        <w:t>Vol. 3, pp. 425-449.</w:t>
      </w:r>
    </w:p>
    <w:p w14:paraId="336E32E5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25A3478C" w14:textId="6CFD0492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Cutler DM,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Glaeser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EL, Shapiro JM. (2003) “Why have Americans become more obese?”</w:t>
      </w:r>
      <w:r w:rsidR="007F4467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Journal of Economic Perspectives</w:t>
      </w:r>
      <w:r>
        <w:rPr>
          <w:rFonts w:ascii="TimesNewRomanPSMT" w:hAnsi="TimesNewRomanPSMT" w:cs="TimesNewRomanPSMT"/>
          <w:kern w:val="0"/>
          <w:sz w:val="24"/>
          <w:szCs w:val="24"/>
        </w:rPr>
        <w:t>. 17(3):93-118.</w:t>
      </w:r>
    </w:p>
    <w:p w14:paraId="03FC7CDC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084EC3D7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Chaloupka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Frank and Kenneth E. Warner, “The Economics of Smoking,” in Anthony J. </w:t>
      </w: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Culyer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 and Joseph Newhouse, eds.,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Handbook of Health Economics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Amsterdam: North-Holland, 2000. </w:t>
      </w:r>
    </w:p>
    <w:p w14:paraId="50BBC042" w14:textId="77777777" w:rsidR="007F4467" w:rsidRP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4DCB83CF" w14:textId="77777777" w:rsidR="005001AE" w:rsidRDefault="007F4467" w:rsidP="007F44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De </w:t>
      </w: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Walque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Damien, “Education, information, and smoking decisions: evidence from smoking histories, 1940-2000,”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Journal of Human Resources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, 2010, 45(3), 682-717.</w:t>
      </w:r>
    </w:p>
    <w:p w14:paraId="138C8241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106DBA3A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Dupas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Pascaline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(2009) “What matters (and what does not) in households' decision to invest in malaria prevention?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American Economic Review P&amp;P </w:t>
      </w:r>
      <w:r>
        <w:rPr>
          <w:rFonts w:ascii="TimesNewRomanPSMT" w:hAnsi="TimesNewRomanPSMT" w:cs="TimesNewRomanPSMT"/>
          <w:kern w:val="0"/>
          <w:sz w:val="24"/>
          <w:szCs w:val="24"/>
        </w:rPr>
        <w:t>99(2): 224-230, May 2009.</w:t>
      </w:r>
    </w:p>
    <w:p w14:paraId="5C8E08E7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4FF86AD9" w14:textId="389C2882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sz w:val="23"/>
          <w:szCs w:val="23"/>
        </w:rPr>
        <w:t xml:space="preserve">Manning, Willard, Emmett Keeler, Joseph Newhouse, Elizabeth </w:t>
      </w:r>
      <w:proofErr w:type="spellStart"/>
      <w:r>
        <w:rPr>
          <w:sz w:val="23"/>
          <w:szCs w:val="23"/>
        </w:rPr>
        <w:t>Sloss</w:t>
      </w:r>
      <w:proofErr w:type="spellEnd"/>
      <w:r>
        <w:rPr>
          <w:sz w:val="23"/>
          <w:szCs w:val="23"/>
        </w:rPr>
        <w:t xml:space="preserve">, and Jeffrey Wasserman, “The Taxes of Sin: Do Smokers and Drinkers Pay Their Way?” </w:t>
      </w:r>
      <w:r>
        <w:rPr>
          <w:i/>
          <w:iCs/>
          <w:sz w:val="23"/>
          <w:szCs w:val="23"/>
        </w:rPr>
        <w:t>JAMA</w:t>
      </w:r>
      <w:r>
        <w:rPr>
          <w:sz w:val="23"/>
          <w:szCs w:val="23"/>
        </w:rPr>
        <w:t>, 1989, 261(11), 1604-9.</w:t>
      </w:r>
    </w:p>
    <w:p w14:paraId="0827D403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7AFD2E02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Asch, David A., et al., “Effect of Financial Incentives to Physicians, Patients, or Both on Lipid Levels: A Randomized Clinical Trial,”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 xml:space="preserve">JAMA, 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2015; 314(18):1926-1935. </w:t>
      </w:r>
    </w:p>
    <w:p w14:paraId="5DDB0866" w14:textId="77777777" w:rsidR="007F4467" w:rsidRP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36DE0CB1" w14:textId="77777777" w:rsidR="009A4E0F" w:rsidRDefault="007F4467" w:rsidP="007F44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Volpp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Kevin, et al., “A Randomized, Controlled Trial of Financial Incentives for Smoking Cessation,”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New England Journal of Medicine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, 2009, 360:699-709.</w:t>
      </w:r>
    </w:p>
    <w:p w14:paraId="7F99C1C2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48AB190D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  <w:proofErr w:type="spellStart"/>
      <w:r>
        <w:rPr>
          <w:rFonts w:ascii="TimesNewRomanPSMT" w:hAnsi="TimesNewRomanPSMT" w:cs="TimesNewRomanPSMT"/>
          <w:kern w:val="0"/>
          <w:sz w:val="22"/>
        </w:rPr>
        <w:lastRenderedPageBreak/>
        <w:t>Volpp</w:t>
      </w:r>
      <w:proofErr w:type="spellEnd"/>
      <w:r>
        <w:rPr>
          <w:rFonts w:ascii="TimesNewRomanPSMT" w:hAnsi="TimesNewRomanPSMT" w:cs="TimesNewRomanPSMT"/>
          <w:kern w:val="0"/>
          <w:sz w:val="22"/>
        </w:rPr>
        <w:t xml:space="preserve">, Kevin, Leslie K. Joh, Andrea B. </w:t>
      </w:r>
      <w:proofErr w:type="spellStart"/>
      <w:r>
        <w:rPr>
          <w:rFonts w:ascii="TimesNewRomanPSMT" w:hAnsi="TimesNewRomanPSMT" w:cs="TimesNewRomanPSMT"/>
          <w:kern w:val="0"/>
          <w:sz w:val="22"/>
        </w:rPr>
        <w:t>Troxel</w:t>
      </w:r>
      <w:proofErr w:type="spellEnd"/>
      <w:r>
        <w:rPr>
          <w:rFonts w:ascii="TimesNewRomanPSMT" w:hAnsi="TimesNewRomanPSMT" w:cs="TimesNewRomanPSMT"/>
          <w:kern w:val="0"/>
          <w:sz w:val="22"/>
        </w:rPr>
        <w:t xml:space="preserve">, et al., (2008) “Financial Incentive–Based Approaches for Weight Loss: A Randomized Trial,” </w:t>
      </w:r>
      <w:r>
        <w:rPr>
          <w:rFonts w:ascii="TimesNewRomanPS-ItalicMT" w:hAnsi="TimesNewRomanPS-ItalicMT" w:cs="TimesNewRomanPS-ItalicMT"/>
          <w:i/>
          <w:iCs/>
          <w:kern w:val="0"/>
          <w:sz w:val="22"/>
        </w:rPr>
        <w:t>Journal of the American Medical Association</w:t>
      </w:r>
      <w:r>
        <w:rPr>
          <w:rFonts w:ascii="TimesNewRomanPSMT" w:hAnsi="TimesNewRomanPSMT" w:cs="TimesNewRomanPSMT"/>
          <w:kern w:val="0"/>
          <w:sz w:val="22"/>
        </w:rPr>
        <w:t>. 300(22):2631-2637</w:t>
      </w:r>
    </w:p>
    <w:p w14:paraId="66ECDF03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3537A6AD" w14:textId="267526EB" w:rsidR="00C61F7B" w:rsidRPr="00C61F7B" w:rsidRDefault="0006105E" w:rsidP="009A4E0F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 w:rsidRPr="0006105E">
        <w:rPr>
          <w:sz w:val="23"/>
          <w:szCs w:val="23"/>
        </w:rPr>
        <w:t>DARIUS LAKDAWALLA</w:t>
      </w:r>
      <w:r w:rsidRPr="0006105E">
        <w:rPr>
          <w:rFonts w:hint="eastAsia"/>
          <w:sz w:val="23"/>
          <w:szCs w:val="23"/>
        </w:rPr>
        <w:t>，</w:t>
      </w:r>
      <w:proofErr w:type="spellStart"/>
      <w:r w:rsidR="00224802">
        <w:rPr>
          <w:sz w:val="23"/>
          <w:szCs w:val="23"/>
        </w:rPr>
        <w:t>Neeraj</w:t>
      </w:r>
      <w:proofErr w:type="spellEnd"/>
      <w:r w:rsidRPr="0006105E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Sood</w:t>
      </w:r>
      <w:proofErr w:type="spellEnd"/>
      <w:r w:rsidR="00224802">
        <w:rPr>
          <w:sz w:val="23"/>
          <w:szCs w:val="23"/>
        </w:rPr>
        <w:t xml:space="preserve">, and Dana Goldman, “HIV Breakthroughs and Risky Sexual Behavior,” </w:t>
      </w:r>
      <w:r w:rsidR="00224802">
        <w:rPr>
          <w:i/>
          <w:iCs/>
          <w:sz w:val="23"/>
          <w:szCs w:val="23"/>
        </w:rPr>
        <w:t>Quarterly Journal of Economics</w:t>
      </w:r>
      <w:r w:rsidR="00224802">
        <w:rPr>
          <w:sz w:val="23"/>
          <w:szCs w:val="23"/>
        </w:rPr>
        <w:t>, 2006, 121(3): 1063-1102.</w:t>
      </w:r>
    </w:p>
    <w:p w14:paraId="7D6EE6A6" w14:textId="77777777" w:rsidR="00224802" w:rsidRDefault="00224802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22937C85" w14:textId="46F006FB" w:rsidR="00224802" w:rsidRDefault="00224802" w:rsidP="009A4E0F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proofErr w:type="spellStart"/>
      <w:r>
        <w:rPr>
          <w:sz w:val="23"/>
          <w:szCs w:val="23"/>
        </w:rPr>
        <w:t>Baicker</w:t>
      </w:r>
      <w:proofErr w:type="spellEnd"/>
      <w:r>
        <w:rPr>
          <w:sz w:val="23"/>
          <w:szCs w:val="23"/>
        </w:rPr>
        <w:t xml:space="preserve">, Katherine, </w:t>
      </w:r>
      <w:proofErr w:type="spellStart"/>
      <w:r>
        <w:rPr>
          <w:sz w:val="23"/>
          <w:szCs w:val="23"/>
        </w:rPr>
        <w:t>Sendhil</w:t>
      </w:r>
      <w:proofErr w:type="spellEnd"/>
      <w:r>
        <w:rPr>
          <w:sz w:val="23"/>
          <w:szCs w:val="23"/>
        </w:rPr>
        <w:t xml:space="preserve"> Mullainathan, and Joshua </w:t>
      </w:r>
      <w:proofErr w:type="spellStart"/>
      <w:r>
        <w:rPr>
          <w:sz w:val="23"/>
          <w:szCs w:val="23"/>
        </w:rPr>
        <w:t>Schwartzstein</w:t>
      </w:r>
      <w:proofErr w:type="spellEnd"/>
      <w:r>
        <w:rPr>
          <w:sz w:val="23"/>
          <w:szCs w:val="23"/>
        </w:rPr>
        <w:t xml:space="preserve">, “Behavioral Hazard in Health Insurance,” </w:t>
      </w:r>
      <w:r>
        <w:rPr>
          <w:i/>
          <w:iCs/>
          <w:sz w:val="23"/>
          <w:szCs w:val="23"/>
        </w:rPr>
        <w:t xml:space="preserve">Quarterly Journal of Economics, </w:t>
      </w:r>
      <w:r>
        <w:rPr>
          <w:sz w:val="23"/>
          <w:szCs w:val="23"/>
        </w:rPr>
        <w:t>2015, 130(4), 1623-1667.</w:t>
      </w:r>
    </w:p>
    <w:p w14:paraId="0148AC38" w14:textId="586A01E9" w:rsidR="00C61F7B" w:rsidRDefault="00C61F7B" w:rsidP="009A4E0F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</w:p>
    <w:p w14:paraId="69474E4A" w14:textId="475230C0" w:rsidR="005F7374" w:rsidRDefault="000776BB" w:rsidP="005F7374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r w:rsidR="005F7374" w:rsidRPr="005F7374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Almond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, Douglas, Li, </w:t>
      </w:r>
      <w:proofErr w:type="spellStart"/>
      <w:r w:rsidR="005F7374">
        <w:rPr>
          <w:rFonts w:ascii="CMR12" w:hAnsi="CMR12" w:cs="CMR12"/>
          <w:kern w:val="0"/>
          <w:sz w:val="24"/>
          <w:szCs w:val="24"/>
          <w:lang w:eastAsia="en-US"/>
        </w:rPr>
        <w:t>Hongbin</w:t>
      </w:r>
      <w:proofErr w:type="spellEnd"/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, &amp; Zhang, </w:t>
      </w:r>
      <w:proofErr w:type="spellStart"/>
      <w:r w:rsidR="005F7374">
        <w:rPr>
          <w:rFonts w:ascii="CMR12" w:hAnsi="CMR12" w:cs="CMR12"/>
          <w:kern w:val="0"/>
          <w:sz w:val="24"/>
          <w:szCs w:val="24"/>
          <w:lang w:eastAsia="en-US"/>
        </w:rPr>
        <w:t>Shuang</w:t>
      </w:r>
      <w:proofErr w:type="spellEnd"/>
      <w:r w:rsidR="005F7374">
        <w:rPr>
          <w:rFonts w:ascii="CMR12" w:hAnsi="CMR12" w:cs="CMR12"/>
          <w:kern w:val="0"/>
          <w:sz w:val="24"/>
          <w:szCs w:val="24"/>
          <w:lang w:eastAsia="en-US"/>
        </w:rPr>
        <w:t>. 2019. Land Reform and</w:t>
      </w:r>
      <w:r w:rsidR="005F7374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Sex Selection in China. </w:t>
      </w:r>
      <w:r w:rsidR="005F7374">
        <w:rPr>
          <w:rFonts w:ascii="CMTI12" w:hAnsi="CMTI12" w:cs="CMTI12"/>
          <w:kern w:val="0"/>
          <w:sz w:val="24"/>
          <w:szCs w:val="24"/>
          <w:lang w:eastAsia="en-US"/>
        </w:rPr>
        <w:t>Journal of Political Economy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 w:rsidR="005F7374">
        <w:rPr>
          <w:rFonts w:ascii="CMBX12" w:hAnsi="CMBX12" w:cs="CMBX12"/>
          <w:kern w:val="0"/>
          <w:sz w:val="24"/>
          <w:szCs w:val="24"/>
          <w:lang w:eastAsia="en-US"/>
        </w:rPr>
        <w:t>127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>(2), 560</w:t>
      </w:r>
      <w:r w:rsidR="005F7374">
        <w:rPr>
          <w:rFonts w:ascii="CMR12" w:hAnsi="CMR12" w:cs="CMR12" w:hint="eastAsia"/>
          <w:kern w:val="0"/>
          <w:sz w:val="24"/>
          <w:szCs w:val="24"/>
        </w:rPr>
        <w:t>-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>585.</w:t>
      </w:r>
    </w:p>
    <w:p w14:paraId="1247BABD" w14:textId="4FB6A281" w:rsidR="005F7374" w:rsidRDefault="005F7374" w:rsidP="005F7374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2C850748" w14:textId="33880133" w:rsidR="005F7374" w:rsidRPr="00C61F7B" w:rsidRDefault="000776BB" w:rsidP="005F7374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proofErr w:type="spellStart"/>
      <w:r w:rsidR="005F7374" w:rsidRPr="005F7374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Diasy</w:t>
      </w:r>
      <w:proofErr w:type="spellEnd"/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proofErr w:type="spellStart"/>
      <w:r w:rsidR="005F7374">
        <w:rPr>
          <w:rFonts w:ascii="CMR12" w:hAnsi="CMR12" w:cs="CMR12"/>
          <w:kern w:val="0"/>
          <w:sz w:val="24"/>
          <w:szCs w:val="24"/>
          <w:lang w:eastAsia="en-US"/>
        </w:rPr>
        <w:t>Mateus</w:t>
      </w:r>
      <w:proofErr w:type="spellEnd"/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proofErr w:type="spellStart"/>
      <w:r w:rsidR="005F7374">
        <w:rPr>
          <w:rFonts w:ascii="CMR12" w:hAnsi="CMR12" w:cs="CMR12"/>
          <w:kern w:val="0"/>
          <w:sz w:val="24"/>
          <w:szCs w:val="24"/>
          <w:lang w:eastAsia="en-US"/>
        </w:rPr>
        <w:t>Rochaz</w:t>
      </w:r>
      <w:proofErr w:type="spellEnd"/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, Rudi, &amp; </w:t>
      </w:r>
      <w:proofErr w:type="spellStart"/>
      <w:r w:rsidR="005F7374">
        <w:rPr>
          <w:rFonts w:ascii="CMR12" w:hAnsi="CMR12" w:cs="CMR12"/>
          <w:kern w:val="0"/>
          <w:sz w:val="24"/>
          <w:szCs w:val="24"/>
          <w:lang w:eastAsia="en-US"/>
        </w:rPr>
        <w:t>Soares</w:t>
      </w:r>
      <w:proofErr w:type="spellEnd"/>
      <w:r w:rsidR="005F7374">
        <w:rPr>
          <w:rFonts w:ascii="CMR12" w:hAnsi="CMR12" w:cs="CMR12"/>
          <w:kern w:val="0"/>
          <w:sz w:val="24"/>
          <w:szCs w:val="24"/>
          <w:lang w:eastAsia="en-US"/>
        </w:rPr>
        <w:t>, Rodrigo R. 2019 (February).</w:t>
      </w:r>
      <w:r w:rsidR="005F7374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5F7374">
        <w:rPr>
          <w:rFonts w:ascii="CMTI12" w:hAnsi="CMTI12" w:cs="CMTI12"/>
          <w:kern w:val="0"/>
          <w:sz w:val="24"/>
          <w:szCs w:val="24"/>
          <w:lang w:eastAsia="en-US"/>
        </w:rPr>
        <w:t>Glyphosate Use in Agriculture and Birth Outcomes of Surrounding Populations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>. working paper, Columbia University.</w:t>
      </w:r>
    </w:p>
    <w:p w14:paraId="0F1CCADE" w14:textId="77777777" w:rsidR="009A4E0F" w:rsidRDefault="009A4E0F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E9F643D" w14:textId="77777777" w:rsidR="00184600" w:rsidRPr="00B4440B" w:rsidRDefault="00184600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color w:val="00B050"/>
          <w:kern w:val="0"/>
          <w:sz w:val="24"/>
          <w:szCs w:val="24"/>
        </w:rPr>
      </w:pPr>
      <w:r w:rsidRPr="00B4440B">
        <w:rPr>
          <w:rFonts w:ascii="Times New Roman" w:hAnsi="Times New Roman" w:hint="eastAsia"/>
          <w:b/>
          <w:color w:val="00B050"/>
          <w:kern w:val="0"/>
          <w:sz w:val="24"/>
          <w:szCs w:val="24"/>
        </w:rPr>
        <w:t>The B</w:t>
      </w:r>
      <w:r w:rsidRPr="00B4440B">
        <w:rPr>
          <w:rFonts w:ascii="Times New Roman" w:hAnsi="Times New Roman"/>
          <w:b/>
          <w:color w:val="00B050"/>
          <w:kern w:val="0"/>
          <w:sz w:val="24"/>
          <w:szCs w:val="24"/>
        </w:rPr>
        <w:t>idirectional</w:t>
      </w:r>
      <w:r w:rsidRPr="00B4440B">
        <w:rPr>
          <w:rFonts w:ascii="Times New Roman" w:hAnsi="Times New Roman" w:hint="eastAsia"/>
          <w:b/>
          <w:color w:val="00B050"/>
          <w:kern w:val="0"/>
          <w:sz w:val="24"/>
          <w:szCs w:val="24"/>
        </w:rPr>
        <w:t xml:space="preserve"> Relationship between Health and SES</w:t>
      </w:r>
    </w:p>
    <w:p w14:paraId="23D55DD7" w14:textId="77777777" w:rsidR="00FD38D9" w:rsidRDefault="00FD38D9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4B7DC73D" w14:textId="14A1E34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Smith, J.P.  (1999).  “Healthy Bodies and Thick Wallets:  The Dual Relation between Health and Economic Status,” Journal of Economic Perspectives, 13(2): 145-167. </w:t>
      </w:r>
    </w:p>
    <w:p w14:paraId="3351499A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08155A3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Adams, P., M. Hurd, D. McFadden, A. Merrill and T. Ribeiro.  (2003).  “Healthy, Wealthy, and Wise?  Tests for Direct Causal Paths Between Health and Socioeconomic Status,” Journal of Econometrics, 112(1): 3-56.</w:t>
      </w:r>
    </w:p>
    <w:p w14:paraId="0CBF2D01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D2E2A3A" w14:textId="77777777" w:rsidR="00184600" w:rsidRPr="00E844C1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E844C1">
        <w:rPr>
          <w:rFonts w:ascii="Times New Roman" w:hAnsi="Times New Roman" w:hint="eastAsia"/>
          <w:kern w:val="0"/>
          <w:sz w:val="24"/>
          <w:szCs w:val="24"/>
        </w:rPr>
        <w:t xml:space="preserve">James Banks, Michael Marmot, Zoe Oldfield, Smith James, </w:t>
      </w:r>
      <w:r w:rsidRPr="00E844C1">
        <w:rPr>
          <w:rFonts w:ascii="Times New Roman" w:hAnsi="Times New Roman"/>
          <w:kern w:val="0"/>
          <w:sz w:val="24"/>
          <w:szCs w:val="24"/>
        </w:rPr>
        <w:t>“</w:t>
      </w:r>
      <w:r w:rsidRPr="00E844C1">
        <w:rPr>
          <w:rFonts w:ascii="Times New Roman" w:hAnsi="Times New Roman" w:hint="eastAsia"/>
          <w:kern w:val="0"/>
          <w:sz w:val="24"/>
          <w:szCs w:val="24"/>
        </w:rPr>
        <w:t>Disease and Disadvantage in the US and in England,</w:t>
      </w:r>
      <w:r w:rsidRPr="00E844C1">
        <w:rPr>
          <w:rFonts w:ascii="Times New Roman" w:hAnsi="Times New Roman"/>
          <w:kern w:val="0"/>
          <w:sz w:val="24"/>
          <w:szCs w:val="24"/>
        </w:rPr>
        <w:t>”</w:t>
      </w:r>
      <w:r w:rsidRPr="00E844C1">
        <w:rPr>
          <w:rFonts w:ascii="Times New Roman" w:hAnsi="Times New Roman" w:hint="eastAsia"/>
          <w:kern w:val="0"/>
          <w:sz w:val="24"/>
          <w:szCs w:val="24"/>
        </w:rPr>
        <w:t xml:space="preserve"> JAMA 2005</w:t>
      </w:r>
    </w:p>
    <w:p w14:paraId="0F16A2A7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26AA141" w14:textId="1712708F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Banks, J., M. Marmot, Z. Oldfield and J.P. Smith.  (2006).  “The SES-Health Gradient on Both Sides of the Atlantic,” </w:t>
      </w:r>
      <w:r w:rsidR="00924098">
        <w:rPr>
          <w:rFonts w:ascii="Times New Roman" w:hAnsi="Times New Roman"/>
          <w:kern w:val="0"/>
          <w:sz w:val="24"/>
          <w:szCs w:val="24"/>
        </w:rPr>
        <w:t xml:space="preserve">chapter in </w:t>
      </w:r>
      <w:r w:rsidR="00924098">
        <w:t xml:space="preserve">Developments in the </w:t>
      </w:r>
      <w:r w:rsidRPr="00D2645F">
        <w:rPr>
          <w:rFonts w:ascii="Times New Roman" w:hAnsi="Times New Roman"/>
          <w:kern w:val="0"/>
          <w:sz w:val="24"/>
          <w:szCs w:val="24"/>
        </w:rPr>
        <w:t xml:space="preserve">Economics of Aging, </w:t>
      </w:r>
      <w:r w:rsidR="00924098">
        <w:rPr>
          <w:rFonts w:ascii="Times New Roman" w:hAnsi="Times New Roman"/>
          <w:kern w:val="0"/>
          <w:sz w:val="24"/>
          <w:szCs w:val="24"/>
        </w:rPr>
        <w:t xml:space="preserve">edited by </w:t>
      </w:r>
      <w:r w:rsidR="00924098">
        <w:rPr>
          <w:rFonts w:ascii="Times New Roman" w:hAnsi="Times New Roman" w:hint="eastAsia"/>
          <w:kern w:val="0"/>
          <w:sz w:val="24"/>
          <w:szCs w:val="24"/>
        </w:rPr>
        <w:t>David</w:t>
      </w:r>
      <w:r w:rsidR="00924098">
        <w:rPr>
          <w:rFonts w:ascii="Times New Roman" w:hAnsi="Times New Roman"/>
          <w:kern w:val="0"/>
          <w:sz w:val="24"/>
          <w:szCs w:val="24"/>
        </w:rPr>
        <w:t xml:space="preserve"> </w:t>
      </w:r>
      <w:r w:rsidR="00924098">
        <w:rPr>
          <w:rFonts w:ascii="Times New Roman" w:hAnsi="Times New Roman" w:hint="eastAsia"/>
          <w:kern w:val="0"/>
          <w:sz w:val="24"/>
          <w:szCs w:val="24"/>
        </w:rPr>
        <w:t>Wise</w:t>
      </w:r>
      <w:r w:rsidR="00924098">
        <w:rPr>
          <w:rFonts w:ascii="Times New Roman" w:hAnsi="Times New Roman"/>
          <w:kern w:val="0"/>
          <w:sz w:val="24"/>
          <w:szCs w:val="24"/>
        </w:rPr>
        <w:t>, University of Chicago Press, 2009</w:t>
      </w:r>
      <w:r w:rsidRPr="00D2645F">
        <w:rPr>
          <w:rFonts w:ascii="Times New Roman" w:hAnsi="Times New Roman"/>
          <w:kern w:val="0"/>
          <w:sz w:val="24"/>
          <w:szCs w:val="24"/>
        </w:rPr>
        <w:t>.</w:t>
      </w:r>
    </w:p>
    <w:p w14:paraId="7FB92A7A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D9F91DD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E80887">
        <w:rPr>
          <w:rFonts w:ascii="Times New Roman" w:hAnsi="Times New Roman" w:hint="eastAsia"/>
          <w:kern w:val="0"/>
          <w:sz w:val="24"/>
          <w:szCs w:val="24"/>
        </w:rPr>
        <w:t xml:space="preserve">Goldman, Noreen </w:t>
      </w:r>
      <w:r w:rsidRPr="00E80887">
        <w:rPr>
          <w:rFonts w:ascii="Times New Roman" w:hAnsi="Times New Roman"/>
          <w:kern w:val="0"/>
          <w:sz w:val="24"/>
          <w:szCs w:val="24"/>
        </w:rPr>
        <w:t>“Social Inequalities in Health: Disentangling the Underlying Mechanisms</w:t>
      </w:r>
      <w:r w:rsidRPr="00E80887">
        <w:rPr>
          <w:rFonts w:ascii="Times New Roman" w:hAnsi="Times New Roman" w:hint="eastAsia"/>
          <w:kern w:val="0"/>
          <w:sz w:val="24"/>
          <w:szCs w:val="24"/>
        </w:rPr>
        <w:t>,</w:t>
      </w:r>
      <w:r w:rsidRPr="00E80887">
        <w:rPr>
          <w:rFonts w:ascii="Times New Roman" w:hAnsi="Times New Roman"/>
          <w:kern w:val="0"/>
          <w:sz w:val="24"/>
          <w:szCs w:val="24"/>
        </w:rPr>
        <w:t>”</w:t>
      </w:r>
      <w:r w:rsidRPr="00E8088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Office of Population Research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Pr="00E80887">
        <w:rPr>
          <w:rFonts w:ascii="Times New Roman" w:hAnsi="Times New Roman" w:hint="eastAsia"/>
          <w:kern w:val="0"/>
          <w:sz w:val="24"/>
          <w:szCs w:val="24"/>
        </w:rPr>
        <w:t>Princeton University, 2001</w:t>
      </w:r>
    </w:p>
    <w:p w14:paraId="6DABBBC0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04EA750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Smith, J.P. and R. Kington.  (1997).  “Demographic and Economic Correlates of Health in Old Age,” Demography, 34: 159–170. </w:t>
      </w:r>
    </w:p>
    <w:p w14:paraId="14759DED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F385C4B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Smith, J.P.  (2004).  “Unraveling the SES-Health Connection,” Population and Development Review Supplement:  Aging, Health and Public Policy:  Demographic and Economic Perspectives, 30: 108-132.</w:t>
      </w:r>
    </w:p>
    <w:p w14:paraId="3039A93A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F1DD2D7" w14:textId="4C7198CD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Cutler, David M.,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Lleras-Mu</w:t>
      </w:r>
      <w:r w:rsidR="00924098">
        <w:rPr>
          <w:rFonts w:ascii="Times New Roman" w:hAnsi="Times New Roman"/>
          <w:kern w:val="0"/>
          <w:sz w:val="24"/>
          <w:szCs w:val="24"/>
        </w:rPr>
        <w:t>ney</w:t>
      </w:r>
      <w:proofErr w:type="spellEnd"/>
      <w:r w:rsidR="00924098">
        <w:rPr>
          <w:rFonts w:ascii="Times New Roman" w:hAnsi="Times New Roman"/>
          <w:kern w:val="0"/>
          <w:sz w:val="24"/>
          <w:szCs w:val="24"/>
        </w:rPr>
        <w:t xml:space="preserve">, Adriana, &amp; </w:t>
      </w:r>
      <w:proofErr w:type="spellStart"/>
      <w:r w:rsidR="00924098">
        <w:rPr>
          <w:rFonts w:ascii="Times New Roman" w:hAnsi="Times New Roman"/>
          <w:kern w:val="0"/>
          <w:sz w:val="24"/>
          <w:szCs w:val="24"/>
        </w:rPr>
        <w:t>Vogl</w:t>
      </w:r>
      <w:proofErr w:type="spellEnd"/>
      <w:r w:rsidR="00924098">
        <w:rPr>
          <w:rFonts w:ascii="Times New Roman" w:hAnsi="Times New Roman"/>
          <w:kern w:val="0"/>
          <w:sz w:val="24"/>
          <w:szCs w:val="24"/>
        </w:rPr>
        <w:t>, Tom. 2008</w:t>
      </w:r>
      <w:r w:rsidRPr="00D2645F"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 xml:space="preserve">Socioeconomic Status and Health: Dimensions and Mechanisms. </w:t>
      </w:r>
      <w:r w:rsidR="008422ED" w:rsidRPr="008422ED">
        <w:rPr>
          <w:rFonts w:ascii="Times New Roman" w:hAnsi="Times New Roman"/>
          <w:kern w:val="0"/>
          <w:sz w:val="24"/>
          <w:szCs w:val="24"/>
        </w:rPr>
        <w:t>Oxford Handbook of Health Economics</w:t>
      </w:r>
    </w:p>
    <w:p w14:paraId="458045D4" w14:textId="77777777" w:rsidR="00A84516" w:rsidRDefault="00A84516" w:rsidP="00184600">
      <w:pPr>
        <w:autoSpaceDE w:val="0"/>
        <w:autoSpaceDN w:val="0"/>
        <w:adjustRightInd w:val="0"/>
        <w:jc w:val="left"/>
      </w:pPr>
    </w:p>
    <w:p w14:paraId="3CFFC7FD" w14:textId="46C78091" w:rsidR="00A84516" w:rsidRPr="00D2645F" w:rsidRDefault="00A84516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>
        <w:rPr>
          <w:rFonts w:hint="eastAsia"/>
        </w:rPr>
        <w:t>Chetty</w:t>
      </w:r>
      <w:proofErr w:type="spellEnd"/>
      <w:r>
        <w:t>, Ray, et al. “The Association Between Income and Life Expectancy in the United States, 2001-</w:t>
      </w:r>
      <w:r>
        <w:lastRenderedPageBreak/>
        <w:t>2014” JAMA 2016</w:t>
      </w:r>
    </w:p>
    <w:p w14:paraId="262E417F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793723D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Smith, J.P. (2007). “The Impact of Socioeconomic Status on Health Over the Life-Course.” Journal of Human Resources, 42(4): 739-764.</w:t>
      </w:r>
    </w:p>
    <w:p w14:paraId="4E92647A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1257FC0" w14:textId="0E853305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Smith, J.P.  (2005</w:t>
      </w:r>
      <w:proofErr w:type="gramStart"/>
      <w:r w:rsidRPr="00D2645F">
        <w:rPr>
          <w:rFonts w:ascii="Times New Roman" w:hAnsi="Times New Roman"/>
          <w:kern w:val="0"/>
          <w:sz w:val="24"/>
          <w:szCs w:val="24"/>
        </w:rPr>
        <w:t>)  “</w:t>
      </w:r>
      <w:proofErr w:type="gramEnd"/>
      <w:r w:rsidRPr="00D2645F">
        <w:rPr>
          <w:rFonts w:ascii="Times New Roman" w:hAnsi="Times New Roman"/>
          <w:kern w:val="0"/>
          <w:sz w:val="24"/>
          <w:szCs w:val="24"/>
        </w:rPr>
        <w:t>Consequences and Predictors of New Health Events,” in D.A. Wise (ed.), Analyses in the Economics of Aging, Chicago: University of Chicago Press, pp. 213-237.</w:t>
      </w:r>
    </w:p>
    <w:p w14:paraId="76A2C402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D468A12" w14:textId="77777777" w:rsidR="00184600" w:rsidRPr="005D67AD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5D67AD">
        <w:rPr>
          <w:rFonts w:ascii="Times New Roman" w:hAnsi="Times New Roman"/>
          <w:kern w:val="0"/>
          <w:sz w:val="24"/>
          <w:szCs w:val="24"/>
        </w:rPr>
        <w:t>Schultz, T.P., (1984). Studying the impact of household economic and community variables on child mortality, in L. Chen and H. Mosley (eds.), Child Survival: Strategies for Research, Supplement to Population and Development Review, 10:215-235.</w:t>
      </w:r>
    </w:p>
    <w:p w14:paraId="762BAC6D" w14:textId="77777777" w:rsidR="00184600" w:rsidRPr="005D67AD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0482D447" w14:textId="2A1EFC05" w:rsidR="00184600" w:rsidRDefault="00184600" w:rsidP="00184600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5D67AD">
        <w:rPr>
          <w:rFonts w:ascii="Times New Roman" w:hAnsi="Times New Roman"/>
          <w:kern w:val="0"/>
          <w:sz w:val="24"/>
          <w:szCs w:val="24"/>
        </w:rPr>
        <w:t xml:space="preserve">Thomas, D., </w:t>
      </w:r>
      <w:r w:rsidRPr="00322BE7">
        <w:rPr>
          <w:rFonts w:ascii="CMR12" w:hAnsi="CMR12" w:cs="CMR12"/>
          <w:kern w:val="0"/>
          <w:sz w:val="24"/>
          <w:szCs w:val="24"/>
        </w:rPr>
        <w:t xml:space="preserve">J. Strauss and M.-H. </w:t>
      </w:r>
      <w:proofErr w:type="spellStart"/>
      <w:r w:rsidRPr="00322BE7">
        <w:rPr>
          <w:rFonts w:ascii="CMR12" w:hAnsi="CMR12" w:cs="CMR12"/>
          <w:kern w:val="0"/>
          <w:sz w:val="24"/>
          <w:szCs w:val="24"/>
        </w:rPr>
        <w:t>Henriques</w:t>
      </w:r>
      <w:proofErr w:type="spellEnd"/>
      <w:r w:rsidRPr="00322BE7">
        <w:rPr>
          <w:rFonts w:ascii="CMR12" w:hAnsi="CMR12" w:cs="CMR12"/>
          <w:kern w:val="0"/>
          <w:sz w:val="24"/>
          <w:szCs w:val="24"/>
        </w:rPr>
        <w:t>, (1990). "Child Survival, Height-for-Age and Household Characteristics in Brazil", Journal of Development Economics, 33.2:333-364.</w:t>
      </w:r>
    </w:p>
    <w:p w14:paraId="01B71699" w14:textId="05FFCEAA" w:rsidR="004C4A80" w:rsidRPr="005D0181" w:rsidRDefault="004C4A8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A16503D" w14:textId="3FF90BD4" w:rsidR="005D0181" w:rsidRPr="005D0181" w:rsidRDefault="005D0181" w:rsidP="005D018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*</w:t>
      </w:r>
      <w:proofErr w:type="spellStart"/>
      <w:r w:rsidRPr="005D0181">
        <w:rPr>
          <w:rFonts w:ascii="Times New Roman" w:hAnsi="Times New Roman"/>
          <w:kern w:val="0"/>
          <w:sz w:val="24"/>
          <w:szCs w:val="24"/>
        </w:rPr>
        <w:t>Fadlon</w:t>
      </w:r>
      <w:proofErr w:type="spellEnd"/>
      <w:r w:rsidRPr="005D0181">
        <w:rPr>
          <w:rFonts w:ascii="Times New Roman" w:hAnsi="Times New Roman" w:hint="eastAsia"/>
          <w:kern w:val="0"/>
          <w:sz w:val="24"/>
          <w:szCs w:val="24"/>
        </w:rPr>
        <w:t>,</w:t>
      </w:r>
      <w:r w:rsidRPr="005D0181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5D0181">
        <w:rPr>
          <w:rFonts w:ascii="Times New Roman" w:hAnsi="Times New Roman"/>
          <w:kern w:val="0"/>
          <w:sz w:val="24"/>
          <w:szCs w:val="24"/>
        </w:rPr>
        <w:t>Itzik</w:t>
      </w:r>
      <w:proofErr w:type="spellEnd"/>
      <w:r w:rsidRPr="005D0181">
        <w:rPr>
          <w:rFonts w:ascii="Times New Roman" w:hAnsi="Times New Roman"/>
          <w:kern w:val="0"/>
          <w:sz w:val="24"/>
          <w:szCs w:val="24"/>
        </w:rPr>
        <w:t xml:space="preserve"> and </w:t>
      </w:r>
      <w:proofErr w:type="spellStart"/>
      <w:r w:rsidRPr="005D0181">
        <w:rPr>
          <w:rFonts w:ascii="Times New Roman" w:hAnsi="Times New Roman"/>
          <w:kern w:val="0"/>
          <w:sz w:val="24"/>
          <w:szCs w:val="24"/>
        </w:rPr>
        <w:t>Torben</w:t>
      </w:r>
      <w:proofErr w:type="spellEnd"/>
      <w:r w:rsidRPr="005D0181">
        <w:rPr>
          <w:rFonts w:ascii="Times New Roman" w:hAnsi="Times New Roman"/>
          <w:kern w:val="0"/>
          <w:sz w:val="24"/>
          <w:szCs w:val="24"/>
        </w:rPr>
        <w:t xml:space="preserve"> Nielsen</w:t>
      </w:r>
      <w:r w:rsidRPr="005D0181">
        <w:rPr>
          <w:rFonts w:ascii="Times New Roman" w:hAnsi="Times New Roman" w:hint="eastAsia"/>
          <w:kern w:val="0"/>
          <w:sz w:val="24"/>
          <w:szCs w:val="24"/>
        </w:rPr>
        <w:t>,</w:t>
      </w:r>
      <w:r w:rsidRPr="005D0181">
        <w:rPr>
          <w:rFonts w:ascii="Times New Roman" w:hAnsi="Times New Roman"/>
          <w:kern w:val="0"/>
          <w:sz w:val="24"/>
          <w:szCs w:val="24"/>
        </w:rPr>
        <w:t xml:space="preserve"> </w:t>
      </w:r>
      <w:r w:rsidRPr="005D0181">
        <w:rPr>
          <w:rFonts w:ascii="Times New Roman" w:hAnsi="Times New Roman" w:hint="eastAsia"/>
          <w:kern w:val="0"/>
          <w:sz w:val="24"/>
          <w:szCs w:val="24"/>
        </w:rPr>
        <w:t>(</w:t>
      </w:r>
      <w:r w:rsidRPr="005D0181">
        <w:rPr>
          <w:rFonts w:ascii="Times New Roman" w:hAnsi="Times New Roman"/>
          <w:kern w:val="0"/>
          <w:sz w:val="24"/>
          <w:szCs w:val="24"/>
        </w:rPr>
        <w:t>2019) “</w:t>
      </w:r>
      <w:hyperlink r:id="rId7" w:history="1">
        <w:r w:rsidRPr="005D0181">
          <w:rPr>
            <w:rFonts w:ascii="Times New Roman" w:hAnsi="Times New Roman"/>
            <w:kern w:val="0"/>
            <w:sz w:val="24"/>
            <w:szCs w:val="24"/>
          </w:rPr>
          <w:t>Family health behaviors</w:t>
        </w:r>
      </w:hyperlink>
      <w:r w:rsidRPr="005D0181">
        <w:rPr>
          <w:rFonts w:ascii="Times New Roman" w:hAnsi="Times New Roman"/>
          <w:kern w:val="0"/>
          <w:sz w:val="24"/>
          <w:szCs w:val="24"/>
        </w:rPr>
        <w:t>,” AER forthcoming</w:t>
      </w:r>
    </w:p>
    <w:p w14:paraId="2A1652E1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5764639" w14:textId="10D54FD7" w:rsidR="005001AE" w:rsidRPr="005001AE" w:rsidRDefault="00C31368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E</w:t>
      </w:r>
      <w:r w:rsidR="005001AE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ducation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and Health</w:t>
      </w:r>
    </w:p>
    <w:p w14:paraId="1570D34C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466D53D" w14:textId="48E55AF8" w:rsidR="005001AE" w:rsidRDefault="00042B77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C61F7B"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proofErr w:type="spellStart"/>
      <w:r w:rsidR="005001AE" w:rsidRPr="00C61F7B">
        <w:rPr>
          <w:rFonts w:ascii="CMR12" w:hAnsi="CMR12" w:cs="CMR12"/>
          <w:color w:val="FF0000"/>
          <w:kern w:val="0"/>
          <w:sz w:val="24"/>
          <w:szCs w:val="24"/>
        </w:rPr>
        <w:t>Lleras-Muney</w:t>
      </w:r>
      <w:proofErr w:type="spellEnd"/>
      <w:r w:rsidR="005001AE">
        <w:rPr>
          <w:rFonts w:ascii="CMR12" w:hAnsi="CMR12" w:cs="CMR12"/>
          <w:kern w:val="0"/>
          <w:sz w:val="24"/>
          <w:szCs w:val="24"/>
        </w:rPr>
        <w:t>, Adriana. 2005b. The Relationship between Education and</w:t>
      </w:r>
      <w:r w:rsidR="005001AE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5001AE">
        <w:rPr>
          <w:rFonts w:ascii="CMR12" w:hAnsi="CMR12" w:cs="CMR12"/>
          <w:kern w:val="0"/>
          <w:sz w:val="24"/>
          <w:szCs w:val="24"/>
        </w:rPr>
        <w:t xml:space="preserve">Adult Mortality in the United States. </w:t>
      </w:r>
      <w:r w:rsidR="005001AE">
        <w:rPr>
          <w:rFonts w:ascii="CMTI12" w:hAnsi="CMTI12" w:cs="CMTI12"/>
          <w:i/>
          <w:iCs/>
          <w:kern w:val="0"/>
          <w:sz w:val="24"/>
          <w:szCs w:val="24"/>
        </w:rPr>
        <w:t>Review of Economic Studies</w:t>
      </w:r>
      <w:r w:rsidR="005001AE">
        <w:rPr>
          <w:rFonts w:ascii="CMR12" w:hAnsi="CMR12" w:cs="CMR12"/>
          <w:kern w:val="0"/>
          <w:sz w:val="24"/>
          <w:szCs w:val="24"/>
        </w:rPr>
        <w:t xml:space="preserve">, </w:t>
      </w:r>
      <w:r w:rsidR="005001AE">
        <w:rPr>
          <w:rFonts w:ascii="CMBX12" w:hAnsi="CMBX12" w:cs="CMBX12"/>
          <w:kern w:val="0"/>
          <w:sz w:val="24"/>
          <w:szCs w:val="24"/>
        </w:rPr>
        <w:t>72</w:t>
      </w:r>
      <w:r w:rsidR="005001AE">
        <w:rPr>
          <w:rFonts w:ascii="CMR12" w:hAnsi="CMR12" w:cs="CMR12"/>
          <w:kern w:val="0"/>
          <w:sz w:val="24"/>
          <w:szCs w:val="24"/>
        </w:rPr>
        <w:t>(1),</w:t>
      </w:r>
      <w:r w:rsidR="005001AE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5001AE">
        <w:rPr>
          <w:rFonts w:ascii="CMR12" w:hAnsi="CMR12" w:cs="CMR12"/>
          <w:kern w:val="0"/>
          <w:sz w:val="24"/>
          <w:szCs w:val="24"/>
        </w:rPr>
        <w:t>189–221.</w:t>
      </w:r>
    </w:p>
    <w:p w14:paraId="743B28DE" w14:textId="77777777" w:rsidR="00123579" w:rsidRDefault="00123579" w:rsidP="00123579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</w:p>
    <w:p w14:paraId="52A40AE6" w14:textId="1B10F2B1" w:rsidR="00123579" w:rsidRDefault="00123579" w:rsidP="00123579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Currie, Janet, and Enrico Moretti, “Mother's Education and the Intergenerational Transmission of Human Capital: Evidence from College Openings,” </w:t>
      </w:r>
      <w:r>
        <w:rPr>
          <w:i/>
          <w:iCs/>
          <w:sz w:val="23"/>
          <w:szCs w:val="23"/>
        </w:rPr>
        <w:t>Quarterly Journal of Economics</w:t>
      </w:r>
      <w:r>
        <w:rPr>
          <w:sz w:val="23"/>
          <w:szCs w:val="23"/>
        </w:rPr>
        <w:t>, 2003, 118(4), 1495-1532.</w:t>
      </w:r>
    </w:p>
    <w:p w14:paraId="21DFC31F" w14:textId="211D1223" w:rsidR="00B67C4A" w:rsidRDefault="00B67C4A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734D9776" w14:textId="571C77F5" w:rsidR="00B67C4A" w:rsidRDefault="00C64022" w:rsidP="00B67C4A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r w:rsidR="00B67C4A" w:rsidRPr="00B67C4A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Chou</w:t>
      </w:r>
      <w:r w:rsidR="00B67C4A">
        <w:rPr>
          <w:rFonts w:ascii="CMR12" w:hAnsi="CMR12" w:cs="CMR12"/>
          <w:kern w:val="0"/>
          <w:sz w:val="24"/>
          <w:szCs w:val="24"/>
          <w:lang w:eastAsia="en-US"/>
        </w:rPr>
        <w:t xml:space="preserve">, Shin-Yi, Liu, </w:t>
      </w:r>
      <w:proofErr w:type="spellStart"/>
      <w:r w:rsidR="00B67C4A">
        <w:rPr>
          <w:rFonts w:ascii="CMR12" w:hAnsi="CMR12" w:cs="CMR12"/>
          <w:kern w:val="0"/>
          <w:sz w:val="24"/>
          <w:szCs w:val="24"/>
          <w:lang w:eastAsia="en-US"/>
        </w:rPr>
        <w:t>Jin</w:t>
      </w:r>
      <w:proofErr w:type="spellEnd"/>
      <w:r w:rsidR="00B67C4A">
        <w:rPr>
          <w:rFonts w:ascii="CMR12" w:hAnsi="CMR12" w:cs="CMR12"/>
          <w:kern w:val="0"/>
          <w:sz w:val="24"/>
          <w:szCs w:val="24"/>
          <w:lang w:eastAsia="en-US"/>
        </w:rPr>
        <w:t>-Tan, &amp; Grossman, Michael. 2010. Parental Education</w:t>
      </w:r>
      <w:r w:rsidR="00B67C4A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B67C4A">
        <w:rPr>
          <w:rFonts w:ascii="CMR12" w:hAnsi="CMR12" w:cs="CMR12"/>
          <w:kern w:val="0"/>
          <w:sz w:val="24"/>
          <w:szCs w:val="24"/>
          <w:lang w:eastAsia="en-US"/>
        </w:rPr>
        <w:t>and Child Health: Evidence from a Natural Experiment in Taiwan.</w:t>
      </w:r>
      <w:r w:rsidR="00B67C4A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B67C4A">
        <w:rPr>
          <w:rFonts w:ascii="CMTI12" w:hAnsi="CMTI12" w:cs="CMTI12"/>
          <w:kern w:val="0"/>
          <w:sz w:val="24"/>
          <w:szCs w:val="24"/>
          <w:lang w:eastAsia="en-US"/>
        </w:rPr>
        <w:t>American Economic Journal: Applied Economics</w:t>
      </w:r>
      <w:r w:rsidR="00B67C4A"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 w:rsidR="00B67C4A">
        <w:rPr>
          <w:rFonts w:ascii="CMBX12" w:hAnsi="CMBX12" w:cs="CMBX12"/>
          <w:kern w:val="0"/>
          <w:sz w:val="24"/>
          <w:szCs w:val="24"/>
          <w:lang w:eastAsia="en-US"/>
        </w:rPr>
        <w:t>2</w:t>
      </w:r>
      <w:r>
        <w:rPr>
          <w:rFonts w:ascii="CMR12" w:hAnsi="CMR12" w:cs="CMR12"/>
          <w:kern w:val="0"/>
          <w:sz w:val="24"/>
          <w:szCs w:val="24"/>
          <w:lang w:eastAsia="en-US"/>
        </w:rPr>
        <w:t>(1), 33</w:t>
      </w:r>
      <w:r>
        <w:rPr>
          <w:rFonts w:ascii="CMR12" w:hAnsi="CMR12" w:cs="CMR12" w:hint="eastAsia"/>
          <w:kern w:val="0"/>
          <w:sz w:val="24"/>
          <w:szCs w:val="24"/>
        </w:rPr>
        <w:t>-</w:t>
      </w:r>
      <w:r w:rsidR="00B67C4A">
        <w:rPr>
          <w:rFonts w:ascii="CMR12" w:hAnsi="CMR12" w:cs="CMR12"/>
          <w:kern w:val="0"/>
          <w:sz w:val="24"/>
          <w:szCs w:val="24"/>
          <w:lang w:eastAsia="en-US"/>
        </w:rPr>
        <w:t>61.</w:t>
      </w:r>
    </w:p>
    <w:p w14:paraId="180F5BB5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203DDA5D" w14:textId="37D19090" w:rsidR="00FD7527" w:rsidRDefault="00FD7527" w:rsidP="005001AE">
      <w:pPr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Cutler, David and Adriana </w:t>
      </w:r>
      <w:proofErr w:type="spellStart"/>
      <w:r>
        <w:rPr>
          <w:sz w:val="23"/>
          <w:szCs w:val="23"/>
        </w:rPr>
        <w:t>Lleras-Muney</w:t>
      </w:r>
      <w:proofErr w:type="spellEnd"/>
      <w:r>
        <w:rPr>
          <w:sz w:val="23"/>
          <w:szCs w:val="23"/>
        </w:rPr>
        <w:t xml:space="preserve">, “Understanding Differences in Health Behavior by Education,” </w:t>
      </w:r>
      <w:r>
        <w:rPr>
          <w:i/>
          <w:iCs/>
          <w:sz w:val="23"/>
          <w:szCs w:val="23"/>
        </w:rPr>
        <w:t>Journal of Health Economics</w:t>
      </w:r>
      <w:r>
        <w:rPr>
          <w:sz w:val="23"/>
          <w:szCs w:val="23"/>
        </w:rPr>
        <w:t>, 2010, 29(1), 1-28.</w:t>
      </w:r>
    </w:p>
    <w:p w14:paraId="27963548" w14:textId="77777777" w:rsidR="00123579" w:rsidRDefault="00123579" w:rsidP="00123579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</w:p>
    <w:p w14:paraId="4886CF31" w14:textId="77777777" w:rsidR="00123579" w:rsidRPr="00FD7527" w:rsidRDefault="00123579" w:rsidP="00123579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Goldman, Dana, and James Smith, “Can patient self-management help explain the SES health gradient?” </w:t>
      </w:r>
      <w:r>
        <w:rPr>
          <w:i/>
          <w:iCs/>
          <w:sz w:val="23"/>
          <w:szCs w:val="23"/>
        </w:rPr>
        <w:t>Proceedings of the National Academy of Science</w:t>
      </w:r>
      <w:r>
        <w:rPr>
          <w:sz w:val="23"/>
          <w:szCs w:val="23"/>
        </w:rPr>
        <w:t>, 2002, 99(16), 10929-34.</w:t>
      </w:r>
    </w:p>
    <w:p w14:paraId="7FEEF0AE" w14:textId="77777777" w:rsidR="00FD7527" w:rsidRDefault="00FD7527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0C944DAF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>
        <w:rPr>
          <w:rFonts w:ascii="CMR12" w:hAnsi="CMR12" w:cs="CMR12"/>
          <w:kern w:val="0"/>
          <w:sz w:val="24"/>
          <w:szCs w:val="24"/>
        </w:rPr>
        <w:t>Mazumder</w:t>
      </w:r>
      <w:proofErr w:type="spellEnd"/>
      <w:r>
        <w:rPr>
          <w:rFonts w:ascii="CMR12" w:hAnsi="CMR12" w:cs="CMR12"/>
          <w:kern w:val="0"/>
          <w:sz w:val="24"/>
          <w:szCs w:val="24"/>
        </w:rPr>
        <w:t xml:space="preserve">, </w:t>
      </w:r>
      <w:proofErr w:type="spellStart"/>
      <w:r>
        <w:rPr>
          <w:rFonts w:ascii="CMR12" w:hAnsi="CMR12" w:cs="CMR12"/>
          <w:kern w:val="0"/>
          <w:sz w:val="24"/>
          <w:szCs w:val="24"/>
        </w:rPr>
        <w:t>Bhashkar</w:t>
      </w:r>
      <w:proofErr w:type="spellEnd"/>
      <w:r>
        <w:rPr>
          <w:rFonts w:ascii="CMR12" w:hAnsi="CMR12" w:cs="CMR12"/>
          <w:kern w:val="0"/>
          <w:sz w:val="24"/>
          <w:szCs w:val="24"/>
        </w:rPr>
        <w:t>. 2007. How Did Schooling Laws Improve Long-Term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Health and Lower Mortality? </w:t>
      </w:r>
      <w:r>
        <w:rPr>
          <w:rFonts w:ascii="CMTI12" w:hAnsi="CMTI12" w:cs="CMTI12"/>
          <w:i/>
          <w:iCs/>
          <w:kern w:val="0"/>
          <w:sz w:val="24"/>
          <w:szCs w:val="24"/>
        </w:rPr>
        <w:t>Federal Reserve Bank of Chicago WP 2006-23</w:t>
      </w:r>
      <w:r>
        <w:rPr>
          <w:rFonts w:ascii="CMR12" w:hAnsi="CMR12" w:cs="CMR12"/>
          <w:kern w:val="0"/>
          <w:sz w:val="24"/>
          <w:szCs w:val="24"/>
        </w:rPr>
        <w:t>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>January.</w:t>
      </w:r>
    </w:p>
    <w:p w14:paraId="3074D977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35F24873" w14:textId="43DD7D01" w:rsidR="005001AE" w:rsidRDefault="00C64022" w:rsidP="0052069E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color w:val="FF0000"/>
          <w:kern w:val="0"/>
          <w:sz w:val="24"/>
          <w:szCs w:val="24"/>
        </w:rPr>
        <w:t>*</w:t>
      </w:r>
      <w:r w:rsidR="005001AE" w:rsidRPr="00C61F7B">
        <w:rPr>
          <w:rFonts w:ascii="TimesNewRomanPSMT" w:hAnsi="TimesNewRomanPSMT" w:cs="TimesNewRomanPSMT"/>
          <w:color w:val="FF0000"/>
          <w:kern w:val="0"/>
          <w:sz w:val="24"/>
          <w:szCs w:val="24"/>
        </w:rPr>
        <w:t>Clark</w:t>
      </w:r>
      <w:r w:rsidR="005001AE">
        <w:rPr>
          <w:rFonts w:ascii="TimesNewRomanPSMT" w:hAnsi="TimesNewRomanPSMT" w:cs="TimesNewRomanPSMT"/>
          <w:kern w:val="0"/>
          <w:sz w:val="24"/>
          <w:szCs w:val="24"/>
        </w:rPr>
        <w:t xml:space="preserve"> Damon and Heather Royer (2013) "The Effect of Education on Adult Mortality and</w:t>
      </w:r>
      <w:r w:rsidR="0052069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5001AE">
        <w:rPr>
          <w:rFonts w:ascii="TimesNewRomanPSMT" w:hAnsi="TimesNewRomanPSMT" w:cs="TimesNewRomanPSMT"/>
          <w:kern w:val="0"/>
          <w:sz w:val="24"/>
          <w:szCs w:val="24"/>
        </w:rPr>
        <w:t xml:space="preserve">Health: Evidence from Britain" </w:t>
      </w:r>
      <w:r w:rsidR="005001AE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 Economic Review</w:t>
      </w:r>
      <w:r w:rsidR="005001AE">
        <w:rPr>
          <w:rFonts w:ascii="TimesNewRomanPSMT" w:hAnsi="TimesNewRomanPSMT" w:cs="TimesNewRomanPSMT"/>
          <w:kern w:val="0"/>
          <w:sz w:val="24"/>
          <w:szCs w:val="24"/>
        </w:rPr>
        <w:t>, 103(6): 2087-2120.</w:t>
      </w:r>
    </w:p>
    <w:p w14:paraId="2AD23FCA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38238E53" w14:textId="7DC78540" w:rsidR="00C61F7B" w:rsidRDefault="00C64022" w:rsidP="00C61F7B">
      <w:pPr>
        <w:autoSpaceDE w:val="0"/>
        <w:autoSpaceDN w:val="0"/>
        <w:adjustRightInd w:val="0"/>
        <w:jc w:val="left"/>
        <w:rPr>
          <w:rFonts w:ascii="CMTI12" w:hAnsi="CMTI12" w:cs="CMTI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r w:rsidR="005001AE" w:rsidRPr="00C61F7B">
        <w:rPr>
          <w:rFonts w:ascii="CMR12" w:hAnsi="CMR12" w:cs="CMR12"/>
          <w:color w:val="FF0000"/>
          <w:kern w:val="0"/>
          <w:sz w:val="24"/>
          <w:szCs w:val="24"/>
        </w:rPr>
        <w:t>McCrary</w:t>
      </w:r>
      <w:r w:rsidR="00C61F7B">
        <w:rPr>
          <w:rFonts w:ascii="CMR12" w:hAnsi="CMR12" w:cs="CMR12"/>
          <w:kern w:val="0"/>
          <w:sz w:val="24"/>
          <w:szCs w:val="24"/>
        </w:rPr>
        <w:t>, Justin, &amp; Royer, Heather. 2011</w:t>
      </w:r>
      <w:r w:rsidR="005001AE">
        <w:rPr>
          <w:rFonts w:ascii="CMR12" w:hAnsi="CMR12" w:cs="CMR12"/>
          <w:kern w:val="0"/>
          <w:sz w:val="24"/>
          <w:szCs w:val="24"/>
        </w:rPr>
        <w:t>. The Effect of Female Education</w:t>
      </w:r>
      <w:r w:rsidR="005001AE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5001AE">
        <w:rPr>
          <w:rFonts w:ascii="CMR12" w:hAnsi="CMR12" w:cs="CMR12"/>
          <w:kern w:val="0"/>
          <w:sz w:val="24"/>
          <w:szCs w:val="24"/>
        </w:rPr>
        <w:t>on Fertility and Infant Health: Evidence from School Entry Policies Using</w:t>
      </w:r>
      <w:r w:rsidR="005001AE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5001AE">
        <w:rPr>
          <w:rFonts w:ascii="CMR12" w:hAnsi="CMR12" w:cs="CMR12"/>
          <w:kern w:val="0"/>
          <w:sz w:val="24"/>
          <w:szCs w:val="24"/>
        </w:rPr>
        <w:t xml:space="preserve">Exact Date of Birth. </w:t>
      </w:r>
    </w:p>
    <w:p w14:paraId="5EE60451" w14:textId="6B5A0C02" w:rsidR="005001AE" w:rsidRDefault="00C61F7B" w:rsidP="00C61F7B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TI12" w:hAnsi="CMTI12" w:cs="CMTI12"/>
          <w:kern w:val="0"/>
          <w:sz w:val="24"/>
          <w:szCs w:val="24"/>
          <w:lang w:eastAsia="en-US"/>
        </w:rPr>
        <w:lastRenderedPageBreak/>
        <w:t>The American Economic Review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>
        <w:rPr>
          <w:rFonts w:ascii="CMBX12" w:hAnsi="CMBX12" w:cs="CMBX12"/>
          <w:kern w:val="0"/>
          <w:sz w:val="24"/>
          <w:szCs w:val="24"/>
          <w:lang w:eastAsia="en-US"/>
        </w:rPr>
        <w:t>101</w:t>
      </w:r>
      <w:r>
        <w:rPr>
          <w:rFonts w:ascii="CMR12" w:hAnsi="CMR12" w:cs="CMR12"/>
          <w:kern w:val="0"/>
          <w:sz w:val="24"/>
          <w:szCs w:val="24"/>
          <w:lang w:eastAsia="en-US"/>
        </w:rPr>
        <w:t>(1), 158-195.</w:t>
      </w:r>
    </w:p>
    <w:p w14:paraId="394092C2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7D4AF590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Jayachandran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Seema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and Adriana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Lleras-Muney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(2009). “Life expectancy and human capital investments: Evidence from declines in maternal mortality,”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Quarterly Journal of Economics, </w:t>
      </w:r>
      <w:r>
        <w:rPr>
          <w:rFonts w:ascii="TimesNewRomanPSMT" w:hAnsi="TimesNewRomanPSMT" w:cs="TimesNewRomanPSMT"/>
          <w:kern w:val="0"/>
          <w:sz w:val="24"/>
          <w:szCs w:val="24"/>
        </w:rPr>
        <w:t>Vol. 124, No. 1: 349–397.</w:t>
      </w:r>
    </w:p>
    <w:p w14:paraId="3FBB9464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1A389C91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Oster, Emily, Ira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Shoulson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and Ray Dorsey (2013). “Limited Life Expectancy, Human Capital and Health Investments,”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 Economic Review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103</w:t>
      </w:r>
      <w:r>
        <w:rPr>
          <w:rFonts w:ascii="TimesNewRomanPSMT" w:hAnsi="TimesNewRomanPSMT" w:cs="TimesNewRomanPSMT"/>
          <w:kern w:val="0"/>
          <w:sz w:val="24"/>
          <w:szCs w:val="24"/>
        </w:rPr>
        <w:t>:5, 1977-2002.</w:t>
      </w:r>
    </w:p>
    <w:p w14:paraId="08DB3128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10B4DCEF" w14:textId="29712AC7" w:rsidR="005001AE" w:rsidRPr="00042B77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Cunha, Flavio; Heckman, James (2007). “The Technology of Skill Formation.”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</w:t>
      </w:r>
      <w:r w:rsidR="00042B77">
        <w:rPr>
          <w:rFonts w:ascii="TimesNewRomanPS-ItalicMT" w:hAnsi="TimesNewRomanPS-ItalicMT" w:cs="TimesNewRomanPS-ItalicMT" w:hint="eastAsia"/>
          <w:i/>
          <w:iCs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Economic Review </w:t>
      </w:r>
      <w:r>
        <w:rPr>
          <w:rFonts w:ascii="TimesNewRomanPSMT" w:hAnsi="TimesNewRomanPSMT" w:cs="TimesNewRomanPSMT"/>
          <w:kern w:val="0"/>
          <w:sz w:val="24"/>
          <w:szCs w:val="24"/>
        </w:rPr>
        <w:t>97(2): 31-47.</w:t>
      </w:r>
    </w:p>
    <w:p w14:paraId="058C649D" w14:textId="77777777" w:rsidR="00FD7527" w:rsidRDefault="00FD7527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75FC9FD1" w14:textId="623CC079" w:rsidR="00FD7527" w:rsidRDefault="00FD7527" w:rsidP="006059F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sz w:val="23"/>
          <w:szCs w:val="23"/>
        </w:rPr>
        <w:t xml:space="preserve">Heckman, James J., John Eric Humphries, and Greg </w:t>
      </w:r>
      <w:proofErr w:type="spellStart"/>
      <w:r>
        <w:rPr>
          <w:sz w:val="23"/>
          <w:szCs w:val="23"/>
        </w:rPr>
        <w:t>Veramendi</w:t>
      </w:r>
      <w:proofErr w:type="spellEnd"/>
      <w:r>
        <w:rPr>
          <w:sz w:val="23"/>
          <w:szCs w:val="23"/>
        </w:rPr>
        <w:t>, “</w:t>
      </w:r>
      <w:r w:rsidR="006059FF" w:rsidRPr="006059FF">
        <w:rPr>
          <w:sz w:val="23"/>
          <w:szCs w:val="23"/>
        </w:rPr>
        <w:t>Returns to Education: The Causal Effects of</w:t>
      </w:r>
      <w:r w:rsidR="003D67C3">
        <w:rPr>
          <w:sz w:val="23"/>
          <w:szCs w:val="23"/>
        </w:rPr>
        <w:t xml:space="preserve"> </w:t>
      </w:r>
      <w:r w:rsidR="006059FF" w:rsidRPr="006059FF">
        <w:rPr>
          <w:sz w:val="23"/>
          <w:szCs w:val="23"/>
        </w:rPr>
        <w:t>Education on Earnings, Health, and Smoking</w:t>
      </w:r>
      <w:r>
        <w:rPr>
          <w:sz w:val="23"/>
          <w:szCs w:val="23"/>
        </w:rPr>
        <w:t xml:space="preserve">,” </w:t>
      </w:r>
      <w:r>
        <w:rPr>
          <w:i/>
          <w:iCs/>
          <w:sz w:val="23"/>
          <w:szCs w:val="23"/>
        </w:rPr>
        <w:t xml:space="preserve">Journal of Political Economy, </w:t>
      </w:r>
      <w:r>
        <w:rPr>
          <w:sz w:val="23"/>
          <w:szCs w:val="23"/>
        </w:rPr>
        <w:t>2018, 126(S1): S197-S246.</w:t>
      </w:r>
    </w:p>
    <w:p w14:paraId="778C0B62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29DB58C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Heckman, James, Rodrigo Pinto and Peter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Savelyev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(2013). “Understanding the Mechanisms through Which an Influential Early Childhood Program Boosted Adult Outcomes,”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 Economic Review</w:t>
      </w:r>
      <w:r>
        <w:rPr>
          <w:rFonts w:ascii="TimesNewRomanPSMT" w:hAnsi="TimesNewRomanPSMT" w:cs="TimesNewRomanPSMT"/>
          <w:kern w:val="0"/>
          <w:sz w:val="24"/>
          <w:szCs w:val="24"/>
        </w:rPr>
        <w:t>, vol. 103(6), pages 2052-86, October.</w:t>
      </w:r>
    </w:p>
    <w:p w14:paraId="074A9AF2" w14:textId="77777777" w:rsidR="00FD7527" w:rsidRDefault="00FD7527" w:rsidP="005001AE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</w:p>
    <w:p w14:paraId="76B731C3" w14:textId="77777777" w:rsidR="00FD7527" w:rsidRDefault="00FD7527" w:rsidP="005001AE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</w:p>
    <w:p w14:paraId="69F85530" w14:textId="77777777" w:rsidR="005001AE" w:rsidRPr="00AA7E5D" w:rsidRDefault="005001AE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B0F0"/>
          <w:kern w:val="0"/>
          <w:sz w:val="24"/>
          <w:szCs w:val="24"/>
        </w:rPr>
      </w:pPr>
      <w:r w:rsidRPr="00AA7E5D">
        <w:rPr>
          <w:rFonts w:ascii="Times New Roman" w:hAnsi="Times New Roman"/>
          <w:b/>
          <w:bCs/>
          <w:color w:val="00B0F0"/>
          <w:kern w:val="0"/>
          <w:sz w:val="24"/>
          <w:szCs w:val="24"/>
        </w:rPr>
        <w:t>Wealth and health</w:t>
      </w:r>
    </w:p>
    <w:p w14:paraId="76E90500" w14:textId="77777777" w:rsidR="005001AE" w:rsidRPr="00D2645F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471C6C9" w14:textId="21CE6BA9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Aizer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Anna ,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Shari Eli, Joe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Ferrie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and Adriana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Lleras-Muney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(2016) “The Long Run Impact of Cash Transfers to Poor Families”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 Economic Review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kern w:val="0"/>
          <w:sz w:val="22"/>
        </w:rPr>
        <w:t>106(4): 935-71, April 2016</w:t>
      </w:r>
    </w:p>
    <w:p w14:paraId="0704F95B" w14:textId="65E04F65" w:rsidR="00826A52" w:rsidRDefault="00826A52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6952B9F1" w14:textId="7FDA9063" w:rsidR="00826A52" w:rsidRDefault="00826A52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  <w:r>
        <w:rPr>
          <w:rFonts w:hint="eastAsia"/>
        </w:rPr>
        <w:t>*</w:t>
      </w:r>
      <w:r w:rsidRPr="00537CE4">
        <w:t>Schwandt, Hannes. 2018. “Wealth Shocks and Health Outcomes: Evidence from Stock Market Fluctuations.” American Economic Journal: Applied Economics 10(4):349–77.</w:t>
      </w:r>
    </w:p>
    <w:p w14:paraId="7BE3FB89" w14:textId="51A720F6" w:rsidR="00D42740" w:rsidRDefault="00D42740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13A86200" w14:textId="6FE26CC6" w:rsidR="00826A52" w:rsidRDefault="00826A52" w:rsidP="005001AE">
      <w:pPr>
        <w:widowControl/>
        <w:autoSpaceDE w:val="0"/>
        <w:autoSpaceDN w:val="0"/>
        <w:adjustRightInd w:val="0"/>
        <w:jc w:val="left"/>
      </w:pPr>
      <w:r>
        <w:rPr>
          <w:rFonts w:hint="eastAsia"/>
        </w:rPr>
        <w:t>*</w:t>
      </w:r>
      <w:proofErr w:type="spellStart"/>
      <w:r w:rsidRPr="00693AD5">
        <w:t>Cesarini</w:t>
      </w:r>
      <w:proofErr w:type="spellEnd"/>
      <w:r w:rsidRPr="00693AD5">
        <w:t xml:space="preserve">, David, Erik </w:t>
      </w:r>
      <w:proofErr w:type="spellStart"/>
      <w:r w:rsidRPr="00693AD5">
        <w:t>Lindqvist</w:t>
      </w:r>
      <w:proofErr w:type="spellEnd"/>
      <w:r w:rsidRPr="00693AD5">
        <w:t xml:space="preserve">, Robert </w:t>
      </w:r>
      <w:proofErr w:type="spellStart"/>
      <w:r w:rsidRPr="00693AD5">
        <w:t>Östling</w:t>
      </w:r>
      <w:proofErr w:type="spellEnd"/>
      <w:r w:rsidRPr="00693AD5">
        <w:t xml:space="preserve">, and </w:t>
      </w:r>
      <w:proofErr w:type="spellStart"/>
      <w:r w:rsidRPr="00693AD5">
        <w:t>Björn</w:t>
      </w:r>
      <w:proofErr w:type="spellEnd"/>
      <w:r w:rsidRPr="00693AD5">
        <w:t xml:space="preserve"> Wallace. 2016. “Wealth, Health, and Child Development: Evidence from Administrative Data on Swedish Lottery Players.” The Quarterly Journal of Economics 131(2):687–738.</w:t>
      </w:r>
    </w:p>
    <w:p w14:paraId="4F590865" w14:textId="77777777" w:rsidR="00826A52" w:rsidRDefault="00826A52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7435B3E6" w14:textId="77777777" w:rsidR="00D42740" w:rsidRDefault="005001AE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 w:rsidRPr="005001AE">
        <w:rPr>
          <w:rFonts w:ascii="TimesNewRomanPSMT" w:hAnsi="TimesNewRomanPSMT" w:cs="TimesNewRomanPSMT"/>
          <w:kern w:val="0"/>
          <w:sz w:val="24"/>
          <w:szCs w:val="24"/>
        </w:rPr>
        <w:t>Imbens</w:t>
      </w:r>
      <w:proofErr w:type="spellEnd"/>
      <w:r w:rsidRPr="005001AE">
        <w:rPr>
          <w:rFonts w:ascii="TimesNewRomanPSMT" w:hAnsi="TimesNewRomanPSMT" w:cs="TimesNewRomanPSMT"/>
          <w:kern w:val="0"/>
          <w:sz w:val="24"/>
          <w:szCs w:val="24"/>
        </w:rPr>
        <w:t xml:space="preserve"> G, Rubin D, </w:t>
      </w:r>
      <w:proofErr w:type="spellStart"/>
      <w:r w:rsidRPr="005001AE">
        <w:rPr>
          <w:rFonts w:ascii="TimesNewRomanPSMT" w:hAnsi="TimesNewRomanPSMT" w:cs="TimesNewRomanPSMT"/>
          <w:kern w:val="0"/>
          <w:sz w:val="24"/>
          <w:szCs w:val="24"/>
        </w:rPr>
        <w:t>Sacerdote</w:t>
      </w:r>
      <w:proofErr w:type="spellEnd"/>
      <w:r w:rsidRPr="005001AE">
        <w:rPr>
          <w:rFonts w:ascii="TimesNewRomanPSMT" w:hAnsi="TimesNewRomanPSMT" w:cs="TimesNewRomanPSMT"/>
          <w:kern w:val="0"/>
          <w:sz w:val="24"/>
          <w:szCs w:val="24"/>
        </w:rPr>
        <w:t xml:space="preserve"> B</w:t>
      </w:r>
      <w:r w:rsidR="00D42740">
        <w:rPr>
          <w:rFonts w:ascii="TimesNewRomanPSMT" w:hAnsi="TimesNewRomanPSMT" w:cs="TimesNewRomanPSMT"/>
          <w:kern w:val="0"/>
          <w:sz w:val="24"/>
          <w:szCs w:val="24"/>
        </w:rPr>
        <w:t>, “</w:t>
      </w:r>
      <w:r w:rsidR="00D42740" w:rsidRPr="00D42740">
        <w:rPr>
          <w:rFonts w:ascii="TimesNewRomanPSMT" w:hAnsi="TimesNewRomanPSMT" w:cs="TimesNewRomanPSMT"/>
          <w:kern w:val="0"/>
          <w:sz w:val="24"/>
          <w:szCs w:val="24"/>
        </w:rPr>
        <w:t xml:space="preserve">Estimating the effect of unearned income on </w:t>
      </w:r>
      <w:proofErr w:type="spellStart"/>
      <w:r w:rsidR="00D42740" w:rsidRPr="00D42740">
        <w:rPr>
          <w:rFonts w:ascii="TimesNewRomanPSMT" w:hAnsi="TimesNewRomanPSMT" w:cs="TimesNewRomanPSMT"/>
          <w:kern w:val="0"/>
          <w:sz w:val="24"/>
          <w:szCs w:val="24"/>
        </w:rPr>
        <w:t>labour</w:t>
      </w:r>
      <w:proofErr w:type="spellEnd"/>
      <w:r w:rsidR="00D42740" w:rsidRPr="00D42740">
        <w:rPr>
          <w:rFonts w:ascii="TimesNewRomanPSMT" w:hAnsi="TimesNewRomanPSMT" w:cs="TimesNewRomanPSMT"/>
          <w:kern w:val="0"/>
          <w:sz w:val="24"/>
          <w:szCs w:val="24"/>
        </w:rPr>
        <w:t xml:space="preserve"> earnings, savings, and consumption: evidence from a survey of lottery players.</w:t>
      </w:r>
      <w:r w:rsidR="00D42740">
        <w:rPr>
          <w:rFonts w:ascii="TimesNewRomanPSMT" w:hAnsi="TimesNewRomanPSMT" w:cs="TimesNewRomanPSMT"/>
          <w:kern w:val="0"/>
          <w:sz w:val="24"/>
          <w:szCs w:val="24"/>
        </w:rPr>
        <w:t xml:space="preserve">” </w:t>
      </w:r>
      <w:hyperlink r:id="rId8" w:history="1">
        <w:r w:rsidR="00D42740" w:rsidRPr="00D42740">
          <w:rPr>
            <w:rFonts w:ascii="TimesNewRomanPSMT" w:hAnsi="TimesNewRomanPSMT" w:cs="TimesNewRomanPSMT"/>
            <w:kern w:val="0"/>
            <w:sz w:val="24"/>
            <w:szCs w:val="24"/>
          </w:rPr>
          <w:t>AMERICAN ECONOMIC REVIEW</w:t>
        </w:r>
      </w:hyperlink>
      <w:hyperlink r:id="rId9" w:history="1">
        <w:r w:rsidR="00D42740">
          <w:rPr>
            <w:rFonts w:ascii="TimesNewRomanPSMT" w:hAnsi="TimesNewRomanPSMT" w:cs="TimesNewRomanPSMT"/>
            <w:kern w:val="0"/>
            <w:sz w:val="24"/>
            <w:szCs w:val="24"/>
          </w:rPr>
          <w:t xml:space="preserve">, </w:t>
        </w:r>
        <w:r w:rsidR="00D42740" w:rsidRPr="00D42740">
          <w:rPr>
            <w:rFonts w:ascii="TimesNewRomanPSMT" w:hAnsi="TimesNewRomanPSMT" w:cs="TimesNewRomanPSMT"/>
            <w:kern w:val="0"/>
            <w:sz w:val="24"/>
            <w:szCs w:val="24"/>
          </w:rPr>
          <w:t>VOL. 91, NO. 4, SEPTEMBER 2001</w:t>
        </w:r>
      </w:hyperlink>
      <w:r w:rsidR="00D42740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42740" w:rsidRPr="00D42740">
        <w:rPr>
          <w:rFonts w:ascii="TimesNewRomanPSMT" w:hAnsi="TimesNewRomanPSMT" w:cs="TimesNewRomanPSMT"/>
          <w:kern w:val="0"/>
          <w:sz w:val="24"/>
          <w:szCs w:val="24"/>
        </w:rPr>
        <w:t>(pp. 778-794)</w:t>
      </w:r>
    </w:p>
    <w:p w14:paraId="4B436595" w14:textId="77777777" w:rsid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739CD5AD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Kuhn, Peter, Peter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Kooreman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Adriaan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Soetevent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, and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Arie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Kapteyn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>. 2011. “The Effects of Lottery Prizes on Winners and Their Neighbors: Evidence from the Dutch Postcode Lottery.” American Economic Review 101(5):2226–47.</w:t>
      </w:r>
    </w:p>
    <w:p w14:paraId="73E63D0A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62C0A131" w14:textId="4A9D8C82" w:rsidR="000167CB" w:rsidRPr="000167CB" w:rsidRDefault="00826A52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*</w:t>
      </w:r>
      <w:proofErr w:type="spellStart"/>
      <w:r w:rsidR="000167CB" w:rsidRPr="000167CB">
        <w:rPr>
          <w:rFonts w:ascii="TimesNewRomanPSMT" w:hAnsi="TimesNewRomanPSMT" w:cs="TimesNewRomanPSMT"/>
          <w:kern w:val="0"/>
          <w:sz w:val="24"/>
          <w:szCs w:val="24"/>
        </w:rPr>
        <w:t>Lovenheim</w:t>
      </w:r>
      <w:proofErr w:type="spellEnd"/>
      <w:r w:rsidR="000167CB" w:rsidRPr="000167CB">
        <w:rPr>
          <w:rFonts w:ascii="TimesNewRomanPSMT" w:hAnsi="TimesNewRomanPSMT" w:cs="TimesNewRomanPSMT"/>
          <w:kern w:val="0"/>
          <w:sz w:val="24"/>
          <w:szCs w:val="24"/>
        </w:rPr>
        <w:t>, Michael and Kevin Mumford. 2013. “Do Family Wealth Shocks Affect Fertility Choices? Evidence from the Housing Market.” The Review of Economics and Statistics 95(2):464–75.</w:t>
      </w:r>
    </w:p>
    <w:p w14:paraId="12F4B8AF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15DC9EB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0167CB">
        <w:rPr>
          <w:rFonts w:ascii="TimesNewRomanPSMT" w:hAnsi="TimesNewRomanPSMT" w:cs="TimesNewRomanPSMT"/>
          <w:kern w:val="0"/>
          <w:sz w:val="24"/>
          <w:szCs w:val="24"/>
        </w:rPr>
        <w:lastRenderedPageBreak/>
        <w:t>Meer, Jonathan, Douglas L. Miller, and Harvey S. Rosen. 2003. “Exploring the Health–Wealth Nexus.” Journal of Health Economics 22(5):713–30.</w:t>
      </w:r>
    </w:p>
    <w:p w14:paraId="16182CFE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3882BFFA" w14:textId="77777777" w:rsidR="00D42740" w:rsidRPr="00D42740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Jensen, Robert T. and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Kaspar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 Richter. 2004. “The Health Implications of Social Security Failure: Evidence from the Russian Pension Crisis.” Journal of Public Economics 88(1):209–36.</w:t>
      </w:r>
    </w:p>
    <w:p w14:paraId="0B0B9A0A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721184B" w14:textId="77777777" w:rsidR="005001AE" w:rsidRPr="00C64022" w:rsidRDefault="005001AE" w:rsidP="007F4467">
      <w:pPr>
        <w:widowControl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C64022">
        <w:rPr>
          <w:rFonts w:ascii="TimesNewRomanPSMT" w:hAnsi="TimesNewRomanPSMT" w:cs="TimesNewRomanPSMT"/>
          <w:b/>
          <w:bCs/>
          <w:kern w:val="0"/>
          <w:sz w:val="24"/>
          <w:szCs w:val="24"/>
        </w:rPr>
        <w:t>Economic shocks</w:t>
      </w:r>
      <w:r w:rsidR="000167CB" w:rsidRPr="00C64022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and health</w:t>
      </w:r>
    </w:p>
    <w:p w14:paraId="2BADEAF6" w14:textId="77777777" w:rsidR="005001AE" w:rsidRPr="007C7B65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4A1BA08E" w14:textId="515C83E5" w:rsidR="005001AE" w:rsidRDefault="00537ED0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*</w:t>
      </w:r>
      <w:proofErr w:type="spellStart"/>
      <w:r w:rsidR="005001AE" w:rsidRPr="00570A01">
        <w:rPr>
          <w:rFonts w:ascii="TimesNewRomanPSMT" w:hAnsi="TimesNewRomanPSMT" w:cs="TimesNewRomanPSMT"/>
          <w:kern w:val="0"/>
          <w:sz w:val="24"/>
          <w:szCs w:val="24"/>
        </w:rPr>
        <w:t>Ruhm</w:t>
      </w:r>
      <w:proofErr w:type="spellEnd"/>
      <w:r w:rsidR="005001AE" w:rsidRPr="00570A01">
        <w:rPr>
          <w:rFonts w:ascii="TimesNewRomanPSMT" w:hAnsi="TimesNewRomanPSMT" w:cs="TimesNewRomanPSMT"/>
          <w:kern w:val="0"/>
          <w:sz w:val="24"/>
          <w:szCs w:val="24"/>
        </w:rPr>
        <w:t>, C</w:t>
      </w:r>
      <w:r w:rsidR="005001AE">
        <w:rPr>
          <w:rFonts w:ascii="TimesNewRomanPSMT" w:hAnsi="TimesNewRomanPSMT" w:cs="TimesNewRomanPSMT"/>
          <w:kern w:val="0"/>
          <w:sz w:val="24"/>
          <w:szCs w:val="24"/>
        </w:rPr>
        <w:t xml:space="preserve">.J. (2000). “Are recessions good for your health?” </w:t>
      </w:r>
      <w:r w:rsidR="005001AE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Quarterly Journal of Economics </w:t>
      </w:r>
      <w:r w:rsidR="005001AE">
        <w:rPr>
          <w:rFonts w:ascii="TimesNewRomanPSMT" w:hAnsi="TimesNewRomanPSMT" w:cs="TimesNewRomanPSMT"/>
          <w:kern w:val="0"/>
          <w:sz w:val="24"/>
          <w:szCs w:val="24"/>
        </w:rPr>
        <w:t>115/2: 617-650.</w:t>
      </w:r>
    </w:p>
    <w:p w14:paraId="20EB427A" w14:textId="77777777" w:rsidR="005001AE" w:rsidRPr="007C7B65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7C620275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Frankenberg, E., J.P. Smith and D. Thomas.  (2003).  “Economic Shocks, Wealth, and Welfare,” Journal of Human Resources, 38(2): 280-321. </w:t>
      </w:r>
    </w:p>
    <w:p w14:paraId="57052EED" w14:textId="77777777" w:rsidR="005001AE" w:rsidRPr="00D2645F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CE60DA4" w14:textId="374112F8" w:rsidR="005001AE" w:rsidRDefault="00537ED0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*</w:t>
      </w:r>
      <w:r w:rsidR="005001AE" w:rsidRPr="00D2645F">
        <w:rPr>
          <w:rFonts w:ascii="Times New Roman" w:hAnsi="Times New Roman"/>
          <w:kern w:val="0"/>
          <w:sz w:val="24"/>
          <w:szCs w:val="24"/>
        </w:rPr>
        <w:t>Friedman, J. and D. Thomas.  (2007).  “Psychological Health Before, During, and After an Economic Crisis: Results from Indonesia, 1993–2000,” World Bank Policy Research Working Paper Series No. 4386.</w:t>
      </w:r>
    </w:p>
    <w:p w14:paraId="20A63ABA" w14:textId="77777777" w:rsidR="005001AE" w:rsidRDefault="005001AE" w:rsidP="005001AE">
      <w:pPr>
        <w:widowControl/>
        <w:shd w:val="clear" w:color="auto" w:fill="FFFFFF"/>
        <w:jc w:val="left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2427A5A6" w14:textId="16734083" w:rsidR="005001AE" w:rsidRDefault="00537ED0" w:rsidP="005001AE">
      <w:pPr>
        <w:widowControl/>
        <w:shd w:val="clear" w:color="auto" w:fill="FFFFFF"/>
        <w:jc w:val="left"/>
        <w:textAlignment w:val="baseline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/>
        </w:rPr>
        <w:t>*</w:t>
      </w:r>
      <w:hyperlink r:id="rId10" w:history="1">
        <w:r w:rsidR="005001AE" w:rsidRPr="007C7B65">
          <w:rPr>
            <w:rFonts w:ascii="Times New Roman" w:hAnsi="Times New Roman"/>
            <w:kern w:val="0"/>
            <w:sz w:val="24"/>
            <w:szCs w:val="24"/>
          </w:rPr>
          <w:t>Sullivan</w:t>
        </w:r>
      </w:hyperlink>
      <w:r w:rsidR="005001AE">
        <w:rPr>
          <w:rFonts w:ascii="Times New Roman" w:hAnsi="Times New Roman"/>
          <w:kern w:val="0"/>
          <w:sz w:val="24"/>
          <w:szCs w:val="24"/>
        </w:rPr>
        <w:t>., Daniel</w:t>
      </w:r>
      <w:r w:rsidR="005001AE" w:rsidRPr="007C7B65">
        <w:rPr>
          <w:rFonts w:ascii="Times New Roman" w:hAnsi="Times New Roman"/>
          <w:kern w:val="0"/>
          <w:sz w:val="24"/>
          <w:szCs w:val="24"/>
        </w:rPr>
        <w:t>, </w:t>
      </w:r>
      <w:hyperlink r:id="rId11" w:history="1">
        <w:r w:rsidR="005001AE" w:rsidRPr="007C7B65">
          <w:rPr>
            <w:rFonts w:ascii="Times New Roman" w:hAnsi="Times New Roman"/>
            <w:kern w:val="0"/>
            <w:sz w:val="24"/>
            <w:szCs w:val="24"/>
          </w:rPr>
          <w:t>Till von Wachter</w:t>
        </w:r>
      </w:hyperlink>
      <w:r w:rsidR="005001AE">
        <w:rPr>
          <w:rFonts w:ascii="Times New Roman" w:hAnsi="Times New Roman"/>
          <w:kern w:val="0"/>
          <w:sz w:val="24"/>
          <w:szCs w:val="24"/>
        </w:rPr>
        <w:t>, “</w:t>
      </w:r>
      <w:r w:rsidR="005001AE" w:rsidRPr="007C7B65">
        <w:rPr>
          <w:rFonts w:ascii="Times New Roman" w:hAnsi="Times New Roman"/>
          <w:kern w:val="0"/>
          <w:sz w:val="24"/>
          <w:szCs w:val="24"/>
        </w:rPr>
        <w:t>Job Displacement and Mortality: An Analysis Using Administrative Data</w:t>
      </w:r>
      <w:r w:rsidR="005001AE">
        <w:rPr>
          <w:rFonts w:ascii="Times New Roman" w:hAnsi="Times New Roman"/>
          <w:kern w:val="0"/>
          <w:sz w:val="24"/>
          <w:szCs w:val="24"/>
        </w:rPr>
        <w:t xml:space="preserve">.” </w:t>
      </w:r>
      <w:r w:rsidR="005001AE" w:rsidRPr="007C7B65">
        <w:rPr>
          <w:rFonts w:ascii="Times New Roman" w:hAnsi="Times New Roman"/>
          <w:kern w:val="0"/>
          <w:sz w:val="24"/>
          <w:szCs w:val="24"/>
        </w:rPr>
        <w:t>The Quarterly Journal of Economics, Volume 124, Issue 3, August 2009, Pages 1265–1306, </w:t>
      </w:r>
      <w:hyperlink r:id="rId12" w:history="1">
        <w:r w:rsidR="005001AE" w:rsidRPr="007C7B65">
          <w:rPr>
            <w:rFonts w:ascii="Times New Roman" w:hAnsi="Times New Roman"/>
            <w:kern w:val="0"/>
            <w:sz w:val="24"/>
            <w:szCs w:val="24"/>
          </w:rPr>
          <w:t>https://doi.org/10.1162/qjec.2009.124.3.1265</w:t>
        </w:r>
      </w:hyperlink>
    </w:p>
    <w:p w14:paraId="161F09BE" w14:textId="77777777" w:rsidR="00EC0537" w:rsidRDefault="00EC0537" w:rsidP="00EC0537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2C261365" w14:textId="4592182C" w:rsidR="00EC0537" w:rsidRDefault="00EC0537" w:rsidP="00EC0537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 w:rsidRPr="00EC0537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Currie,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 Janet,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Gar</w:t>
      </w:r>
      <w:r>
        <w:rPr>
          <w:rFonts w:ascii="CMR12" w:hAnsi="CMR12" w:cs="CMR12" w:hint="eastAsia"/>
          <w:kern w:val="0"/>
          <w:sz w:val="24"/>
          <w:szCs w:val="24"/>
        </w:rPr>
        <w:t>fe</w:t>
      </w:r>
      <w:r>
        <w:rPr>
          <w:rFonts w:ascii="CMR12" w:hAnsi="CMR12" w:cs="CMR12"/>
          <w:kern w:val="0"/>
          <w:sz w:val="24"/>
          <w:szCs w:val="24"/>
          <w:lang w:eastAsia="en-US"/>
        </w:rPr>
        <w:t>nkel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>, Irwin, &amp; Duque, Valentina. 2015. The Great Recession</w:t>
      </w:r>
    </w:p>
    <w:p w14:paraId="5E7EB06A" w14:textId="74E0D34E" w:rsidR="00EC0537" w:rsidRDefault="00EC0537" w:rsidP="00EC0537">
      <w:pPr>
        <w:widowControl/>
        <w:shd w:val="clear" w:color="auto" w:fill="FFFFFF"/>
        <w:jc w:val="left"/>
        <w:textAlignment w:val="baseline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/>
          <w:kern w:val="0"/>
          <w:sz w:val="24"/>
          <w:szCs w:val="24"/>
          <w:lang w:eastAsia="en-US"/>
        </w:rPr>
        <w:t xml:space="preserve">and Mothers Health. </w:t>
      </w:r>
      <w:r>
        <w:rPr>
          <w:rFonts w:ascii="CMTI12" w:hAnsi="CMTI12" w:cs="CMTI12"/>
          <w:kern w:val="0"/>
          <w:sz w:val="24"/>
          <w:szCs w:val="24"/>
          <w:lang w:eastAsia="en-US"/>
        </w:rPr>
        <w:t>The Economic Journal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>
        <w:rPr>
          <w:rFonts w:ascii="CMBX12" w:hAnsi="CMBX12" w:cs="CMBX12"/>
          <w:kern w:val="0"/>
          <w:sz w:val="24"/>
          <w:szCs w:val="24"/>
          <w:lang w:eastAsia="en-US"/>
        </w:rPr>
        <w:t>125</w:t>
      </w:r>
      <w:r>
        <w:rPr>
          <w:rFonts w:ascii="CMR12" w:hAnsi="CMR12" w:cs="CMR12"/>
          <w:kern w:val="0"/>
          <w:sz w:val="24"/>
          <w:szCs w:val="24"/>
          <w:lang w:eastAsia="en-US"/>
        </w:rPr>
        <w:t>(588), F311</w:t>
      </w:r>
      <w:r>
        <w:rPr>
          <w:rFonts w:ascii="CMR12" w:hAnsi="CMR12" w:cs="CMR12" w:hint="eastAsia"/>
          <w:kern w:val="0"/>
          <w:sz w:val="24"/>
          <w:szCs w:val="24"/>
        </w:rPr>
        <w:t>-</w:t>
      </w:r>
      <w:r>
        <w:rPr>
          <w:rFonts w:ascii="CMR12" w:hAnsi="CMR12" w:cs="CMR12"/>
          <w:kern w:val="0"/>
          <w:sz w:val="24"/>
          <w:szCs w:val="24"/>
          <w:lang w:eastAsia="en-US"/>
        </w:rPr>
        <w:t>F346.</w:t>
      </w:r>
    </w:p>
    <w:p w14:paraId="6B2BF9BC" w14:textId="77777777" w:rsidR="008D3510" w:rsidRPr="008D3510" w:rsidRDefault="008D3510" w:rsidP="008D351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118936A" w14:textId="77777777" w:rsidR="008D3510" w:rsidRPr="008D3510" w:rsidRDefault="008D3510" w:rsidP="008D351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8D3510">
        <w:rPr>
          <w:rFonts w:ascii="Times New Roman" w:hAnsi="Times New Roman"/>
          <w:kern w:val="0"/>
          <w:sz w:val="24"/>
          <w:szCs w:val="24"/>
        </w:rPr>
        <w:t xml:space="preserve">Till von </w:t>
      </w:r>
      <w:proofErr w:type="spellStart"/>
      <w:r w:rsidRPr="008D3510">
        <w:rPr>
          <w:rFonts w:ascii="Times New Roman" w:hAnsi="Times New Roman"/>
          <w:kern w:val="0"/>
          <w:sz w:val="24"/>
          <w:szCs w:val="24"/>
        </w:rPr>
        <w:t>Wachter</w:t>
      </w:r>
      <w:proofErr w:type="spellEnd"/>
      <w:r>
        <w:rPr>
          <w:rFonts w:ascii="Times New Roman" w:hAnsi="Times New Roman" w:hint="eastAsia"/>
          <w:kern w:val="0"/>
          <w:sz w:val="24"/>
          <w:szCs w:val="24"/>
        </w:rPr>
        <w:t>.</w:t>
      </w:r>
      <w:r>
        <w:rPr>
          <w:rFonts w:ascii="Times New Roman" w:hAnsi="Times New Roman"/>
          <w:kern w:val="0"/>
          <w:sz w:val="24"/>
          <w:szCs w:val="24"/>
        </w:rPr>
        <w:t xml:space="preserve"> “</w:t>
      </w:r>
      <w:r w:rsidRPr="008D3510">
        <w:rPr>
          <w:rFonts w:ascii="Times New Roman" w:hAnsi="Times New Roman"/>
          <w:kern w:val="0"/>
          <w:sz w:val="24"/>
          <w:szCs w:val="24"/>
        </w:rPr>
        <w:t>The Persistent Effects of Initial Labor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8D3510">
        <w:rPr>
          <w:rFonts w:ascii="Times New Roman" w:hAnsi="Times New Roman"/>
          <w:kern w:val="0"/>
          <w:sz w:val="24"/>
          <w:szCs w:val="24"/>
        </w:rPr>
        <w:t>Market Conditions for Young Adults and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8D3510">
        <w:rPr>
          <w:rFonts w:ascii="Times New Roman" w:hAnsi="Times New Roman"/>
          <w:kern w:val="0"/>
          <w:sz w:val="24"/>
          <w:szCs w:val="24"/>
        </w:rPr>
        <w:t>Their Sources</w:t>
      </w:r>
      <w:r>
        <w:rPr>
          <w:rFonts w:ascii="Times New Roman" w:hAnsi="Times New Roman"/>
          <w:kern w:val="0"/>
          <w:sz w:val="24"/>
          <w:szCs w:val="24"/>
        </w:rPr>
        <w:t>,”</w:t>
      </w:r>
      <w:r w:rsidRPr="008D3510">
        <w:rPr>
          <w:rFonts w:ascii="Times New Roman" w:hAnsi="Times New Roman"/>
          <w:kern w:val="0"/>
          <w:sz w:val="24"/>
          <w:szCs w:val="24"/>
        </w:rPr>
        <w:t xml:space="preserve"> Journal of Economic Perspectives—Volume 34, Number 4—Fall 2020—Pages 168–194</w:t>
      </w:r>
    </w:p>
    <w:p w14:paraId="7017506B" w14:textId="03C0AF74" w:rsidR="004D64E2" w:rsidRPr="00570A01" w:rsidRDefault="004D64E2" w:rsidP="00570A01">
      <w:pPr>
        <w:autoSpaceDE w:val="0"/>
        <w:autoSpaceDN w:val="0"/>
        <w:adjustRightInd w:val="0"/>
        <w:jc w:val="left"/>
        <w:rPr>
          <w:rFonts w:ascii="CMR12" w:hAnsi="CMR12" w:cs="CMR12"/>
          <w:color w:val="FF0000"/>
          <w:kern w:val="0"/>
          <w:sz w:val="24"/>
          <w:szCs w:val="24"/>
          <w:lang w:eastAsia="en-US"/>
        </w:rPr>
      </w:pPr>
    </w:p>
    <w:p w14:paraId="1217B2F6" w14:textId="752847A5" w:rsidR="004D64E2" w:rsidRPr="008D3510" w:rsidRDefault="00570A01" w:rsidP="00570A01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 w:rsidRPr="007846D3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Kahn</w:t>
      </w:r>
      <w:r w:rsidRPr="008D3510">
        <w:rPr>
          <w:rFonts w:ascii="CMR12" w:hAnsi="CMR12" w:cs="CMR12"/>
          <w:kern w:val="0"/>
          <w:sz w:val="24"/>
          <w:szCs w:val="24"/>
          <w:lang w:eastAsia="en-US"/>
        </w:rPr>
        <w:t xml:space="preserve">, Lisa B. 2010. </w:t>
      </w:r>
      <w:r w:rsidRPr="008D3510">
        <w:rPr>
          <w:rFonts w:ascii="CMR12" w:hAnsi="CMR12" w:cs="CMR12" w:hint="eastAsia"/>
          <w:kern w:val="0"/>
          <w:sz w:val="24"/>
          <w:szCs w:val="24"/>
          <w:lang w:eastAsia="en-US"/>
        </w:rPr>
        <w:t>“</w:t>
      </w:r>
      <w:r w:rsidRPr="008D3510">
        <w:rPr>
          <w:rFonts w:ascii="CMR12" w:hAnsi="CMR12" w:cs="CMR12"/>
          <w:kern w:val="0"/>
          <w:sz w:val="24"/>
          <w:szCs w:val="24"/>
          <w:lang w:eastAsia="en-US"/>
        </w:rPr>
        <w:t>The Long-Term Labor Market Consequences of Graduating from College in a Bad Economy.</w:t>
      </w:r>
      <w:r w:rsidRPr="008D3510">
        <w:rPr>
          <w:rFonts w:ascii="CMR12" w:hAnsi="CMR12" w:cs="CMR12" w:hint="eastAsia"/>
          <w:kern w:val="0"/>
          <w:sz w:val="24"/>
          <w:szCs w:val="24"/>
          <w:lang w:eastAsia="en-US"/>
        </w:rPr>
        <w:t>”</w:t>
      </w:r>
      <w:r w:rsidRPr="008D3510">
        <w:rPr>
          <w:rFonts w:ascii="CMR12" w:hAnsi="CMR12" w:cs="CMR12"/>
          <w:kern w:val="0"/>
          <w:sz w:val="24"/>
          <w:szCs w:val="24"/>
          <w:lang w:eastAsia="en-US"/>
        </w:rPr>
        <w:t xml:space="preserve"> </w:t>
      </w:r>
      <w:proofErr w:type="spellStart"/>
      <w:r w:rsidRPr="008D3510">
        <w:rPr>
          <w:rFonts w:ascii="CMR12" w:hAnsi="CMR12" w:cs="CMR12"/>
          <w:kern w:val="0"/>
          <w:sz w:val="24"/>
          <w:szCs w:val="24"/>
          <w:lang w:eastAsia="en-US"/>
        </w:rPr>
        <w:t>Labour</w:t>
      </w:r>
      <w:proofErr w:type="spellEnd"/>
      <w:r w:rsidRPr="008D3510">
        <w:rPr>
          <w:rFonts w:ascii="CMR12" w:hAnsi="CMR12" w:cs="CMR12"/>
          <w:kern w:val="0"/>
          <w:sz w:val="24"/>
          <w:szCs w:val="24"/>
          <w:lang w:eastAsia="en-US"/>
        </w:rPr>
        <w:t xml:space="preserve"> Economics 17 (2): 303</w:t>
      </w:r>
      <w:r w:rsidRPr="008D3510">
        <w:rPr>
          <w:rFonts w:ascii="CMR12" w:hAnsi="CMR12" w:cs="CMR12" w:hint="eastAsia"/>
          <w:kern w:val="0"/>
          <w:sz w:val="24"/>
          <w:szCs w:val="24"/>
          <w:lang w:eastAsia="en-US"/>
        </w:rPr>
        <w:t>–</w:t>
      </w:r>
      <w:r w:rsidRPr="008D3510">
        <w:rPr>
          <w:rFonts w:ascii="CMR12" w:hAnsi="CMR12" w:cs="CMR12"/>
          <w:kern w:val="0"/>
          <w:sz w:val="24"/>
          <w:szCs w:val="24"/>
          <w:lang w:eastAsia="en-US"/>
        </w:rPr>
        <w:t>16.</w:t>
      </w:r>
    </w:p>
    <w:p w14:paraId="200A8E00" w14:textId="564BBD48" w:rsidR="00224802" w:rsidRPr="008D3510" w:rsidRDefault="00224802" w:rsidP="008D3510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32A9571D" w14:textId="3146D8AE" w:rsidR="008D3510" w:rsidRPr="008D3510" w:rsidRDefault="008D3510" w:rsidP="008D3510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 w:rsidRPr="008D3510">
        <w:rPr>
          <w:rFonts w:ascii="CMR12" w:hAnsi="CMR12" w:cs="CMR12"/>
          <w:kern w:val="0"/>
          <w:sz w:val="24"/>
          <w:szCs w:val="24"/>
          <w:lang w:eastAsia="en-US"/>
        </w:rPr>
        <w:t xml:space="preserve">Schwandt, Hannes, and </w:t>
      </w:r>
      <w:proofErr w:type="gramStart"/>
      <w:r w:rsidRPr="008D3510">
        <w:rPr>
          <w:rFonts w:ascii="CMR12" w:hAnsi="CMR12" w:cs="CMR12"/>
          <w:kern w:val="0"/>
          <w:sz w:val="24"/>
          <w:szCs w:val="24"/>
          <w:lang w:eastAsia="en-US"/>
        </w:rPr>
        <w:t>Till</w:t>
      </w:r>
      <w:proofErr w:type="gramEnd"/>
      <w:r w:rsidRPr="008D3510">
        <w:rPr>
          <w:rFonts w:ascii="CMR12" w:hAnsi="CMR12" w:cs="CMR12"/>
          <w:kern w:val="0"/>
          <w:sz w:val="24"/>
          <w:szCs w:val="24"/>
          <w:lang w:eastAsia="en-US"/>
        </w:rPr>
        <w:t xml:space="preserve"> von </w:t>
      </w:r>
      <w:proofErr w:type="spellStart"/>
      <w:r w:rsidRPr="008D3510">
        <w:rPr>
          <w:rFonts w:ascii="CMR12" w:hAnsi="CMR12" w:cs="CMR12"/>
          <w:kern w:val="0"/>
          <w:sz w:val="24"/>
          <w:szCs w:val="24"/>
          <w:lang w:eastAsia="en-US"/>
        </w:rPr>
        <w:t>Wachter</w:t>
      </w:r>
      <w:proofErr w:type="spellEnd"/>
      <w:r w:rsidRPr="008D3510">
        <w:rPr>
          <w:rFonts w:ascii="CMR12" w:hAnsi="CMR12" w:cs="CMR12"/>
          <w:kern w:val="0"/>
          <w:sz w:val="24"/>
          <w:szCs w:val="24"/>
          <w:lang w:eastAsia="en-US"/>
        </w:rPr>
        <w:t xml:space="preserve">. 2020. </w:t>
      </w:r>
      <w:r w:rsidRPr="008D3510">
        <w:rPr>
          <w:rFonts w:ascii="CMR12" w:hAnsi="CMR12" w:cs="CMR12" w:hint="eastAsia"/>
          <w:kern w:val="0"/>
          <w:sz w:val="24"/>
          <w:szCs w:val="24"/>
          <w:lang w:eastAsia="en-US"/>
        </w:rPr>
        <w:t>“</w:t>
      </w:r>
      <w:r w:rsidRPr="008D3510">
        <w:rPr>
          <w:rFonts w:ascii="CMR12" w:hAnsi="CMR12" w:cs="CMR12"/>
          <w:kern w:val="0"/>
          <w:sz w:val="24"/>
          <w:szCs w:val="24"/>
          <w:lang w:eastAsia="en-US"/>
        </w:rPr>
        <w:t>Socioeconomic Decline and Death: Midlife Impacts of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 </w:t>
      </w:r>
      <w:r w:rsidRPr="008D3510">
        <w:rPr>
          <w:rFonts w:ascii="CMR12" w:hAnsi="CMR12" w:cs="CMR12"/>
          <w:kern w:val="0"/>
          <w:sz w:val="24"/>
          <w:szCs w:val="24"/>
          <w:lang w:eastAsia="en-US"/>
        </w:rPr>
        <w:t>Graduating in a Recession.</w:t>
      </w:r>
      <w:r w:rsidRPr="008D3510">
        <w:rPr>
          <w:rFonts w:ascii="CMR12" w:hAnsi="CMR12" w:cs="CMR12" w:hint="eastAsia"/>
          <w:kern w:val="0"/>
          <w:sz w:val="24"/>
          <w:szCs w:val="24"/>
          <w:lang w:eastAsia="en-US"/>
        </w:rPr>
        <w:t>”</w:t>
      </w:r>
      <w:r w:rsidRPr="008D3510">
        <w:rPr>
          <w:rFonts w:ascii="CMR12" w:hAnsi="CMR12" w:cs="CMR12"/>
          <w:kern w:val="0"/>
          <w:sz w:val="24"/>
          <w:szCs w:val="24"/>
          <w:lang w:eastAsia="en-US"/>
        </w:rPr>
        <w:t xml:space="preserve"> NBER Working Paper 26638.</w:t>
      </w:r>
    </w:p>
    <w:p w14:paraId="56BD9F98" w14:textId="77777777" w:rsidR="008D3510" w:rsidRPr="007C7B65" w:rsidRDefault="008D3510" w:rsidP="005001AE">
      <w:pPr>
        <w:widowControl/>
        <w:shd w:val="clear" w:color="auto" w:fill="FFFFFF"/>
        <w:jc w:val="left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4FF64E6C" w14:textId="1821E63B" w:rsidR="00224802" w:rsidRDefault="00224802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iCs/>
          <w:kern w:val="0"/>
          <w:sz w:val="24"/>
          <w:szCs w:val="24"/>
        </w:rPr>
      </w:pPr>
      <w:r>
        <w:rPr>
          <w:rFonts w:ascii="Times New Roman" w:hAnsi="Times New Roman" w:hint="eastAsia"/>
          <w:b/>
          <w:iCs/>
          <w:kern w:val="0"/>
          <w:sz w:val="24"/>
          <w:szCs w:val="24"/>
        </w:rPr>
        <w:t xml:space="preserve">Pollution </w:t>
      </w:r>
      <w:r w:rsidR="00C31368">
        <w:rPr>
          <w:rFonts w:ascii="Times New Roman" w:hAnsi="Times New Roman"/>
          <w:b/>
          <w:iCs/>
          <w:kern w:val="0"/>
          <w:sz w:val="24"/>
          <w:szCs w:val="24"/>
        </w:rPr>
        <w:t xml:space="preserve">and </w:t>
      </w:r>
      <w:r>
        <w:rPr>
          <w:rFonts w:ascii="Times New Roman" w:hAnsi="Times New Roman" w:hint="eastAsia"/>
          <w:b/>
          <w:iCs/>
          <w:kern w:val="0"/>
          <w:sz w:val="24"/>
          <w:szCs w:val="24"/>
        </w:rPr>
        <w:t xml:space="preserve">Health </w:t>
      </w:r>
      <w:r w:rsidR="00C31368">
        <w:rPr>
          <w:rFonts w:ascii="Times New Roman" w:hAnsi="Times New Roman"/>
          <w:b/>
          <w:iCs/>
          <w:kern w:val="0"/>
          <w:sz w:val="24"/>
          <w:szCs w:val="24"/>
        </w:rPr>
        <w:t>Investment</w:t>
      </w:r>
      <w:r w:rsidR="005F7374">
        <w:rPr>
          <w:rFonts w:ascii="Times New Roman" w:hAnsi="Times New Roman"/>
          <w:b/>
          <w:iCs/>
          <w:kern w:val="0"/>
          <w:sz w:val="24"/>
          <w:szCs w:val="24"/>
        </w:rPr>
        <w:t xml:space="preserve"> Behavior</w:t>
      </w:r>
    </w:p>
    <w:p w14:paraId="579CD2D9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3651BF3A" w14:textId="009D7EDD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>
        <w:rPr>
          <w:rFonts w:ascii="CMR12" w:hAnsi="CMR12" w:cs="CMR12"/>
          <w:kern w:val="0"/>
          <w:sz w:val="24"/>
          <w:szCs w:val="24"/>
        </w:rPr>
        <w:t>Lleras-Muney</w:t>
      </w:r>
      <w:proofErr w:type="spellEnd"/>
      <w:r>
        <w:rPr>
          <w:rFonts w:ascii="CMR12" w:hAnsi="CMR12" w:cs="CMR12"/>
          <w:kern w:val="0"/>
          <w:sz w:val="24"/>
          <w:szCs w:val="24"/>
        </w:rPr>
        <w:t xml:space="preserve">, Adriana. 2005 (July). </w:t>
      </w:r>
      <w:r>
        <w:rPr>
          <w:rFonts w:ascii="CMTI12" w:hAnsi="CMTI12" w:cs="CMTI12"/>
          <w:i/>
          <w:iCs/>
          <w:kern w:val="0"/>
          <w:sz w:val="24"/>
          <w:szCs w:val="24"/>
        </w:rPr>
        <w:t>The needs of the Army: using compulsory</w:t>
      </w:r>
      <w:r>
        <w:rPr>
          <w:rFonts w:ascii="CMTI12" w:hAnsi="CMTI12" w:cs="CMTI12" w:hint="eastAsia"/>
          <w:i/>
          <w:iCs/>
          <w:kern w:val="0"/>
          <w:sz w:val="24"/>
          <w:szCs w:val="24"/>
        </w:rPr>
        <w:t xml:space="preserve"> </w:t>
      </w:r>
      <w:r>
        <w:rPr>
          <w:rFonts w:ascii="CMTI12" w:hAnsi="CMTI12" w:cs="CMTI12"/>
          <w:i/>
          <w:iCs/>
          <w:kern w:val="0"/>
          <w:sz w:val="24"/>
          <w:szCs w:val="24"/>
        </w:rPr>
        <w:t>relocation in the military to estimate the effect of air pollutants on</w:t>
      </w:r>
      <w:r>
        <w:rPr>
          <w:rFonts w:ascii="CMTI12" w:hAnsi="CMTI12" w:cs="CMTI12" w:hint="eastAsia"/>
          <w:i/>
          <w:iCs/>
          <w:kern w:val="0"/>
          <w:sz w:val="24"/>
          <w:szCs w:val="24"/>
        </w:rPr>
        <w:t xml:space="preserve"> </w:t>
      </w:r>
      <w:r>
        <w:rPr>
          <w:rFonts w:ascii="CMTI12" w:hAnsi="CMTI12" w:cs="CMTI12"/>
          <w:i/>
          <w:iCs/>
          <w:kern w:val="0"/>
          <w:sz w:val="24"/>
          <w:szCs w:val="24"/>
        </w:rPr>
        <w:t>children</w:t>
      </w:r>
      <w:r w:rsidR="007527D7">
        <w:rPr>
          <w:rFonts w:ascii="CMTI12" w:hAnsi="CMTI12" w:cs="CMTI12"/>
          <w:i/>
          <w:iCs/>
          <w:kern w:val="0"/>
          <w:sz w:val="24"/>
          <w:szCs w:val="24"/>
        </w:rPr>
        <w:t>’</w:t>
      </w:r>
      <w:r>
        <w:rPr>
          <w:rFonts w:ascii="CMTI12" w:hAnsi="CMTI12" w:cs="CMTI12"/>
          <w:i/>
          <w:iCs/>
          <w:kern w:val="0"/>
          <w:sz w:val="24"/>
          <w:szCs w:val="24"/>
        </w:rPr>
        <w:t>s health</w:t>
      </w:r>
      <w:r>
        <w:rPr>
          <w:rFonts w:ascii="CMR12" w:hAnsi="CMR12" w:cs="CMR12"/>
          <w:kern w:val="0"/>
          <w:sz w:val="24"/>
          <w:szCs w:val="24"/>
        </w:rPr>
        <w:t>. Princeton University, Department of Economics.</w:t>
      </w:r>
    </w:p>
    <w:p w14:paraId="7921D93A" w14:textId="77777777" w:rsidR="00224802" w:rsidRPr="00F32C6B" w:rsidRDefault="00224802" w:rsidP="00224802">
      <w:pPr>
        <w:autoSpaceDE w:val="0"/>
        <w:autoSpaceDN w:val="0"/>
        <w:adjustRightInd w:val="0"/>
        <w:jc w:val="left"/>
        <w:rPr>
          <w:rFonts w:ascii="CMTI12" w:hAnsi="CMTI12" w:cs="CMTI12"/>
          <w:i/>
          <w:iCs/>
          <w:kern w:val="0"/>
          <w:sz w:val="24"/>
          <w:szCs w:val="24"/>
        </w:rPr>
      </w:pPr>
    </w:p>
    <w:p w14:paraId="22977903" w14:textId="1001FE85" w:rsidR="00224802" w:rsidRDefault="008F0407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064145">
        <w:rPr>
          <w:rFonts w:ascii="CMR12" w:hAnsi="CMR12" w:cs="CMR12"/>
          <w:kern w:val="0"/>
          <w:sz w:val="24"/>
          <w:szCs w:val="24"/>
        </w:rPr>
        <w:t>*</w:t>
      </w:r>
      <w:proofErr w:type="spellStart"/>
      <w:r w:rsidR="00224802" w:rsidRPr="00064145">
        <w:rPr>
          <w:rFonts w:ascii="CMR12" w:hAnsi="CMR12" w:cs="CMR12"/>
          <w:kern w:val="0"/>
          <w:sz w:val="24"/>
          <w:szCs w:val="24"/>
        </w:rPr>
        <w:t>Chay</w:t>
      </w:r>
      <w:proofErr w:type="spellEnd"/>
      <w:r w:rsidR="00224802" w:rsidRPr="00064145">
        <w:rPr>
          <w:rFonts w:ascii="CMR12" w:hAnsi="CMR12" w:cs="CMR12"/>
          <w:kern w:val="0"/>
          <w:sz w:val="24"/>
          <w:szCs w:val="24"/>
        </w:rPr>
        <w:t>, Ke</w:t>
      </w:r>
      <w:r w:rsidR="00224802" w:rsidRPr="005D67AD">
        <w:rPr>
          <w:rFonts w:ascii="CMR12" w:hAnsi="CMR12" w:cs="CMR12"/>
          <w:kern w:val="0"/>
          <w:sz w:val="24"/>
          <w:szCs w:val="24"/>
        </w:rPr>
        <w:t xml:space="preserve">nneth Y., &amp; Greenstone, Michael. </w:t>
      </w:r>
      <w:r w:rsidR="00224802">
        <w:rPr>
          <w:rFonts w:ascii="CMR12" w:hAnsi="CMR12" w:cs="CMR12"/>
          <w:kern w:val="0"/>
          <w:sz w:val="24"/>
          <w:szCs w:val="24"/>
        </w:rPr>
        <w:t>2003. The Impact of Air Pollution</w:t>
      </w:r>
      <w:r w:rsidR="00224802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224802">
        <w:rPr>
          <w:rFonts w:ascii="CMR12" w:hAnsi="CMR12" w:cs="CMR12"/>
          <w:kern w:val="0"/>
          <w:sz w:val="24"/>
          <w:szCs w:val="24"/>
        </w:rPr>
        <w:t>on Infant Mortality: Evidence from the Geographic Variation in Pollution</w:t>
      </w:r>
      <w:r w:rsidR="00224802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224802">
        <w:rPr>
          <w:rFonts w:ascii="CMR12" w:hAnsi="CMR12" w:cs="CMR12"/>
          <w:kern w:val="0"/>
          <w:sz w:val="24"/>
          <w:szCs w:val="24"/>
        </w:rPr>
        <w:t xml:space="preserve">Shocks Induced by a Recession. </w:t>
      </w:r>
      <w:r w:rsidR="00224802">
        <w:rPr>
          <w:rFonts w:ascii="CMTI12" w:hAnsi="CMTI12" w:cs="CMTI12"/>
          <w:i/>
          <w:iCs/>
          <w:kern w:val="0"/>
          <w:sz w:val="24"/>
          <w:szCs w:val="24"/>
        </w:rPr>
        <w:t>Quarterly Journal of Economics</w:t>
      </w:r>
      <w:r w:rsidR="00224802">
        <w:rPr>
          <w:rFonts w:ascii="CMR12" w:hAnsi="CMR12" w:cs="CMR12"/>
          <w:kern w:val="0"/>
          <w:sz w:val="24"/>
          <w:szCs w:val="24"/>
        </w:rPr>
        <w:t xml:space="preserve">, </w:t>
      </w:r>
      <w:r w:rsidR="00224802">
        <w:rPr>
          <w:rFonts w:ascii="CMBX12" w:hAnsi="CMBX12" w:cs="CMBX12"/>
          <w:kern w:val="0"/>
          <w:sz w:val="24"/>
          <w:szCs w:val="24"/>
        </w:rPr>
        <w:t>118</w:t>
      </w:r>
      <w:r w:rsidR="00224802">
        <w:rPr>
          <w:rFonts w:ascii="CMR12" w:hAnsi="CMR12" w:cs="CMR12"/>
          <w:kern w:val="0"/>
          <w:sz w:val="24"/>
          <w:szCs w:val="24"/>
        </w:rPr>
        <w:t>(3),</w:t>
      </w:r>
      <w:r w:rsidR="00224802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224802">
        <w:rPr>
          <w:rFonts w:ascii="CMR12" w:hAnsi="CMR12" w:cs="CMR12"/>
          <w:kern w:val="0"/>
          <w:sz w:val="24"/>
          <w:szCs w:val="24"/>
        </w:rPr>
        <w:t>1121–1167.</w:t>
      </w:r>
    </w:p>
    <w:p w14:paraId="280A3425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TimesNewRoman" w:hAnsi="TimesNewRoman" w:cs="TimesNewRoman"/>
          <w:kern w:val="0"/>
          <w:sz w:val="24"/>
          <w:szCs w:val="24"/>
        </w:rPr>
      </w:pPr>
    </w:p>
    <w:p w14:paraId="2A7F30EE" w14:textId="77777777" w:rsidR="00224802" w:rsidRPr="006F389A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bookmarkStart w:id="1" w:name="OLE_LINK2"/>
      <w:bookmarkStart w:id="2" w:name="OLE_LINK3"/>
      <w:proofErr w:type="spellStart"/>
      <w:r w:rsidRPr="005D67AD">
        <w:rPr>
          <w:rFonts w:ascii="CMR12" w:hAnsi="CMR12" w:cs="CMR12"/>
          <w:kern w:val="0"/>
          <w:sz w:val="24"/>
          <w:szCs w:val="24"/>
        </w:rPr>
        <w:lastRenderedPageBreak/>
        <w:t>Chay</w:t>
      </w:r>
      <w:proofErr w:type="spellEnd"/>
      <w:r w:rsidRPr="005D67AD">
        <w:rPr>
          <w:rFonts w:ascii="CMR12" w:hAnsi="CMR12" w:cs="CMR12"/>
          <w:kern w:val="0"/>
          <w:sz w:val="24"/>
          <w:szCs w:val="24"/>
        </w:rPr>
        <w:t xml:space="preserve">, Kenneth Y., &amp; Greenstone, Michael. </w:t>
      </w:r>
      <w:r w:rsidRPr="006F389A">
        <w:rPr>
          <w:rFonts w:ascii="CMR12" w:hAnsi="CMR12" w:cs="CMR12"/>
          <w:kern w:val="0"/>
          <w:sz w:val="24"/>
          <w:szCs w:val="24"/>
        </w:rPr>
        <w:t>Air Quality, Infant Mortality, and the Clean Air Act of 1970</w:t>
      </w:r>
      <w:r w:rsidRPr="006F389A">
        <w:rPr>
          <w:rFonts w:ascii="CMR12" w:hAnsi="CMR12" w:cs="CMR12" w:hint="eastAsia"/>
          <w:kern w:val="0"/>
          <w:sz w:val="24"/>
          <w:szCs w:val="24"/>
        </w:rPr>
        <w:t>,</w:t>
      </w:r>
      <w:r w:rsidRPr="006F389A">
        <w:rPr>
          <w:rFonts w:ascii="CMR12" w:hAnsi="CMR12" w:cs="CMR12"/>
          <w:kern w:val="0"/>
          <w:sz w:val="24"/>
          <w:szCs w:val="24"/>
        </w:rPr>
        <w:t xml:space="preserve"> NBER Working Paper No. 10053</w:t>
      </w:r>
      <w:r w:rsidRPr="006F389A">
        <w:rPr>
          <w:rFonts w:ascii="CMR12" w:hAnsi="CMR12" w:cs="CMR12" w:hint="eastAsia"/>
          <w:kern w:val="0"/>
          <w:sz w:val="24"/>
          <w:szCs w:val="24"/>
        </w:rPr>
        <w:t>, 2003</w:t>
      </w:r>
    </w:p>
    <w:p w14:paraId="6C84EADB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4232CFF1" w14:textId="77777777" w:rsidR="00224802" w:rsidRPr="00A406D0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 w:rsidRPr="00A406D0">
        <w:rPr>
          <w:rFonts w:ascii="CMR12" w:hAnsi="CMR12" w:cs="CMR12" w:hint="eastAsia"/>
          <w:kern w:val="0"/>
          <w:sz w:val="24"/>
          <w:szCs w:val="24"/>
        </w:rPr>
        <w:t>Ebenstein</w:t>
      </w:r>
      <w:proofErr w:type="spellEnd"/>
      <w:r w:rsidRPr="00A406D0">
        <w:rPr>
          <w:rFonts w:ascii="CMR12" w:hAnsi="CMR12" w:cs="CMR12" w:hint="eastAsia"/>
          <w:kern w:val="0"/>
          <w:sz w:val="24"/>
          <w:szCs w:val="24"/>
        </w:rPr>
        <w:t xml:space="preserve">, Avraham, </w:t>
      </w:r>
      <w:r w:rsidRPr="00A406D0">
        <w:rPr>
          <w:rFonts w:ascii="CMR12" w:hAnsi="CMR12" w:cs="CMR12"/>
          <w:kern w:val="0"/>
          <w:sz w:val="24"/>
          <w:szCs w:val="24"/>
        </w:rPr>
        <w:t>The Consequences of Industrialization: Evidence from Water Pollution and Digestive Cancers in China</w:t>
      </w:r>
      <w:r w:rsidRPr="00A406D0">
        <w:rPr>
          <w:rFonts w:ascii="CMR12" w:hAnsi="CMR12" w:cs="CMR12" w:hint="eastAsia"/>
          <w:kern w:val="0"/>
          <w:sz w:val="24"/>
          <w:szCs w:val="24"/>
        </w:rPr>
        <w:t>, working paper, University of California, Berkeley, 2009</w:t>
      </w:r>
    </w:p>
    <w:p w14:paraId="3260181C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2B89AF8F" w14:textId="04E50560" w:rsidR="00224802" w:rsidRDefault="008F0407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/>
          <w:kern w:val="0"/>
          <w:sz w:val="24"/>
          <w:szCs w:val="24"/>
        </w:rPr>
        <w:t>*</w:t>
      </w:r>
      <w:r w:rsidR="00224802" w:rsidRPr="00023361">
        <w:rPr>
          <w:rFonts w:ascii="CMR12" w:hAnsi="CMR12" w:cs="CMR12"/>
          <w:kern w:val="0"/>
          <w:sz w:val="24"/>
          <w:szCs w:val="24"/>
        </w:rPr>
        <w:t>Currie</w:t>
      </w:r>
      <w:r w:rsidR="00224802" w:rsidRPr="00023361">
        <w:rPr>
          <w:rFonts w:ascii="CMR12" w:hAnsi="CMR12" w:cs="CMR12" w:hint="eastAsia"/>
          <w:kern w:val="0"/>
          <w:sz w:val="24"/>
          <w:szCs w:val="24"/>
        </w:rPr>
        <w:t>,</w:t>
      </w:r>
      <w:r w:rsidR="00224802" w:rsidRPr="00023361">
        <w:rPr>
          <w:rFonts w:ascii="CMR12" w:hAnsi="CMR12" w:cs="CMR12"/>
          <w:kern w:val="0"/>
          <w:sz w:val="24"/>
          <w:szCs w:val="24"/>
        </w:rPr>
        <w:t xml:space="preserve"> Janet </w:t>
      </w:r>
      <w:r w:rsidR="00224802" w:rsidRPr="00023361">
        <w:rPr>
          <w:rFonts w:ascii="CMR12" w:hAnsi="CMR12" w:cs="CMR12" w:hint="eastAsia"/>
          <w:kern w:val="0"/>
          <w:sz w:val="24"/>
          <w:szCs w:val="24"/>
        </w:rPr>
        <w:t xml:space="preserve">and </w:t>
      </w:r>
      <w:r w:rsidR="00224802" w:rsidRPr="00023361">
        <w:rPr>
          <w:rFonts w:ascii="CMR12" w:hAnsi="CMR12" w:cs="CMR12"/>
          <w:kern w:val="0"/>
          <w:sz w:val="24"/>
          <w:szCs w:val="24"/>
        </w:rPr>
        <w:t xml:space="preserve">Matthew </w:t>
      </w:r>
      <w:proofErr w:type="spellStart"/>
      <w:r w:rsidR="00224802" w:rsidRPr="00023361">
        <w:rPr>
          <w:rFonts w:ascii="CMR12" w:hAnsi="CMR12" w:cs="CMR12"/>
          <w:kern w:val="0"/>
          <w:sz w:val="24"/>
          <w:szCs w:val="24"/>
        </w:rPr>
        <w:t>Neidell</w:t>
      </w:r>
      <w:proofErr w:type="spellEnd"/>
      <w:r w:rsidR="00224802" w:rsidRPr="00023361">
        <w:rPr>
          <w:rFonts w:ascii="CMR12" w:hAnsi="CMR12" w:cs="CMR12" w:hint="eastAsia"/>
          <w:kern w:val="0"/>
          <w:sz w:val="24"/>
          <w:szCs w:val="24"/>
        </w:rPr>
        <w:t>,</w:t>
      </w:r>
      <w:r w:rsidR="00224802" w:rsidRPr="00023361">
        <w:rPr>
          <w:rFonts w:ascii="CMR12" w:hAnsi="CMR12" w:cs="CMR12"/>
          <w:kern w:val="0"/>
          <w:sz w:val="24"/>
          <w:szCs w:val="24"/>
        </w:rPr>
        <w:t xml:space="preserve"> Air Pollution and Infant Health:</w:t>
      </w:r>
      <w:r w:rsidR="00224802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224802" w:rsidRPr="00023361">
        <w:rPr>
          <w:rFonts w:ascii="CMR12" w:hAnsi="CMR12" w:cs="CMR12"/>
          <w:kern w:val="0"/>
          <w:sz w:val="24"/>
          <w:szCs w:val="24"/>
        </w:rPr>
        <w:t xml:space="preserve">What Can We Learn </w:t>
      </w:r>
      <w:r w:rsidR="00843812">
        <w:rPr>
          <w:rFonts w:ascii="CMR12" w:hAnsi="CMR12" w:cs="CMR12"/>
          <w:kern w:val="0"/>
          <w:sz w:val="24"/>
          <w:szCs w:val="24"/>
        </w:rPr>
        <w:t>f</w:t>
      </w:r>
      <w:r w:rsidR="00224802" w:rsidRPr="00023361">
        <w:rPr>
          <w:rFonts w:ascii="CMR12" w:hAnsi="CMR12" w:cs="CMR12"/>
          <w:kern w:val="0"/>
          <w:sz w:val="24"/>
          <w:szCs w:val="24"/>
        </w:rPr>
        <w:t>rom</w:t>
      </w:r>
      <w:r w:rsidR="00224802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224802" w:rsidRPr="00023361">
        <w:rPr>
          <w:rFonts w:ascii="CMR12" w:hAnsi="CMR12" w:cs="CMR12"/>
          <w:kern w:val="0"/>
          <w:sz w:val="24"/>
          <w:szCs w:val="24"/>
        </w:rPr>
        <w:t>California's Recent Experience?</w:t>
      </w:r>
      <w:r w:rsidR="00224802" w:rsidRPr="00023361">
        <w:rPr>
          <w:rFonts w:ascii="CMR12" w:hAnsi="CMR12" w:cs="CMR12" w:hint="eastAsia"/>
          <w:kern w:val="0"/>
          <w:sz w:val="24"/>
          <w:szCs w:val="24"/>
        </w:rPr>
        <w:t xml:space="preserve"> QJE 2005</w:t>
      </w:r>
    </w:p>
    <w:bookmarkEnd w:id="1"/>
    <w:bookmarkEnd w:id="2"/>
    <w:p w14:paraId="58B5024A" w14:textId="77777777" w:rsidR="004E0799" w:rsidRDefault="004E0799" w:rsidP="004E0799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</w:p>
    <w:p w14:paraId="3325C519" w14:textId="77777777" w:rsidR="004E0799" w:rsidRDefault="004E0799" w:rsidP="004E0799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  <w:r>
        <w:rPr>
          <w:rFonts w:ascii="CMR10" w:hAnsi="CMR10" w:cs="CMR10" w:hint="eastAsia"/>
          <w:color w:val="FF0000"/>
          <w:kern w:val="0"/>
          <w:sz w:val="22"/>
        </w:rPr>
        <w:t>*</w:t>
      </w:r>
      <w:proofErr w:type="spellStart"/>
      <w:r w:rsidRPr="00AA7E5D">
        <w:rPr>
          <w:rFonts w:ascii="CMR10" w:hAnsi="CMR10" w:cs="CMR10"/>
          <w:color w:val="FF0000"/>
          <w:kern w:val="0"/>
          <w:sz w:val="22"/>
          <w:lang w:eastAsia="en-US"/>
        </w:rPr>
        <w:t>Deryugina</w:t>
      </w:r>
      <w:proofErr w:type="spellEnd"/>
      <w:r>
        <w:rPr>
          <w:rFonts w:ascii="CMR10" w:hAnsi="CMR10" w:cs="CMR10"/>
          <w:kern w:val="0"/>
          <w:sz w:val="22"/>
          <w:lang w:eastAsia="en-US"/>
        </w:rPr>
        <w:t xml:space="preserve">, Tatyana, </w:t>
      </w:r>
      <w:proofErr w:type="spellStart"/>
      <w:r>
        <w:rPr>
          <w:rFonts w:ascii="CMR10" w:hAnsi="CMR10" w:cs="CMR10"/>
          <w:kern w:val="0"/>
          <w:sz w:val="22"/>
          <w:lang w:eastAsia="en-US"/>
        </w:rPr>
        <w:t>Heutel</w:t>
      </w:r>
      <w:proofErr w:type="spellEnd"/>
      <w:r>
        <w:rPr>
          <w:rFonts w:ascii="CMR10" w:hAnsi="CMR10" w:cs="CMR10"/>
          <w:kern w:val="0"/>
          <w:sz w:val="22"/>
          <w:lang w:eastAsia="en-US"/>
        </w:rPr>
        <w:t xml:space="preserve">, Garth, Miller, Nolan H., </w:t>
      </w:r>
      <w:proofErr w:type="spellStart"/>
      <w:r>
        <w:rPr>
          <w:rFonts w:ascii="CMR10" w:hAnsi="CMR10" w:cs="CMR10"/>
          <w:kern w:val="0"/>
          <w:sz w:val="22"/>
          <w:lang w:eastAsia="en-US"/>
        </w:rPr>
        <w:t>Molitor</w:t>
      </w:r>
      <w:proofErr w:type="spellEnd"/>
      <w:r>
        <w:rPr>
          <w:rFonts w:ascii="CMR10" w:hAnsi="CMR10" w:cs="CMR10"/>
          <w:kern w:val="0"/>
          <w:sz w:val="22"/>
          <w:lang w:eastAsia="en-US"/>
        </w:rPr>
        <w:t xml:space="preserve">, David, &amp; </w:t>
      </w:r>
      <w:proofErr w:type="spellStart"/>
      <w:r>
        <w:rPr>
          <w:rFonts w:ascii="CMR10" w:hAnsi="CMR10" w:cs="CMR10"/>
          <w:kern w:val="0"/>
          <w:sz w:val="22"/>
          <w:lang w:eastAsia="en-US"/>
        </w:rPr>
        <w:t>Reif</w:t>
      </w:r>
      <w:proofErr w:type="spellEnd"/>
      <w:r>
        <w:rPr>
          <w:rFonts w:ascii="CMR10" w:hAnsi="CMR10" w:cs="CMR10"/>
          <w:kern w:val="0"/>
          <w:sz w:val="22"/>
          <w:lang w:eastAsia="en-US"/>
        </w:rPr>
        <w:t>, Julian.</w:t>
      </w:r>
      <w:r>
        <w:rPr>
          <w:rFonts w:ascii="CMR10" w:hAnsi="CMR10" w:cs="CMR10" w:hint="eastAsia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  <w:lang w:eastAsia="en-US"/>
        </w:rPr>
        <w:t>2019. The Mortality and Medical Costs of Air Pollution: Evidence from Changes</w:t>
      </w:r>
      <w:r>
        <w:rPr>
          <w:rFonts w:ascii="CMR10" w:hAnsi="CMR10" w:cs="CMR10" w:hint="eastAsia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  <w:lang w:eastAsia="en-US"/>
        </w:rPr>
        <w:t xml:space="preserve">in Wind Direction. </w:t>
      </w:r>
      <w:r>
        <w:rPr>
          <w:rFonts w:ascii="CMTI10" w:hAnsi="CMTI10" w:cs="CMTI10"/>
          <w:kern w:val="0"/>
          <w:sz w:val="22"/>
          <w:lang w:eastAsia="en-US"/>
        </w:rPr>
        <w:t>American Economic Review</w:t>
      </w:r>
      <w:r>
        <w:rPr>
          <w:rFonts w:ascii="CMR10" w:hAnsi="CMR10" w:cs="CMR10"/>
          <w:kern w:val="0"/>
          <w:sz w:val="22"/>
          <w:lang w:eastAsia="en-US"/>
        </w:rPr>
        <w:t xml:space="preserve">, </w:t>
      </w:r>
      <w:r>
        <w:rPr>
          <w:rFonts w:ascii="CMBX10" w:hAnsi="CMBX10" w:cs="CMBX10"/>
          <w:kern w:val="0"/>
          <w:sz w:val="22"/>
          <w:lang w:eastAsia="en-US"/>
        </w:rPr>
        <w:t>109</w:t>
      </w:r>
      <w:r>
        <w:rPr>
          <w:rFonts w:ascii="CMR10" w:hAnsi="CMR10" w:cs="CMR10"/>
          <w:kern w:val="0"/>
          <w:sz w:val="22"/>
          <w:lang w:eastAsia="en-US"/>
        </w:rPr>
        <w:t>(12), 4178-4219.</w:t>
      </w:r>
    </w:p>
    <w:p w14:paraId="13854DB8" w14:textId="77777777" w:rsidR="004E0799" w:rsidRDefault="004E0799" w:rsidP="004E079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C034B4E" w14:textId="00A3FDB3" w:rsidR="004E0799" w:rsidRPr="00934A51" w:rsidRDefault="004E0799" w:rsidP="004E0799">
      <w:pPr>
        <w:autoSpaceDE w:val="0"/>
        <w:autoSpaceDN w:val="0"/>
        <w:adjustRightInd w:val="0"/>
        <w:jc w:val="left"/>
        <w:rPr>
          <w:rFonts w:ascii="CMTI12" w:hAnsi="CMTI12" w:cs="CMTI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proofErr w:type="spellStart"/>
      <w:r w:rsidRPr="00934A51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Isen</w:t>
      </w:r>
      <w:proofErr w:type="spellEnd"/>
      <w:r w:rsidRPr="00934A51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,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 Adam,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Rossin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>-Slater, Maya, &amp;</w:t>
      </w:r>
      <w:r w:rsidR="00CF744A">
        <w:rPr>
          <w:rFonts w:ascii="CMR12" w:hAnsi="CMR12" w:cs="CMR12"/>
          <w:kern w:val="0"/>
          <w:sz w:val="24"/>
          <w:szCs w:val="24"/>
          <w:lang w:eastAsia="en-US"/>
        </w:rPr>
        <w:t xml:space="preserve"> Walker, W. Reed. 2017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. </w:t>
      </w:r>
      <w:r>
        <w:rPr>
          <w:rFonts w:ascii="CMTI12" w:hAnsi="CMTI12" w:cs="CMTI12"/>
          <w:kern w:val="0"/>
          <w:sz w:val="24"/>
          <w:szCs w:val="24"/>
          <w:lang w:eastAsia="en-US"/>
        </w:rPr>
        <w:t>Every</w:t>
      </w:r>
      <w:r>
        <w:rPr>
          <w:rFonts w:ascii="CMTI12" w:hAnsi="CMTI12" w:cs="CMTI12" w:hint="eastAsia"/>
          <w:kern w:val="0"/>
          <w:sz w:val="24"/>
          <w:szCs w:val="24"/>
        </w:rPr>
        <w:t xml:space="preserve"> </w:t>
      </w:r>
      <w:r>
        <w:rPr>
          <w:rFonts w:ascii="CMTI12" w:hAnsi="CMTI12" w:cs="CMTI12"/>
          <w:kern w:val="0"/>
          <w:sz w:val="24"/>
          <w:szCs w:val="24"/>
          <w:lang w:eastAsia="en-US"/>
        </w:rPr>
        <w:t>Breath You Take - Every Dollar You'll Make: The Long-Term Consequences</w:t>
      </w:r>
      <w:r>
        <w:rPr>
          <w:rFonts w:ascii="CMTI12" w:hAnsi="CMTI12" w:cs="CMTI12" w:hint="eastAsia"/>
          <w:kern w:val="0"/>
          <w:sz w:val="24"/>
          <w:szCs w:val="24"/>
        </w:rPr>
        <w:t xml:space="preserve"> </w:t>
      </w:r>
      <w:r>
        <w:rPr>
          <w:rFonts w:ascii="CMTI12" w:hAnsi="CMTI12" w:cs="CMTI12"/>
          <w:kern w:val="0"/>
          <w:sz w:val="24"/>
          <w:szCs w:val="24"/>
          <w:lang w:eastAsia="en-US"/>
        </w:rPr>
        <w:t>of the Clean Air Act of 1970</w:t>
      </w:r>
      <w:r>
        <w:rPr>
          <w:rFonts w:ascii="CMR12" w:hAnsi="CMR12" w:cs="CMR12"/>
          <w:kern w:val="0"/>
          <w:sz w:val="24"/>
          <w:szCs w:val="24"/>
          <w:lang w:eastAsia="en-US"/>
        </w:rPr>
        <w:t>.</w:t>
      </w:r>
      <w:r w:rsidRPr="00CF744A">
        <w:rPr>
          <w:rFonts w:ascii="CMTI12" w:hAnsi="CMTI12" w:cs="CMTI12"/>
          <w:kern w:val="0"/>
          <w:sz w:val="24"/>
          <w:szCs w:val="24"/>
          <w:lang w:eastAsia="en-US"/>
        </w:rPr>
        <w:t xml:space="preserve"> </w:t>
      </w:r>
      <w:r w:rsidR="00CF744A" w:rsidRPr="00CF744A">
        <w:rPr>
          <w:rFonts w:ascii="CMTI12" w:hAnsi="CMTI12" w:cs="CMTI12"/>
          <w:kern w:val="0"/>
          <w:sz w:val="24"/>
          <w:szCs w:val="24"/>
          <w:lang w:eastAsia="en-US"/>
        </w:rPr>
        <w:t>Journal of Political Economy, 2017, vol. 125, no. 3</w:t>
      </w:r>
    </w:p>
    <w:p w14:paraId="256CE9C5" w14:textId="77777777" w:rsidR="004E0799" w:rsidRDefault="004E0799" w:rsidP="004E079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E50FCE9" w14:textId="77777777" w:rsidR="004E0799" w:rsidRDefault="004E0799" w:rsidP="004E0799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r w:rsidRPr="00934A51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Sanders,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 Nicholas J. 2012. What Doesn’t Kill You Makes You Weaker: Prenatal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Pollution Exposure and Educational Outcomes. </w:t>
      </w:r>
      <w:r>
        <w:rPr>
          <w:rFonts w:ascii="CMTI12" w:hAnsi="CMTI12" w:cs="CMTI12"/>
          <w:kern w:val="0"/>
          <w:sz w:val="24"/>
          <w:szCs w:val="24"/>
          <w:lang w:eastAsia="en-US"/>
        </w:rPr>
        <w:t>Journal of Human</w:t>
      </w:r>
      <w:r>
        <w:rPr>
          <w:rFonts w:ascii="CMTI12" w:hAnsi="CMTI12" w:cs="CMTI12" w:hint="eastAsia"/>
          <w:kern w:val="0"/>
          <w:sz w:val="24"/>
          <w:szCs w:val="24"/>
        </w:rPr>
        <w:t xml:space="preserve"> </w:t>
      </w:r>
      <w:r>
        <w:rPr>
          <w:rFonts w:ascii="CMTI12" w:hAnsi="CMTI12" w:cs="CMTI12"/>
          <w:kern w:val="0"/>
          <w:sz w:val="24"/>
          <w:szCs w:val="24"/>
          <w:lang w:eastAsia="en-US"/>
        </w:rPr>
        <w:t>Resources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>
        <w:rPr>
          <w:rFonts w:ascii="CMBX12" w:hAnsi="CMBX12" w:cs="CMBX12"/>
          <w:kern w:val="0"/>
          <w:sz w:val="24"/>
          <w:szCs w:val="24"/>
          <w:lang w:eastAsia="en-US"/>
        </w:rPr>
        <w:t>47</w:t>
      </w:r>
      <w:r>
        <w:rPr>
          <w:rFonts w:ascii="CMR12" w:hAnsi="CMR12" w:cs="CMR12"/>
          <w:kern w:val="0"/>
          <w:sz w:val="24"/>
          <w:szCs w:val="24"/>
          <w:lang w:eastAsia="en-US"/>
        </w:rPr>
        <w:t>(3), 826-850.</w:t>
      </w:r>
    </w:p>
    <w:p w14:paraId="37BC4FA5" w14:textId="77777777" w:rsidR="00064145" w:rsidRDefault="00064145" w:rsidP="00064145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4E484236" w14:textId="77777777" w:rsidR="00064145" w:rsidRPr="00A406D0" w:rsidRDefault="00064145" w:rsidP="00064145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A406D0">
        <w:rPr>
          <w:rFonts w:ascii="CMR12" w:hAnsi="CMR12" w:cs="CMR12"/>
          <w:kern w:val="0"/>
          <w:sz w:val="24"/>
          <w:szCs w:val="24"/>
        </w:rPr>
        <w:t>Deschenes</w:t>
      </w:r>
      <w:r>
        <w:rPr>
          <w:rFonts w:ascii="CMR12" w:hAnsi="CMR12" w:cs="CMR12" w:hint="eastAsia"/>
          <w:kern w:val="0"/>
          <w:sz w:val="24"/>
          <w:szCs w:val="24"/>
        </w:rPr>
        <w:t>,</w:t>
      </w:r>
      <w:r w:rsidRPr="00A406D0">
        <w:rPr>
          <w:rFonts w:ascii="CMR12" w:hAnsi="CMR12" w:cs="CMR12"/>
          <w:kern w:val="0"/>
          <w:sz w:val="24"/>
          <w:szCs w:val="24"/>
        </w:rPr>
        <w:t xml:space="preserve"> Olivier and Enrico Moretti</w:t>
      </w:r>
      <w:r>
        <w:rPr>
          <w:rFonts w:ascii="CMR12" w:hAnsi="CMR12" w:cs="CMR12" w:hint="eastAsia"/>
          <w:kern w:val="0"/>
          <w:sz w:val="24"/>
          <w:szCs w:val="24"/>
        </w:rPr>
        <w:t xml:space="preserve">, </w:t>
      </w:r>
      <w:r w:rsidRPr="00A406D0">
        <w:rPr>
          <w:rFonts w:ascii="CMR12" w:hAnsi="CMR12" w:cs="CMR12"/>
          <w:kern w:val="0"/>
          <w:sz w:val="24"/>
          <w:szCs w:val="24"/>
        </w:rPr>
        <w:t>Extr</w:t>
      </w:r>
      <w:r>
        <w:rPr>
          <w:rFonts w:ascii="CMR12" w:hAnsi="CMR12" w:cs="CMR12"/>
          <w:kern w:val="0"/>
          <w:sz w:val="24"/>
          <w:szCs w:val="24"/>
        </w:rPr>
        <w:t xml:space="preserve">eme Weather Events, Mortality, </w:t>
      </w:r>
      <w:r>
        <w:rPr>
          <w:rFonts w:ascii="CMR12" w:hAnsi="CMR12" w:cs="CMR12" w:hint="eastAsia"/>
          <w:kern w:val="0"/>
          <w:sz w:val="24"/>
          <w:szCs w:val="24"/>
        </w:rPr>
        <w:t>a</w:t>
      </w:r>
      <w:r w:rsidRPr="00A406D0">
        <w:rPr>
          <w:rFonts w:ascii="CMR12" w:hAnsi="CMR12" w:cs="CMR12"/>
          <w:kern w:val="0"/>
          <w:sz w:val="24"/>
          <w:szCs w:val="24"/>
        </w:rPr>
        <w:t>nd Migration</w:t>
      </w:r>
      <w:r>
        <w:rPr>
          <w:rFonts w:ascii="CMR12" w:hAnsi="CMR12" w:cs="CMR12" w:hint="eastAsia"/>
          <w:kern w:val="0"/>
          <w:sz w:val="24"/>
          <w:szCs w:val="24"/>
        </w:rPr>
        <w:t xml:space="preserve">, </w:t>
      </w:r>
      <w:r w:rsidRPr="00A406D0">
        <w:rPr>
          <w:rFonts w:ascii="CMR12" w:hAnsi="CMR12" w:cs="CMR12"/>
          <w:kern w:val="0"/>
          <w:sz w:val="24"/>
          <w:szCs w:val="24"/>
        </w:rPr>
        <w:t>The Review of Economics and Statistics</w:t>
      </w:r>
      <w:r w:rsidRPr="00A406D0">
        <w:rPr>
          <w:rFonts w:ascii="CMR12" w:hAnsi="CMR12" w:cs="CMR12" w:hint="eastAsia"/>
          <w:kern w:val="0"/>
          <w:sz w:val="24"/>
          <w:szCs w:val="24"/>
        </w:rPr>
        <w:t xml:space="preserve">, </w:t>
      </w:r>
      <w:r w:rsidRPr="00A406D0">
        <w:rPr>
          <w:rFonts w:ascii="CMR12" w:hAnsi="CMR12" w:cs="CMR12"/>
          <w:kern w:val="0"/>
          <w:sz w:val="24"/>
          <w:szCs w:val="24"/>
        </w:rPr>
        <w:t>2009</w:t>
      </w:r>
    </w:p>
    <w:p w14:paraId="7F17E04D" w14:textId="7695D0E0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6C7B14FD" w14:textId="60B184FB" w:rsidR="004E0799" w:rsidRPr="004E0799" w:rsidRDefault="004E0799" w:rsidP="00224802">
      <w:pPr>
        <w:autoSpaceDE w:val="0"/>
        <w:autoSpaceDN w:val="0"/>
        <w:adjustRightInd w:val="0"/>
        <w:jc w:val="left"/>
        <w:rPr>
          <w:rFonts w:ascii="CMR12" w:hAnsi="CMR12" w:cs="CMR12"/>
          <w:i/>
          <w:kern w:val="0"/>
          <w:sz w:val="24"/>
          <w:szCs w:val="24"/>
        </w:rPr>
      </w:pPr>
      <w:r w:rsidRPr="004E0799">
        <w:rPr>
          <w:rFonts w:ascii="CMR12" w:hAnsi="CMR12" w:cs="CMR12" w:hint="eastAsia"/>
          <w:i/>
          <w:kern w:val="0"/>
          <w:sz w:val="24"/>
          <w:szCs w:val="24"/>
        </w:rPr>
        <w:t>Indoor</w:t>
      </w:r>
      <w:r w:rsidRPr="004E0799">
        <w:rPr>
          <w:rFonts w:ascii="CMR12" w:hAnsi="CMR12" w:cs="CMR12"/>
          <w:i/>
          <w:kern w:val="0"/>
          <w:sz w:val="24"/>
          <w:szCs w:val="24"/>
        </w:rPr>
        <w:t xml:space="preserve"> </w:t>
      </w:r>
      <w:r w:rsidRPr="004E0799">
        <w:rPr>
          <w:rFonts w:ascii="CMR12" w:hAnsi="CMR12" w:cs="CMR12" w:hint="eastAsia"/>
          <w:i/>
          <w:kern w:val="0"/>
          <w:sz w:val="24"/>
          <w:szCs w:val="24"/>
        </w:rPr>
        <w:t>air</w:t>
      </w:r>
      <w:r w:rsidRPr="004E0799">
        <w:rPr>
          <w:rFonts w:ascii="CMR12" w:hAnsi="CMR12" w:cs="CMR12"/>
          <w:i/>
          <w:kern w:val="0"/>
          <w:sz w:val="24"/>
          <w:szCs w:val="24"/>
        </w:rPr>
        <w:t xml:space="preserve"> </w:t>
      </w:r>
      <w:r w:rsidRPr="004E0799">
        <w:rPr>
          <w:rFonts w:ascii="CMR12" w:hAnsi="CMR12" w:cs="CMR12" w:hint="eastAsia"/>
          <w:i/>
          <w:kern w:val="0"/>
          <w:sz w:val="24"/>
          <w:szCs w:val="24"/>
        </w:rPr>
        <w:t>pollution</w:t>
      </w:r>
    </w:p>
    <w:p w14:paraId="15478267" w14:textId="77777777" w:rsidR="004E0799" w:rsidRDefault="004E0799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4240FC22" w14:textId="375F9579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8E1D64">
        <w:rPr>
          <w:rFonts w:ascii="CMR12" w:hAnsi="CMR12" w:cs="CMR12"/>
          <w:kern w:val="0"/>
          <w:sz w:val="24"/>
          <w:szCs w:val="24"/>
        </w:rPr>
        <w:t xml:space="preserve">Mark M. Pitt, Mark R. </w:t>
      </w:r>
      <w:proofErr w:type="spellStart"/>
      <w:r w:rsidRPr="008E1D64">
        <w:rPr>
          <w:rFonts w:ascii="CMR12" w:hAnsi="CMR12" w:cs="CMR12"/>
          <w:kern w:val="0"/>
          <w:sz w:val="24"/>
          <w:szCs w:val="24"/>
        </w:rPr>
        <w:t>Rosenzweig</w:t>
      </w:r>
      <w:proofErr w:type="spellEnd"/>
      <w:r w:rsidRPr="008E1D64">
        <w:rPr>
          <w:rFonts w:ascii="CMR12" w:hAnsi="CMR12" w:cs="CMR12"/>
          <w:kern w:val="0"/>
          <w:sz w:val="24"/>
          <w:szCs w:val="24"/>
        </w:rPr>
        <w:t xml:space="preserve">, Md. </w:t>
      </w:r>
      <w:proofErr w:type="spellStart"/>
      <w:r w:rsidRPr="008E1D64">
        <w:rPr>
          <w:rFonts w:ascii="CMR12" w:hAnsi="CMR12" w:cs="CMR12"/>
          <w:kern w:val="0"/>
          <w:sz w:val="24"/>
          <w:szCs w:val="24"/>
        </w:rPr>
        <w:t>Nazmul</w:t>
      </w:r>
      <w:proofErr w:type="spellEnd"/>
      <w:r w:rsidRPr="008E1D64">
        <w:rPr>
          <w:rFonts w:ascii="CMR12" w:hAnsi="CMR12" w:cs="CMR12"/>
          <w:kern w:val="0"/>
          <w:sz w:val="24"/>
          <w:szCs w:val="24"/>
        </w:rPr>
        <w:t xml:space="preserve"> Hassan</w:t>
      </w:r>
      <w:r w:rsidRPr="008E1D64">
        <w:rPr>
          <w:rFonts w:ascii="CMR12" w:hAnsi="CMR12" w:cs="CMR12" w:hint="eastAsia"/>
          <w:kern w:val="0"/>
          <w:sz w:val="24"/>
          <w:szCs w:val="24"/>
        </w:rPr>
        <w:t xml:space="preserve">, </w:t>
      </w:r>
      <w:r w:rsidRPr="008E1D64">
        <w:rPr>
          <w:rFonts w:ascii="CMR12" w:hAnsi="CMR12" w:cs="CMR12"/>
          <w:kern w:val="0"/>
          <w:sz w:val="24"/>
          <w:szCs w:val="24"/>
        </w:rPr>
        <w:t>“Sharing the Burden of Disease: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8E1D64">
        <w:rPr>
          <w:rFonts w:ascii="CMR12" w:hAnsi="CMR12" w:cs="CMR12"/>
          <w:kern w:val="0"/>
          <w:sz w:val="24"/>
          <w:szCs w:val="24"/>
        </w:rPr>
        <w:t>Gender, the Household Division of Labor and the Health Effects of Indoor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8E1D64">
        <w:rPr>
          <w:rFonts w:ascii="CMR12" w:hAnsi="CMR12" w:cs="CMR12"/>
          <w:kern w:val="0"/>
          <w:sz w:val="24"/>
          <w:szCs w:val="24"/>
        </w:rPr>
        <w:t>Air Pollution in Bangladesh and India”</w:t>
      </w:r>
    </w:p>
    <w:p w14:paraId="521580BD" w14:textId="25C850AB" w:rsidR="005001AE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A50EC50" w14:textId="44A892DF" w:rsidR="008F0407" w:rsidRPr="008F0407" w:rsidRDefault="008F0407" w:rsidP="008F0407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8F0407">
        <w:rPr>
          <w:rFonts w:ascii="Times New Roman" w:hAnsi="Times New Roman"/>
          <w:kern w:val="0"/>
          <w:sz w:val="24"/>
          <w:szCs w:val="24"/>
        </w:rPr>
        <w:t xml:space="preserve">Esther </w:t>
      </w:r>
      <w:proofErr w:type="spellStart"/>
      <w:r w:rsidRPr="008F0407">
        <w:rPr>
          <w:rFonts w:ascii="Times New Roman" w:hAnsi="Times New Roman"/>
          <w:kern w:val="0"/>
          <w:sz w:val="24"/>
          <w:szCs w:val="24"/>
        </w:rPr>
        <w:t>Duflo</w:t>
      </w:r>
      <w:proofErr w:type="spellEnd"/>
      <w:r w:rsidRPr="008F0407">
        <w:rPr>
          <w:rFonts w:ascii="Times New Roman" w:hAnsi="Times New Roman"/>
          <w:kern w:val="0"/>
          <w:sz w:val="24"/>
          <w:szCs w:val="24"/>
        </w:rPr>
        <w:t>, Michael Greenstone and Rema Hanna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t xml:space="preserve"> “</w:t>
      </w:r>
      <w:r w:rsidRPr="008F0407">
        <w:rPr>
          <w:rFonts w:ascii="Times New Roman" w:hAnsi="Times New Roman"/>
          <w:kern w:val="0"/>
          <w:sz w:val="24"/>
          <w:szCs w:val="24"/>
        </w:rPr>
        <w:t>Indoor air pollution, health and economic well-being</w:t>
      </w:r>
      <w:r>
        <w:rPr>
          <w:rFonts w:ascii="Times New Roman" w:hAnsi="Times New Roman"/>
          <w:kern w:val="0"/>
          <w:sz w:val="24"/>
          <w:szCs w:val="24"/>
        </w:rPr>
        <w:t>”</w:t>
      </w:r>
      <w:r w:rsidRPr="008F0407">
        <w:rPr>
          <w:rFonts w:ascii="Times New Roman" w:hAnsi="Times New Roman"/>
          <w:i/>
          <w:iCs/>
          <w:kern w:val="0"/>
          <w:sz w:val="24"/>
          <w:szCs w:val="24"/>
        </w:rPr>
        <w:t xml:space="preserve"> Surveys and Perspectives Integrating Environment and Society</w:t>
      </w:r>
    </w:p>
    <w:p w14:paraId="603428C7" w14:textId="21D3CC91" w:rsidR="008F0407" w:rsidRDefault="008F0407" w:rsidP="008F0407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8F0407">
        <w:rPr>
          <w:rFonts w:ascii="Times New Roman" w:hAnsi="Times New Roman"/>
          <w:kern w:val="0"/>
          <w:sz w:val="24"/>
          <w:szCs w:val="24"/>
        </w:rPr>
        <w:t>(S.A.P.I.</w:t>
      </w:r>
      <w:proofErr w:type="gramStart"/>
      <w:r w:rsidRPr="008F0407">
        <w:rPr>
          <w:rFonts w:ascii="Times New Roman" w:hAnsi="Times New Roman"/>
          <w:kern w:val="0"/>
          <w:sz w:val="24"/>
          <w:szCs w:val="24"/>
        </w:rPr>
        <w:t>EN.S</w:t>
      </w:r>
      <w:proofErr w:type="gramEnd"/>
      <w:r w:rsidRPr="008F0407">
        <w:rPr>
          <w:rFonts w:ascii="Times New Roman" w:hAnsi="Times New Roman"/>
          <w:kern w:val="0"/>
          <w:sz w:val="24"/>
          <w:szCs w:val="24"/>
        </w:rPr>
        <w:t>)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8F0407">
        <w:rPr>
          <w:rFonts w:ascii="Times New Roman" w:hAnsi="Times New Roman"/>
          <w:kern w:val="0"/>
          <w:sz w:val="24"/>
          <w:szCs w:val="24"/>
        </w:rPr>
        <w:t>2008</w:t>
      </w:r>
    </w:p>
    <w:p w14:paraId="555B97B6" w14:textId="35D8146F" w:rsidR="00843812" w:rsidRDefault="00843812" w:rsidP="008F0407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D94AEB5" w14:textId="68F609C3" w:rsidR="00843812" w:rsidRPr="008F0407" w:rsidRDefault="00AE0BC8" w:rsidP="008F0407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/>
          <w:kern w:val="0"/>
          <w:sz w:val="24"/>
          <w:szCs w:val="24"/>
        </w:rPr>
        <w:t>*</w:t>
      </w:r>
      <w:r w:rsidR="00843812" w:rsidRPr="00843812">
        <w:rPr>
          <w:rFonts w:ascii="CMR12" w:hAnsi="CMR12" w:cs="CMR12"/>
          <w:kern w:val="0"/>
          <w:sz w:val="24"/>
          <w:szCs w:val="24"/>
        </w:rPr>
        <w:t xml:space="preserve">Avraham </w:t>
      </w:r>
      <w:proofErr w:type="spellStart"/>
      <w:r w:rsidR="00843812" w:rsidRPr="00843812">
        <w:rPr>
          <w:rFonts w:ascii="CMR12" w:hAnsi="CMR12" w:cs="CMR12"/>
          <w:kern w:val="0"/>
          <w:sz w:val="24"/>
          <w:szCs w:val="24"/>
        </w:rPr>
        <w:t>Ebenstein</w:t>
      </w:r>
      <w:proofErr w:type="spellEnd"/>
      <w:r w:rsidR="00843812" w:rsidRPr="00843812">
        <w:rPr>
          <w:rFonts w:ascii="CMR12" w:hAnsi="CMR12" w:cs="CMR12"/>
          <w:kern w:val="0"/>
          <w:sz w:val="24"/>
          <w:szCs w:val="24"/>
        </w:rPr>
        <w:t xml:space="preserve">, </w:t>
      </w:r>
      <w:proofErr w:type="spellStart"/>
      <w:r w:rsidR="00843812" w:rsidRPr="00843812">
        <w:rPr>
          <w:rFonts w:ascii="CMR12" w:hAnsi="CMR12" w:cs="CMR12"/>
          <w:kern w:val="0"/>
          <w:sz w:val="24"/>
          <w:szCs w:val="24"/>
        </w:rPr>
        <w:t>Maoyong</w:t>
      </w:r>
      <w:proofErr w:type="spellEnd"/>
      <w:r w:rsidR="00843812" w:rsidRPr="00843812">
        <w:rPr>
          <w:rFonts w:ascii="CMR12" w:hAnsi="CMR12" w:cs="CMR12"/>
          <w:kern w:val="0"/>
          <w:sz w:val="24"/>
          <w:szCs w:val="24"/>
        </w:rPr>
        <w:t xml:space="preserve"> Fan, </w:t>
      </w:r>
      <w:r w:rsidR="00843812">
        <w:rPr>
          <w:rFonts w:ascii="CMR12" w:hAnsi="CMR12" w:cs="CMR12"/>
          <w:kern w:val="0"/>
          <w:sz w:val="24"/>
          <w:szCs w:val="24"/>
        </w:rPr>
        <w:t xml:space="preserve">Michael Greenstone, </w:t>
      </w:r>
      <w:proofErr w:type="spellStart"/>
      <w:r w:rsidR="00843812" w:rsidRPr="00843812">
        <w:rPr>
          <w:rFonts w:ascii="CMR12" w:hAnsi="CMR12" w:cs="CMR12"/>
          <w:kern w:val="0"/>
          <w:sz w:val="24"/>
          <w:szCs w:val="24"/>
        </w:rPr>
        <w:t>Guojun</w:t>
      </w:r>
      <w:proofErr w:type="spellEnd"/>
      <w:r w:rsidR="00843812" w:rsidRPr="00843812">
        <w:rPr>
          <w:rFonts w:ascii="CMR12" w:hAnsi="CMR12" w:cs="CMR12"/>
          <w:kern w:val="0"/>
          <w:sz w:val="24"/>
          <w:szCs w:val="24"/>
        </w:rPr>
        <w:t xml:space="preserve"> He and </w:t>
      </w:r>
      <w:proofErr w:type="spellStart"/>
      <w:r w:rsidR="00843812" w:rsidRPr="00843812">
        <w:rPr>
          <w:rFonts w:ascii="CMR12" w:hAnsi="CMR12" w:cs="CMR12"/>
          <w:kern w:val="0"/>
          <w:sz w:val="24"/>
          <w:szCs w:val="24"/>
        </w:rPr>
        <w:t>Maigeng</w:t>
      </w:r>
      <w:proofErr w:type="spellEnd"/>
      <w:r w:rsidR="00843812" w:rsidRPr="00843812">
        <w:rPr>
          <w:rFonts w:ascii="CMR12" w:hAnsi="CMR12" w:cs="CMR12"/>
          <w:kern w:val="0"/>
          <w:sz w:val="24"/>
          <w:szCs w:val="24"/>
        </w:rPr>
        <w:t xml:space="preserve"> Zhou New Evidence On </w:t>
      </w:r>
      <w:proofErr w:type="gramStart"/>
      <w:r w:rsidR="00843812" w:rsidRPr="00843812">
        <w:rPr>
          <w:rFonts w:ascii="CMR12" w:hAnsi="CMR12" w:cs="CMR12"/>
          <w:kern w:val="0"/>
          <w:sz w:val="24"/>
          <w:szCs w:val="24"/>
        </w:rPr>
        <w:t>The</w:t>
      </w:r>
      <w:proofErr w:type="gramEnd"/>
      <w:r w:rsidR="00843812" w:rsidRPr="00843812">
        <w:rPr>
          <w:rFonts w:ascii="CMR12" w:hAnsi="CMR12" w:cs="CMR12"/>
          <w:kern w:val="0"/>
          <w:sz w:val="24"/>
          <w:szCs w:val="24"/>
        </w:rPr>
        <w:t xml:space="preserve"> Impact of Sustained Exposure to Air Pollution on Life Expectancy From China’s </w:t>
      </w:r>
      <w:proofErr w:type="spellStart"/>
      <w:r w:rsidR="00843812" w:rsidRPr="00843812">
        <w:rPr>
          <w:rFonts w:ascii="CMR12" w:hAnsi="CMR12" w:cs="CMR12"/>
          <w:kern w:val="0"/>
          <w:sz w:val="24"/>
          <w:szCs w:val="24"/>
        </w:rPr>
        <w:t>Huai</w:t>
      </w:r>
      <w:proofErr w:type="spellEnd"/>
      <w:r w:rsidR="00843812" w:rsidRPr="00843812">
        <w:rPr>
          <w:rFonts w:ascii="CMR12" w:hAnsi="CMR12" w:cs="CMR12"/>
          <w:kern w:val="0"/>
          <w:sz w:val="24"/>
          <w:szCs w:val="24"/>
        </w:rPr>
        <w:t xml:space="preserve"> River Policy</w:t>
      </w:r>
      <w:r w:rsidR="00843812">
        <w:rPr>
          <w:rFonts w:ascii="CMR12" w:hAnsi="CMR12" w:cs="CMR12"/>
          <w:kern w:val="0"/>
          <w:sz w:val="24"/>
          <w:szCs w:val="24"/>
        </w:rPr>
        <w:t xml:space="preserve">, </w:t>
      </w:r>
      <w:r w:rsidR="00843812" w:rsidRPr="00843812">
        <w:rPr>
          <w:rFonts w:ascii="CMR12" w:hAnsi="CMR12" w:cs="CMR12"/>
          <w:i/>
          <w:iCs/>
          <w:kern w:val="0"/>
          <w:sz w:val="24"/>
          <w:szCs w:val="24"/>
        </w:rPr>
        <w:t>Proceedings of the National Academy of Sciences</w:t>
      </w:r>
      <w:r w:rsidR="00843812" w:rsidRPr="00843812">
        <w:rPr>
          <w:rFonts w:ascii="CMR12" w:hAnsi="CMR12" w:cs="CMR12"/>
          <w:kern w:val="0"/>
          <w:sz w:val="24"/>
          <w:szCs w:val="24"/>
        </w:rPr>
        <w:t>, 2017, 114(39): 10384-10389.</w:t>
      </w:r>
    </w:p>
    <w:p w14:paraId="72D3F26D" w14:textId="11EA4E8B" w:rsidR="004E0799" w:rsidRDefault="004E0799" w:rsidP="004E0799">
      <w:pPr>
        <w:autoSpaceDE w:val="0"/>
        <w:autoSpaceDN w:val="0"/>
        <w:adjustRightInd w:val="0"/>
        <w:jc w:val="left"/>
        <w:rPr>
          <w:rFonts w:ascii="CMR12" w:hAnsi="CMR12" w:cs="CMR12"/>
          <w:color w:val="FF0000"/>
          <w:kern w:val="0"/>
          <w:sz w:val="24"/>
          <w:szCs w:val="24"/>
        </w:rPr>
      </w:pPr>
    </w:p>
    <w:p w14:paraId="64D3DDBF" w14:textId="45A53F69" w:rsidR="004E0799" w:rsidRPr="004E0799" w:rsidRDefault="004E0799" w:rsidP="004E0799">
      <w:pPr>
        <w:autoSpaceDE w:val="0"/>
        <w:autoSpaceDN w:val="0"/>
        <w:adjustRightInd w:val="0"/>
        <w:jc w:val="left"/>
        <w:rPr>
          <w:rFonts w:ascii="CMR12" w:hAnsi="CMR12" w:cs="CMR12"/>
          <w:i/>
          <w:kern w:val="0"/>
          <w:sz w:val="24"/>
          <w:szCs w:val="24"/>
        </w:rPr>
      </w:pPr>
      <w:r w:rsidRPr="004E0799">
        <w:rPr>
          <w:rFonts w:ascii="CMR12" w:hAnsi="CMR12" w:cs="CMR12" w:hint="eastAsia"/>
          <w:i/>
          <w:kern w:val="0"/>
          <w:sz w:val="24"/>
          <w:szCs w:val="24"/>
        </w:rPr>
        <w:t>Avoidance</w:t>
      </w:r>
    </w:p>
    <w:p w14:paraId="6F7E85DE" w14:textId="77777777" w:rsidR="004E0799" w:rsidRDefault="004E0799" w:rsidP="004E0799">
      <w:pPr>
        <w:autoSpaceDE w:val="0"/>
        <w:autoSpaceDN w:val="0"/>
        <w:adjustRightInd w:val="0"/>
        <w:jc w:val="left"/>
        <w:rPr>
          <w:rFonts w:ascii="CMR12" w:hAnsi="CMR12" w:cs="CMR12"/>
          <w:color w:val="FF0000"/>
          <w:kern w:val="0"/>
          <w:sz w:val="24"/>
          <w:szCs w:val="24"/>
        </w:rPr>
      </w:pPr>
    </w:p>
    <w:p w14:paraId="0D9802EF" w14:textId="68467A6F" w:rsidR="004E0799" w:rsidRDefault="004E0799" w:rsidP="004E0799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r w:rsidRPr="007527D7">
        <w:rPr>
          <w:rFonts w:ascii="CMR12" w:hAnsi="CMR12" w:cs="CMR12"/>
          <w:color w:val="FF0000"/>
          <w:kern w:val="0"/>
          <w:sz w:val="24"/>
          <w:szCs w:val="24"/>
        </w:rPr>
        <w:t>Harrington</w:t>
      </w:r>
      <w:r>
        <w:rPr>
          <w:rFonts w:ascii="CMR12" w:hAnsi="CMR12" w:cs="CMR12"/>
          <w:kern w:val="0"/>
          <w:sz w:val="24"/>
          <w:szCs w:val="24"/>
        </w:rPr>
        <w:t xml:space="preserve">, Winston, &amp; </w:t>
      </w:r>
      <w:proofErr w:type="spellStart"/>
      <w:r>
        <w:rPr>
          <w:rFonts w:ascii="CMR12" w:hAnsi="CMR12" w:cs="CMR12"/>
          <w:kern w:val="0"/>
          <w:sz w:val="24"/>
          <w:szCs w:val="24"/>
        </w:rPr>
        <w:t>Portney</w:t>
      </w:r>
      <w:proofErr w:type="spellEnd"/>
      <w:r>
        <w:rPr>
          <w:rFonts w:ascii="CMR12" w:hAnsi="CMR12" w:cs="CMR12"/>
          <w:kern w:val="0"/>
          <w:sz w:val="24"/>
          <w:szCs w:val="24"/>
        </w:rPr>
        <w:t>, Paul R. 1987. Valuing the Benefits of Health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and Safety Regulation. </w:t>
      </w:r>
      <w:r>
        <w:rPr>
          <w:rFonts w:ascii="CMTI12" w:hAnsi="CMTI12" w:cs="CMTI12"/>
          <w:i/>
          <w:iCs/>
          <w:kern w:val="0"/>
          <w:sz w:val="24"/>
          <w:szCs w:val="24"/>
        </w:rPr>
        <w:t>Journal of Urban Economics</w:t>
      </w:r>
      <w:r>
        <w:rPr>
          <w:rFonts w:ascii="CMR12" w:hAnsi="CMR12" w:cs="CMR12"/>
          <w:kern w:val="0"/>
          <w:sz w:val="24"/>
          <w:szCs w:val="24"/>
        </w:rPr>
        <w:t xml:space="preserve">, </w:t>
      </w:r>
      <w:r>
        <w:rPr>
          <w:rFonts w:ascii="CMBX12" w:hAnsi="CMBX12" w:cs="CMBX12"/>
          <w:kern w:val="0"/>
          <w:sz w:val="24"/>
          <w:szCs w:val="24"/>
        </w:rPr>
        <w:t>22</w:t>
      </w:r>
      <w:r>
        <w:rPr>
          <w:rFonts w:ascii="CMR12" w:hAnsi="CMR12" w:cs="CMR12"/>
          <w:kern w:val="0"/>
          <w:sz w:val="24"/>
          <w:szCs w:val="24"/>
        </w:rPr>
        <w:t>(1), 101–112.</w:t>
      </w:r>
    </w:p>
    <w:p w14:paraId="1BB53CBB" w14:textId="77777777" w:rsidR="004E0799" w:rsidRPr="004E0799" w:rsidRDefault="004E0799" w:rsidP="004E0799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12E7845D" w14:textId="77777777" w:rsidR="004E0799" w:rsidRPr="00D26A95" w:rsidRDefault="004E0799" w:rsidP="004E0799">
      <w:pPr>
        <w:autoSpaceDE w:val="0"/>
        <w:autoSpaceDN w:val="0"/>
        <w:adjustRightInd w:val="0"/>
        <w:jc w:val="left"/>
        <w:rPr>
          <w:rFonts w:ascii="CMTI10" w:hAnsi="CMTI10" w:cs="CMTI10"/>
          <w:kern w:val="0"/>
          <w:sz w:val="22"/>
          <w:lang w:eastAsia="en-US"/>
        </w:rPr>
      </w:pPr>
      <w:r>
        <w:rPr>
          <w:rFonts w:ascii="CMR10" w:hAnsi="CMR10" w:cs="CMR10" w:hint="eastAsia"/>
          <w:color w:val="FF0000"/>
          <w:kern w:val="0"/>
          <w:sz w:val="22"/>
        </w:rPr>
        <w:t>*</w:t>
      </w:r>
      <w:r w:rsidRPr="00D26A95">
        <w:rPr>
          <w:rFonts w:ascii="CMR10" w:hAnsi="CMR10" w:cs="CMR10"/>
          <w:color w:val="FF0000"/>
          <w:kern w:val="0"/>
          <w:sz w:val="22"/>
          <w:lang w:eastAsia="en-US"/>
        </w:rPr>
        <w:t>Deschenes</w:t>
      </w:r>
      <w:r>
        <w:rPr>
          <w:rFonts w:ascii="CMR10" w:hAnsi="CMR10" w:cs="CMR10"/>
          <w:kern w:val="0"/>
          <w:sz w:val="22"/>
          <w:lang w:eastAsia="en-US"/>
        </w:rPr>
        <w:t xml:space="preserve">, Olivier, &amp; Greenstone, Michael. 2011. Climate Change, Mortality, and Adaptation: Evidence from Annual Fluctuations in Weather in the US. </w:t>
      </w:r>
      <w:r>
        <w:rPr>
          <w:rFonts w:ascii="CMTI10" w:hAnsi="CMTI10" w:cs="CMTI10"/>
          <w:kern w:val="0"/>
          <w:sz w:val="22"/>
          <w:lang w:eastAsia="en-US"/>
        </w:rPr>
        <w:t>American</w:t>
      </w:r>
      <w:r>
        <w:rPr>
          <w:rFonts w:ascii="CMTI10" w:hAnsi="CMTI10" w:cs="CMTI10" w:hint="eastAsia"/>
          <w:kern w:val="0"/>
          <w:sz w:val="22"/>
        </w:rPr>
        <w:t xml:space="preserve"> </w:t>
      </w:r>
      <w:r>
        <w:rPr>
          <w:rFonts w:ascii="CMTI10" w:hAnsi="CMTI10" w:cs="CMTI10"/>
          <w:kern w:val="0"/>
          <w:sz w:val="22"/>
          <w:lang w:eastAsia="en-US"/>
        </w:rPr>
        <w:t xml:space="preserve">Economic Journal: Applied </w:t>
      </w:r>
      <w:r>
        <w:rPr>
          <w:rFonts w:ascii="CMTI10" w:hAnsi="CMTI10" w:cs="CMTI10"/>
          <w:kern w:val="0"/>
          <w:sz w:val="22"/>
          <w:lang w:eastAsia="en-US"/>
        </w:rPr>
        <w:lastRenderedPageBreak/>
        <w:t>Economics</w:t>
      </w:r>
      <w:r>
        <w:rPr>
          <w:rFonts w:ascii="CMR10" w:hAnsi="CMR10" w:cs="CMR10"/>
          <w:kern w:val="0"/>
          <w:sz w:val="22"/>
          <w:lang w:eastAsia="en-US"/>
        </w:rPr>
        <w:t xml:space="preserve">, </w:t>
      </w:r>
      <w:r>
        <w:rPr>
          <w:rFonts w:ascii="CMBX10" w:hAnsi="CMBX10" w:cs="CMBX10"/>
          <w:kern w:val="0"/>
          <w:sz w:val="22"/>
          <w:lang w:eastAsia="en-US"/>
        </w:rPr>
        <w:t>3</w:t>
      </w:r>
      <w:r>
        <w:rPr>
          <w:rFonts w:ascii="CMR10" w:hAnsi="CMR10" w:cs="CMR10"/>
          <w:kern w:val="0"/>
          <w:sz w:val="22"/>
          <w:lang w:eastAsia="en-US"/>
        </w:rPr>
        <w:t>(4), 152-85.</w:t>
      </w:r>
    </w:p>
    <w:p w14:paraId="0165E6DD" w14:textId="77777777" w:rsidR="004E0799" w:rsidRPr="004A195F" w:rsidRDefault="004E0799" w:rsidP="004E0799">
      <w:pPr>
        <w:autoSpaceDE w:val="0"/>
        <w:autoSpaceDN w:val="0"/>
        <w:adjustRightInd w:val="0"/>
        <w:jc w:val="left"/>
        <w:rPr>
          <w:rFonts w:ascii="Times New Roman" w:hAnsi="Times New Roman"/>
          <w:b/>
          <w:iCs/>
          <w:kern w:val="0"/>
          <w:sz w:val="24"/>
          <w:szCs w:val="24"/>
        </w:rPr>
      </w:pPr>
    </w:p>
    <w:p w14:paraId="56CDA0A0" w14:textId="2112439D" w:rsidR="004E0799" w:rsidRDefault="004E0799" w:rsidP="004E0799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>
        <w:rPr>
          <w:rFonts w:ascii="CMR12" w:hAnsi="CMR12" w:cs="CMR12"/>
          <w:kern w:val="0"/>
          <w:sz w:val="24"/>
          <w:szCs w:val="24"/>
        </w:rPr>
        <w:t>Zivin</w:t>
      </w:r>
      <w:proofErr w:type="spellEnd"/>
      <w:r>
        <w:rPr>
          <w:rFonts w:ascii="CMR12" w:hAnsi="CMR12" w:cs="CMR12"/>
          <w:kern w:val="0"/>
          <w:sz w:val="24"/>
          <w:szCs w:val="24"/>
        </w:rPr>
        <w:t xml:space="preserve">, Joshua Graff, &amp; </w:t>
      </w:r>
      <w:proofErr w:type="spellStart"/>
      <w:r>
        <w:rPr>
          <w:rFonts w:ascii="CMR12" w:hAnsi="CMR12" w:cs="CMR12"/>
          <w:kern w:val="0"/>
          <w:sz w:val="24"/>
          <w:szCs w:val="24"/>
        </w:rPr>
        <w:t>Neidell</w:t>
      </w:r>
      <w:proofErr w:type="spellEnd"/>
      <w:r>
        <w:rPr>
          <w:rFonts w:ascii="CMR12" w:hAnsi="CMR12" w:cs="CMR12"/>
          <w:kern w:val="0"/>
          <w:sz w:val="24"/>
          <w:szCs w:val="24"/>
        </w:rPr>
        <w:t>, Matthew. 200</w:t>
      </w:r>
      <w:r>
        <w:rPr>
          <w:rFonts w:ascii="CMR12" w:hAnsi="CMR12" w:cs="CMR12" w:hint="eastAsia"/>
          <w:kern w:val="0"/>
          <w:sz w:val="24"/>
          <w:szCs w:val="24"/>
        </w:rPr>
        <w:t>9</w:t>
      </w:r>
      <w:r>
        <w:rPr>
          <w:rFonts w:ascii="CMR12" w:hAnsi="CMR12" w:cs="CMR12"/>
          <w:kern w:val="0"/>
          <w:sz w:val="24"/>
          <w:szCs w:val="24"/>
        </w:rPr>
        <w:t>. Days of Haze: Environmental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Information Disclosure and Intertemporal Avoidance Behavior. </w:t>
      </w:r>
      <w:r w:rsidRPr="0039679B">
        <w:rPr>
          <w:rFonts w:ascii="CMR12" w:hAnsi="CMR12" w:cs="CMR12"/>
          <w:kern w:val="0"/>
          <w:sz w:val="24"/>
          <w:szCs w:val="24"/>
        </w:rPr>
        <w:t>Journal of Environmental Economics and Management 58 (2009) 119–128</w:t>
      </w:r>
    </w:p>
    <w:p w14:paraId="78C20CC3" w14:textId="0A60BA66" w:rsidR="005F7374" w:rsidRDefault="005F7374" w:rsidP="00934A51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368E8A1B" w14:textId="44304227" w:rsidR="005F7374" w:rsidRDefault="00C64022" w:rsidP="005F7374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r w:rsidR="005F7374" w:rsidRPr="00C61F7B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Moretti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, Enrico, &amp; </w:t>
      </w:r>
      <w:proofErr w:type="spellStart"/>
      <w:r w:rsidR="005F7374">
        <w:rPr>
          <w:rFonts w:ascii="CMR12" w:hAnsi="CMR12" w:cs="CMR12"/>
          <w:kern w:val="0"/>
          <w:sz w:val="24"/>
          <w:szCs w:val="24"/>
          <w:lang w:eastAsia="en-US"/>
        </w:rPr>
        <w:t>Neidell</w:t>
      </w:r>
      <w:proofErr w:type="spellEnd"/>
      <w:r w:rsidR="005F7374">
        <w:rPr>
          <w:rFonts w:ascii="CMR12" w:hAnsi="CMR12" w:cs="CMR12"/>
          <w:kern w:val="0"/>
          <w:sz w:val="24"/>
          <w:szCs w:val="24"/>
          <w:lang w:eastAsia="en-US"/>
        </w:rPr>
        <w:t>, Matthew. 2011. Pollution, Health, and Avoidance</w:t>
      </w:r>
      <w:r w:rsidR="005F7374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Behavior: Evidence from the Ports of Los Angeles. </w:t>
      </w:r>
      <w:r w:rsidR="005F7374">
        <w:rPr>
          <w:rFonts w:ascii="CMTI12" w:hAnsi="CMTI12" w:cs="CMTI12"/>
          <w:kern w:val="0"/>
          <w:sz w:val="24"/>
          <w:szCs w:val="24"/>
          <w:lang w:eastAsia="en-US"/>
        </w:rPr>
        <w:t>Journal of Human</w:t>
      </w:r>
      <w:r w:rsidR="005F7374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5F7374">
        <w:rPr>
          <w:rFonts w:ascii="CMTI12" w:hAnsi="CMTI12" w:cs="CMTI12"/>
          <w:kern w:val="0"/>
          <w:sz w:val="24"/>
          <w:szCs w:val="24"/>
          <w:lang w:eastAsia="en-US"/>
        </w:rPr>
        <w:t>Resources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 w:rsidR="005F7374">
        <w:rPr>
          <w:rFonts w:ascii="CMBX12" w:hAnsi="CMBX12" w:cs="CMBX12"/>
          <w:kern w:val="0"/>
          <w:sz w:val="24"/>
          <w:szCs w:val="24"/>
          <w:lang w:eastAsia="en-US"/>
        </w:rPr>
        <w:t>46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>(1), 154-175.</w:t>
      </w:r>
    </w:p>
    <w:p w14:paraId="15550DB8" w14:textId="77777777" w:rsidR="005F7374" w:rsidRDefault="005F7374" w:rsidP="005F7374">
      <w:pPr>
        <w:autoSpaceDE w:val="0"/>
        <w:autoSpaceDN w:val="0"/>
        <w:adjustRightInd w:val="0"/>
        <w:jc w:val="left"/>
        <w:rPr>
          <w:rFonts w:ascii="CMR12" w:hAnsi="CMR12" w:cs="CMR12"/>
          <w:color w:val="FF0000"/>
          <w:kern w:val="0"/>
          <w:sz w:val="24"/>
          <w:szCs w:val="24"/>
          <w:lang w:eastAsia="en-US"/>
        </w:rPr>
      </w:pPr>
    </w:p>
    <w:p w14:paraId="7AFC127F" w14:textId="66E51664" w:rsidR="005F7374" w:rsidRDefault="00C64022" w:rsidP="005F7374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 w:hint="eastAsia"/>
          <w:color w:val="FF0000"/>
          <w:kern w:val="0"/>
          <w:sz w:val="24"/>
          <w:szCs w:val="24"/>
        </w:rPr>
        <w:t>*</w:t>
      </w:r>
      <w:proofErr w:type="spellStart"/>
      <w:r w:rsidR="005F7374" w:rsidRPr="00C61F7B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Neidell</w:t>
      </w:r>
      <w:proofErr w:type="spellEnd"/>
      <w:r w:rsidR="005F7374">
        <w:rPr>
          <w:rFonts w:ascii="CMR12" w:hAnsi="CMR12" w:cs="CMR12"/>
          <w:kern w:val="0"/>
          <w:sz w:val="24"/>
          <w:szCs w:val="24"/>
          <w:lang w:eastAsia="en-US"/>
        </w:rPr>
        <w:t>, Matthew. 2009. Information, Avoidance Behavior, and Health: The</w:t>
      </w:r>
      <w:r w:rsidR="005F7374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Effect of Ozone on Asthma Hospitalizations. </w:t>
      </w:r>
      <w:r w:rsidR="0079225C">
        <w:rPr>
          <w:rFonts w:ascii="CMTI12" w:hAnsi="CMTI12" w:cs="CMTI12"/>
          <w:kern w:val="0"/>
          <w:sz w:val="24"/>
          <w:szCs w:val="24"/>
          <w:lang w:eastAsia="en-US"/>
        </w:rPr>
        <w:t>The Journal of Human Re</w:t>
      </w:r>
      <w:r w:rsidR="005F7374">
        <w:rPr>
          <w:rFonts w:ascii="CMTI12" w:hAnsi="CMTI12" w:cs="CMTI12"/>
          <w:kern w:val="0"/>
          <w:sz w:val="24"/>
          <w:szCs w:val="24"/>
          <w:lang w:eastAsia="en-US"/>
        </w:rPr>
        <w:t>sources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 w:rsidR="005F7374">
        <w:rPr>
          <w:rFonts w:ascii="CMBX12" w:hAnsi="CMBX12" w:cs="CMBX12"/>
          <w:kern w:val="0"/>
          <w:sz w:val="24"/>
          <w:szCs w:val="24"/>
          <w:lang w:eastAsia="en-US"/>
        </w:rPr>
        <w:t>44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>(2), 450</w:t>
      </w:r>
      <w:r w:rsidR="005F7374">
        <w:rPr>
          <w:rFonts w:ascii="CMR12" w:hAnsi="CMR12" w:cs="CMR12" w:hint="eastAsia"/>
          <w:kern w:val="0"/>
          <w:sz w:val="24"/>
          <w:szCs w:val="24"/>
        </w:rPr>
        <w:t>-</w:t>
      </w:r>
      <w:r w:rsidR="005F7374">
        <w:rPr>
          <w:rFonts w:ascii="CMR12" w:hAnsi="CMR12" w:cs="CMR12"/>
          <w:kern w:val="0"/>
          <w:sz w:val="24"/>
          <w:szCs w:val="24"/>
          <w:lang w:eastAsia="en-US"/>
        </w:rPr>
        <w:t>478.</w:t>
      </w:r>
    </w:p>
    <w:p w14:paraId="3BDB99FF" w14:textId="77777777" w:rsidR="005F7374" w:rsidRPr="00934A51" w:rsidRDefault="005F7374" w:rsidP="00934A51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11C933D3" w14:textId="238B2C3D" w:rsidR="00934A51" w:rsidRDefault="00C64022" w:rsidP="00D26A95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  <w:r>
        <w:rPr>
          <w:rFonts w:ascii="CMR10" w:hAnsi="CMR10" w:cs="CMR10" w:hint="eastAsia"/>
          <w:color w:val="FF0000"/>
          <w:kern w:val="0"/>
          <w:sz w:val="22"/>
        </w:rPr>
        <w:t>*</w:t>
      </w:r>
      <w:r w:rsidR="00D26A95" w:rsidRPr="00D26A95">
        <w:rPr>
          <w:rFonts w:ascii="CMR10" w:hAnsi="CMR10" w:cs="CMR10"/>
          <w:color w:val="FF0000"/>
          <w:kern w:val="0"/>
          <w:sz w:val="22"/>
          <w:lang w:eastAsia="en-US"/>
        </w:rPr>
        <w:t>Deschenes</w:t>
      </w:r>
      <w:r w:rsidR="00D26A95">
        <w:rPr>
          <w:rFonts w:ascii="CMR10" w:hAnsi="CMR10" w:cs="CMR10"/>
          <w:kern w:val="0"/>
          <w:sz w:val="22"/>
          <w:lang w:eastAsia="en-US"/>
        </w:rPr>
        <w:t>, Olivier, Greenstone, Michael, &amp; Shapiro, Joseph S. 2017. Defensive Investments and the Demand for Air Quality: Evidence from the NOx Budget</w:t>
      </w:r>
      <w:r w:rsidR="00D26A95">
        <w:rPr>
          <w:rFonts w:ascii="CMR10" w:hAnsi="CMR10" w:cs="CMR10" w:hint="eastAsia"/>
          <w:kern w:val="0"/>
          <w:sz w:val="22"/>
        </w:rPr>
        <w:t xml:space="preserve"> </w:t>
      </w:r>
      <w:r w:rsidR="00D26A95">
        <w:rPr>
          <w:rFonts w:ascii="CMR10" w:hAnsi="CMR10" w:cs="CMR10"/>
          <w:kern w:val="0"/>
          <w:sz w:val="22"/>
          <w:lang w:eastAsia="en-US"/>
        </w:rPr>
        <w:t xml:space="preserve">Program. </w:t>
      </w:r>
      <w:r w:rsidR="00D26A95">
        <w:rPr>
          <w:rFonts w:ascii="CMTI10" w:hAnsi="CMTI10" w:cs="CMTI10"/>
          <w:kern w:val="0"/>
          <w:sz w:val="22"/>
          <w:lang w:eastAsia="en-US"/>
        </w:rPr>
        <w:t>American Economic Review</w:t>
      </w:r>
      <w:r w:rsidR="00D26A95">
        <w:rPr>
          <w:rFonts w:ascii="CMR10" w:hAnsi="CMR10" w:cs="CMR10"/>
          <w:kern w:val="0"/>
          <w:sz w:val="22"/>
          <w:lang w:eastAsia="en-US"/>
        </w:rPr>
        <w:t xml:space="preserve">, </w:t>
      </w:r>
      <w:r w:rsidR="00D26A95">
        <w:rPr>
          <w:rFonts w:ascii="CMBX10" w:hAnsi="CMBX10" w:cs="CMBX10"/>
          <w:kern w:val="0"/>
          <w:sz w:val="22"/>
          <w:lang w:eastAsia="en-US"/>
        </w:rPr>
        <w:t>107</w:t>
      </w:r>
      <w:r w:rsidR="00D26A95">
        <w:rPr>
          <w:rFonts w:ascii="CMR10" w:hAnsi="CMR10" w:cs="CMR10"/>
          <w:kern w:val="0"/>
          <w:sz w:val="22"/>
          <w:lang w:eastAsia="en-US"/>
        </w:rPr>
        <w:t>(10), 2958-89.</w:t>
      </w:r>
    </w:p>
    <w:p w14:paraId="60A18C3E" w14:textId="42B04DBA" w:rsidR="00D26A95" w:rsidRDefault="00D26A95" w:rsidP="00D26A9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00A29FE8" w14:textId="23CA5B5C" w:rsidR="00D26A95" w:rsidRDefault="00C64022" w:rsidP="00D26A95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  <w:r w:rsidRPr="004E0799">
        <w:rPr>
          <w:rFonts w:ascii="CMR10" w:hAnsi="CMR10" w:cs="CMR10" w:hint="eastAsia"/>
          <w:color w:val="FF0000"/>
          <w:kern w:val="0"/>
          <w:sz w:val="22"/>
        </w:rPr>
        <w:t>*</w:t>
      </w:r>
      <w:r w:rsidR="00D26A95" w:rsidRPr="004E0799">
        <w:rPr>
          <w:rFonts w:ascii="CMR10" w:hAnsi="CMR10" w:cs="CMR10"/>
          <w:color w:val="FF0000"/>
          <w:kern w:val="0"/>
          <w:sz w:val="22"/>
          <w:lang w:eastAsia="en-US"/>
        </w:rPr>
        <w:t xml:space="preserve">Ito, </w:t>
      </w:r>
      <w:proofErr w:type="spellStart"/>
      <w:r w:rsidR="00D26A95" w:rsidRPr="004E0799">
        <w:rPr>
          <w:rFonts w:ascii="CMR10" w:hAnsi="CMR10" w:cs="CMR10"/>
          <w:color w:val="FF0000"/>
          <w:kern w:val="0"/>
          <w:sz w:val="22"/>
          <w:lang w:eastAsia="en-US"/>
        </w:rPr>
        <w:t>Koichiro</w:t>
      </w:r>
      <w:proofErr w:type="spellEnd"/>
      <w:r w:rsidR="00D26A95" w:rsidRPr="004E0799">
        <w:rPr>
          <w:rFonts w:ascii="CMR10" w:hAnsi="CMR10" w:cs="CMR10"/>
          <w:color w:val="FF0000"/>
          <w:kern w:val="0"/>
          <w:sz w:val="22"/>
          <w:lang w:eastAsia="en-US"/>
        </w:rPr>
        <w:t>,</w:t>
      </w:r>
      <w:r w:rsidR="00D26A95">
        <w:rPr>
          <w:rFonts w:ascii="CMR10" w:hAnsi="CMR10" w:cs="CMR10"/>
          <w:kern w:val="0"/>
          <w:sz w:val="22"/>
          <w:lang w:eastAsia="en-US"/>
        </w:rPr>
        <w:t xml:space="preserve"> &amp; Zhang, </w:t>
      </w:r>
      <w:proofErr w:type="spellStart"/>
      <w:r w:rsidR="00D26A95">
        <w:rPr>
          <w:rFonts w:ascii="CMR10" w:hAnsi="CMR10" w:cs="CMR10"/>
          <w:kern w:val="0"/>
          <w:sz w:val="22"/>
          <w:lang w:eastAsia="en-US"/>
        </w:rPr>
        <w:t>Shuang</w:t>
      </w:r>
      <w:proofErr w:type="spellEnd"/>
      <w:r w:rsidR="00D26A95">
        <w:rPr>
          <w:rFonts w:ascii="CMR10" w:hAnsi="CMR10" w:cs="CMR10"/>
          <w:kern w:val="0"/>
          <w:sz w:val="22"/>
          <w:lang w:eastAsia="en-US"/>
        </w:rPr>
        <w:t>. 2020. Willingness to Pay for Clean Air: Evidence</w:t>
      </w:r>
      <w:r w:rsidR="00D26A95">
        <w:rPr>
          <w:rFonts w:ascii="CMR10" w:hAnsi="CMR10" w:cs="CMR10" w:hint="eastAsia"/>
          <w:kern w:val="0"/>
          <w:sz w:val="22"/>
        </w:rPr>
        <w:t xml:space="preserve"> </w:t>
      </w:r>
      <w:r w:rsidR="00D26A95">
        <w:rPr>
          <w:rFonts w:ascii="CMR10" w:hAnsi="CMR10" w:cs="CMR10"/>
          <w:kern w:val="0"/>
          <w:sz w:val="22"/>
          <w:lang w:eastAsia="en-US"/>
        </w:rPr>
        <w:t xml:space="preserve">from Air Purifier Markets in China. </w:t>
      </w:r>
      <w:r w:rsidR="00D26A95">
        <w:rPr>
          <w:rFonts w:ascii="CMTI10" w:hAnsi="CMTI10" w:cs="CMTI10"/>
          <w:kern w:val="0"/>
          <w:sz w:val="22"/>
          <w:lang w:eastAsia="en-US"/>
        </w:rPr>
        <w:t>Journal of Political Economy</w:t>
      </w:r>
      <w:r w:rsidR="00D26A95">
        <w:rPr>
          <w:rFonts w:ascii="CMR10" w:hAnsi="CMR10" w:cs="CMR10"/>
          <w:kern w:val="0"/>
          <w:sz w:val="22"/>
          <w:lang w:eastAsia="en-US"/>
        </w:rPr>
        <w:t xml:space="preserve">, </w:t>
      </w:r>
      <w:r w:rsidR="00D26A95">
        <w:rPr>
          <w:rFonts w:ascii="CMBX10" w:hAnsi="CMBX10" w:cs="CMBX10"/>
          <w:kern w:val="0"/>
          <w:sz w:val="22"/>
          <w:lang w:eastAsia="en-US"/>
        </w:rPr>
        <w:t>0</w:t>
      </w:r>
      <w:r w:rsidR="00D26A95">
        <w:rPr>
          <w:rFonts w:ascii="CMR10" w:hAnsi="CMR10" w:cs="CMR10"/>
          <w:kern w:val="0"/>
          <w:sz w:val="22"/>
          <w:lang w:eastAsia="en-US"/>
        </w:rPr>
        <w:t>(ja), forthcoming.</w:t>
      </w:r>
    </w:p>
    <w:p w14:paraId="3E8D3671" w14:textId="77777777" w:rsidR="00D26A95" w:rsidRPr="00D2645F" w:rsidRDefault="00D26A95" w:rsidP="00D26A9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7C7DEA0" w14:textId="77777777" w:rsidR="007770B0" w:rsidRPr="00D2645F" w:rsidRDefault="007770B0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D2645F">
        <w:rPr>
          <w:rFonts w:ascii="Times New Roman" w:hAnsi="Times New Roman" w:hint="eastAsia"/>
          <w:b/>
          <w:kern w:val="0"/>
          <w:sz w:val="24"/>
          <w:szCs w:val="24"/>
        </w:rPr>
        <w:t>Fetal Origin Hypothesis</w:t>
      </w:r>
    </w:p>
    <w:p w14:paraId="79B4A173" w14:textId="77777777" w:rsidR="007770B0" w:rsidRPr="00D2645F" w:rsidRDefault="007770B0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1A2A640" w14:textId="77777777" w:rsidR="00664913" w:rsidRPr="00D2645F" w:rsidRDefault="00664913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Barker, D.J.P.  (1997).</w:t>
      </w:r>
      <w:r w:rsidR="00B41FB4">
        <w:rPr>
          <w:rFonts w:ascii="Times New Roman" w:hAnsi="Times New Roman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“Maternal Nutrition, Fetal Nutrition and Diseases in Later Life</w:t>
      </w:r>
      <w:proofErr w:type="gramStart"/>
      <w:r w:rsidRPr="00D2645F">
        <w:rPr>
          <w:rFonts w:ascii="Times New Roman" w:hAnsi="Times New Roman"/>
          <w:kern w:val="0"/>
          <w:sz w:val="24"/>
          <w:szCs w:val="24"/>
        </w:rPr>
        <w:t>,”  Nutrition</w:t>
      </w:r>
      <w:proofErr w:type="gramEnd"/>
      <w:r w:rsidRPr="00D2645F">
        <w:rPr>
          <w:rFonts w:ascii="Times New Roman" w:hAnsi="Times New Roman"/>
          <w:kern w:val="0"/>
          <w:sz w:val="24"/>
          <w:szCs w:val="24"/>
        </w:rPr>
        <w:t xml:space="preserve"> 13(9): 807-813. </w:t>
      </w:r>
    </w:p>
    <w:p w14:paraId="77D0A742" w14:textId="77777777" w:rsidR="00D2645F" w:rsidRDefault="00D264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AAD9028" w14:textId="77777777" w:rsidR="006D73BE" w:rsidRDefault="006D73BE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Ravelli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, A.C.J., J.H.P. van der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Meulen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, R.P.J.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Michels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, C. Osmond, D. Barker, C.N. Ha</w:t>
      </w:r>
      <w:r w:rsidR="00B41FB4">
        <w:rPr>
          <w:rFonts w:ascii="Times New Roman" w:hAnsi="Times New Roman"/>
          <w:kern w:val="0"/>
          <w:sz w:val="24"/>
          <w:szCs w:val="24"/>
        </w:rPr>
        <w:t xml:space="preserve">les, and O.P. </w:t>
      </w:r>
      <w:proofErr w:type="spellStart"/>
      <w:r w:rsidR="00B41FB4">
        <w:rPr>
          <w:rFonts w:ascii="Times New Roman" w:hAnsi="Times New Roman"/>
          <w:kern w:val="0"/>
          <w:sz w:val="24"/>
          <w:szCs w:val="24"/>
        </w:rPr>
        <w:t>Bleker</w:t>
      </w:r>
      <w:proofErr w:type="spellEnd"/>
      <w:r w:rsidR="00B41FB4">
        <w:rPr>
          <w:rFonts w:ascii="Times New Roman" w:hAnsi="Times New Roman"/>
          <w:kern w:val="0"/>
          <w:sz w:val="24"/>
          <w:szCs w:val="24"/>
        </w:rPr>
        <w:t xml:space="preserve">.  (1998). </w:t>
      </w:r>
      <w:r w:rsidRPr="00D2645F">
        <w:rPr>
          <w:rFonts w:ascii="Times New Roman" w:hAnsi="Times New Roman"/>
          <w:kern w:val="0"/>
          <w:sz w:val="24"/>
          <w:szCs w:val="24"/>
        </w:rPr>
        <w:t>“Glucose Tolerance in Adults after Prenatal Exposure to Famine,” Lancet, 351: 173-177.</w:t>
      </w:r>
    </w:p>
    <w:p w14:paraId="0F8007B4" w14:textId="77777777" w:rsidR="00D2645F" w:rsidRPr="00D2645F" w:rsidRDefault="00D264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DB44E92" w14:textId="74339140" w:rsidR="008435D1" w:rsidRDefault="00EA7892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*</w:t>
      </w:r>
      <w:r w:rsidR="008435D1">
        <w:rPr>
          <w:rFonts w:ascii="TimesNewRomanPSMT" w:hAnsi="TimesNewRomanPSMT" w:cs="TimesNewRomanPSMT"/>
          <w:kern w:val="0"/>
          <w:sz w:val="24"/>
          <w:szCs w:val="24"/>
        </w:rPr>
        <w:t xml:space="preserve">Almond, Douglas, and Janet Currie (2011). “Killing Me Softly: The Fetal Origins Hypothesis” </w:t>
      </w:r>
      <w:r w:rsidR="008435D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Journal of Economic Perspectives</w:t>
      </w:r>
      <w:r w:rsidR="008435D1">
        <w:rPr>
          <w:rFonts w:ascii="TimesNewRomanPSMT" w:hAnsi="TimesNewRomanPSMT" w:cs="TimesNewRomanPSMT"/>
          <w:kern w:val="0"/>
          <w:sz w:val="24"/>
          <w:szCs w:val="24"/>
        </w:rPr>
        <w:t>, 25(3): 153-72.</w:t>
      </w:r>
    </w:p>
    <w:p w14:paraId="49370A22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31A4B060" w14:textId="5D8A1291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Conti G,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Hansman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C, Heckman JJ, Novak MF, Ruggiero A, Suomi SJ. (2012). “Primate</w:t>
      </w:r>
      <w:r w:rsidR="00EA789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evidence on the late health effects of early-life adversity,”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Proc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Natl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Acad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Sci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U S A</w:t>
      </w:r>
      <w:r>
        <w:rPr>
          <w:rFonts w:ascii="TimesNewRomanPSMT" w:hAnsi="TimesNewRomanPSMT" w:cs="TimesNewRomanPSMT"/>
          <w:kern w:val="0"/>
          <w:sz w:val="24"/>
          <w:szCs w:val="24"/>
        </w:rPr>
        <w:t>. 2012 109(23):8866-71.</w:t>
      </w:r>
    </w:p>
    <w:p w14:paraId="160F25C0" w14:textId="77777777" w:rsidR="008435D1" w:rsidRP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E27E62E" w14:textId="4504021F" w:rsidR="006D73BE" w:rsidRPr="00D2645F" w:rsidRDefault="00A01075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*</w:t>
      </w:r>
      <w:r w:rsidR="006D73BE" w:rsidRPr="00D2645F">
        <w:rPr>
          <w:rFonts w:ascii="Times New Roman" w:hAnsi="Times New Roman"/>
          <w:kern w:val="0"/>
          <w:sz w:val="24"/>
          <w:szCs w:val="24"/>
        </w:rPr>
        <w:t>Almond, D. (2006). Is the 1918 influenza pandemic over? Long term effects of in utero exposure in the post 1940 US population, Journal of Political Economy, 114(4):672-712.</w:t>
      </w:r>
    </w:p>
    <w:p w14:paraId="3BB64BBA" w14:textId="77777777" w:rsidR="00B020A0" w:rsidRPr="00D2645F" w:rsidRDefault="00B020A0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B83F051" w14:textId="77777777" w:rsidR="00020405" w:rsidRDefault="00020405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Almond, Douglas, &amp;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Mazumder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,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Bhashkar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. 2008. The Effects of Maternal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Fasting During Ramadan on Birth and Adult Outcomes. NBER Working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Paper No. 14428, October.</w:t>
      </w:r>
    </w:p>
    <w:p w14:paraId="6FA733C8" w14:textId="77777777" w:rsidR="00066C13" w:rsidRDefault="00066C13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C7A701F" w14:textId="0CDCA05A" w:rsidR="00066C13" w:rsidRPr="00D2645F" w:rsidRDefault="00535E26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/>
          <w:sz w:val="23"/>
          <w:szCs w:val="23"/>
        </w:rPr>
        <w:t>*</w:t>
      </w:r>
      <w:r w:rsidR="00066C13">
        <w:rPr>
          <w:sz w:val="23"/>
          <w:szCs w:val="23"/>
        </w:rPr>
        <w:t xml:space="preserve">Almond, Doug, Lena </w:t>
      </w:r>
      <w:proofErr w:type="spellStart"/>
      <w:r w:rsidR="00066C13">
        <w:rPr>
          <w:sz w:val="23"/>
          <w:szCs w:val="23"/>
        </w:rPr>
        <w:t>Edlund</w:t>
      </w:r>
      <w:proofErr w:type="spellEnd"/>
      <w:r w:rsidR="00066C13">
        <w:rPr>
          <w:sz w:val="23"/>
          <w:szCs w:val="23"/>
        </w:rPr>
        <w:t xml:space="preserve">, and </w:t>
      </w:r>
      <w:proofErr w:type="spellStart"/>
      <w:r w:rsidR="00066C13">
        <w:rPr>
          <w:sz w:val="23"/>
          <w:szCs w:val="23"/>
        </w:rPr>
        <w:t>Mårten</w:t>
      </w:r>
      <w:proofErr w:type="spellEnd"/>
      <w:r w:rsidR="00066C13">
        <w:rPr>
          <w:sz w:val="23"/>
          <w:szCs w:val="23"/>
        </w:rPr>
        <w:t xml:space="preserve"> Palme, “Chernobyl’s Subclinical Legacy: Prenatal Exposure to Radioactive Fallout and School Outcomes in Sweden,” </w:t>
      </w:r>
      <w:r w:rsidR="00066C13">
        <w:rPr>
          <w:i/>
          <w:iCs/>
          <w:sz w:val="23"/>
          <w:szCs w:val="23"/>
        </w:rPr>
        <w:t xml:space="preserve">Quarterly Journal of Economics, </w:t>
      </w:r>
      <w:r w:rsidR="00066C13">
        <w:rPr>
          <w:sz w:val="23"/>
          <w:szCs w:val="23"/>
        </w:rPr>
        <w:t>2009, 124(4), 1729-1772.</w:t>
      </w:r>
    </w:p>
    <w:p w14:paraId="002C47D5" w14:textId="77777777" w:rsidR="00020405" w:rsidRDefault="00020405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DCC5F84" w14:textId="37C38CB7" w:rsidR="00020405" w:rsidRDefault="00020405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Nelson, Richard E. 2008 (May). Testing the Fetal Origins Hypothesis in a Developing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lastRenderedPageBreak/>
        <w:t xml:space="preserve">Country: Evidence from the 1918 Influenza Pandemic. </w:t>
      </w:r>
      <w:hyperlink r:id="rId13" w:tooltip="Health economics." w:history="1">
        <w:r w:rsidR="00535E26">
          <w:rPr>
            <w:rStyle w:val="a7"/>
            <w:rFonts w:ascii="Arial" w:hAnsi="Arial" w:cs="Arial"/>
            <w:color w:val="660066"/>
            <w:sz w:val="17"/>
            <w:szCs w:val="17"/>
            <w:shd w:val="clear" w:color="auto" w:fill="FFFFFF"/>
          </w:rPr>
          <w:t>Health Econ.</w:t>
        </w:r>
      </w:hyperlink>
      <w:r w:rsidR="00535E26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 2010 Oct;19(10):1181-92. </w:t>
      </w:r>
      <w:proofErr w:type="spellStart"/>
      <w:r w:rsidR="00535E26">
        <w:rPr>
          <w:rFonts w:ascii="Arial" w:hAnsi="Arial" w:cs="Arial"/>
          <w:color w:val="000000"/>
          <w:sz w:val="17"/>
          <w:szCs w:val="17"/>
          <w:shd w:val="clear" w:color="auto" w:fill="FFFFFF"/>
        </w:rPr>
        <w:t>doi</w:t>
      </w:r>
      <w:proofErr w:type="spellEnd"/>
      <w:r w:rsidR="00535E26">
        <w:rPr>
          <w:rFonts w:ascii="Arial" w:hAnsi="Arial" w:cs="Arial"/>
          <w:color w:val="000000"/>
          <w:sz w:val="17"/>
          <w:szCs w:val="17"/>
          <w:shd w:val="clear" w:color="auto" w:fill="FFFFFF"/>
        </w:rPr>
        <w:t>: 10.1002/hec.1544.</w:t>
      </w:r>
    </w:p>
    <w:p w14:paraId="4D6CBAC4" w14:textId="77777777" w:rsidR="00873B1D" w:rsidRDefault="00873B1D" w:rsidP="00873B1D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64791A14" w14:textId="094AC390" w:rsidR="00F41D11" w:rsidRDefault="00C64022" w:rsidP="00873B1D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*</w:t>
      </w:r>
      <w:r w:rsidR="00873B1D" w:rsidRPr="00873B1D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Almond</w:t>
      </w:r>
      <w:r w:rsidR="00873B1D">
        <w:rPr>
          <w:rFonts w:ascii="CMR12" w:hAnsi="CMR12" w:cs="CMR12"/>
          <w:kern w:val="0"/>
          <w:sz w:val="24"/>
          <w:szCs w:val="24"/>
          <w:lang w:eastAsia="en-US"/>
        </w:rPr>
        <w:t>, Douglas, Currie, Janet, &amp; Duque, Valentina. 2018. Childhood Circumstances</w:t>
      </w:r>
      <w:r w:rsidR="00873B1D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873B1D">
        <w:rPr>
          <w:rFonts w:ascii="CMR12" w:hAnsi="CMR12" w:cs="CMR12"/>
          <w:kern w:val="0"/>
          <w:sz w:val="24"/>
          <w:szCs w:val="24"/>
          <w:lang w:eastAsia="en-US"/>
        </w:rPr>
        <w:t xml:space="preserve">and Adult Outcomes: Act II. </w:t>
      </w:r>
      <w:r w:rsidR="00873B1D">
        <w:rPr>
          <w:rFonts w:ascii="CMTI12" w:hAnsi="CMTI12" w:cs="CMTI12"/>
          <w:kern w:val="0"/>
          <w:sz w:val="24"/>
          <w:szCs w:val="24"/>
          <w:lang w:eastAsia="en-US"/>
        </w:rPr>
        <w:t>Journal of Economic Literature</w:t>
      </w:r>
      <w:r w:rsidR="00873B1D">
        <w:rPr>
          <w:rFonts w:ascii="CMR12" w:hAnsi="CMR12" w:cs="CMR12"/>
          <w:kern w:val="0"/>
          <w:sz w:val="24"/>
          <w:szCs w:val="24"/>
          <w:lang w:eastAsia="en-US"/>
        </w:rPr>
        <w:t>,</w:t>
      </w:r>
      <w:r w:rsidR="00873B1D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873B1D">
        <w:rPr>
          <w:rFonts w:ascii="CMBX12" w:hAnsi="CMBX12" w:cs="CMBX12"/>
          <w:kern w:val="0"/>
          <w:sz w:val="24"/>
          <w:szCs w:val="24"/>
          <w:lang w:eastAsia="en-US"/>
        </w:rPr>
        <w:t>56</w:t>
      </w:r>
      <w:r w:rsidR="00873B1D">
        <w:rPr>
          <w:rFonts w:ascii="CMR12" w:hAnsi="CMR12" w:cs="CMR12"/>
          <w:kern w:val="0"/>
          <w:sz w:val="24"/>
          <w:szCs w:val="24"/>
          <w:lang w:eastAsia="en-US"/>
        </w:rPr>
        <w:t>(4), 1360-1446.</w:t>
      </w:r>
    </w:p>
    <w:p w14:paraId="2B3ED7A4" w14:textId="1F11DAB6" w:rsidR="00873B1D" w:rsidRDefault="00873B1D" w:rsidP="00873B1D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73DB238E" w14:textId="5F7E3BA2" w:rsidR="00873B1D" w:rsidRDefault="00C64022" w:rsidP="00873B1D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*</w:t>
      </w:r>
      <w:r w:rsidR="00873B1D" w:rsidRPr="00873B1D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Nilsson</w:t>
      </w:r>
      <w:r w:rsidR="00873B1D">
        <w:rPr>
          <w:rFonts w:ascii="CMR12" w:hAnsi="CMR12" w:cs="CMR12"/>
          <w:kern w:val="0"/>
          <w:sz w:val="24"/>
          <w:szCs w:val="24"/>
          <w:lang w:eastAsia="en-US"/>
        </w:rPr>
        <w:t>, J. Peter. 2017. Alcohol Availability, Prenatal Conditions, and Long-</w:t>
      </w:r>
    </w:p>
    <w:p w14:paraId="0B002E85" w14:textId="6E769730" w:rsidR="00873B1D" w:rsidRDefault="00873B1D" w:rsidP="00873B1D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/>
          <w:kern w:val="0"/>
          <w:sz w:val="24"/>
          <w:szCs w:val="24"/>
          <w:lang w:eastAsia="en-US"/>
        </w:rPr>
        <w:t xml:space="preserve">Term Economic Outcomes. </w:t>
      </w:r>
      <w:r>
        <w:rPr>
          <w:rFonts w:ascii="CMTI12" w:hAnsi="CMTI12" w:cs="CMTI12"/>
          <w:kern w:val="0"/>
          <w:sz w:val="24"/>
          <w:szCs w:val="24"/>
          <w:lang w:eastAsia="en-US"/>
        </w:rPr>
        <w:t>Journal of Political Economy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>
        <w:rPr>
          <w:rFonts w:ascii="CMBX12" w:hAnsi="CMBX12" w:cs="CMBX12"/>
          <w:kern w:val="0"/>
          <w:sz w:val="24"/>
          <w:szCs w:val="24"/>
          <w:lang w:eastAsia="en-US"/>
        </w:rPr>
        <w:t>125</w:t>
      </w:r>
      <w:r w:rsidR="00384203">
        <w:rPr>
          <w:rFonts w:ascii="CMR12" w:hAnsi="CMR12" w:cs="CMR12"/>
          <w:kern w:val="0"/>
          <w:sz w:val="24"/>
          <w:szCs w:val="24"/>
          <w:lang w:eastAsia="en-US"/>
        </w:rPr>
        <w:t>(4), 1149</w:t>
      </w:r>
      <w:r w:rsidR="00384203">
        <w:rPr>
          <w:rFonts w:ascii="CMR12" w:hAnsi="CMR12" w:cs="CMR12" w:hint="eastAsia"/>
          <w:kern w:val="0"/>
          <w:sz w:val="24"/>
          <w:szCs w:val="24"/>
        </w:rPr>
        <w:t>-</w:t>
      </w:r>
      <w:r>
        <w:rPr>
          <w:rFonts w:ascii="CMR12" w:hAnsi="CMR12" w:cs="CMR12"/>
          <w:kern w:val="0"/>
          <w:sz w:val="24"/>
          <w:szCs w:val="24"/>
          <w:lang w:eastAsia="en-US"/>
        </w:rPr>
        <w:t>1207.</w:t>
      </w:r>
    </w:p>
    <w:p w14:paraId="347BB801" w14:textId="67E1F239" w:rsidR="00873B1D" w:rsidRDefault="00873B1D" w:rsidP="00873B1D">
      <w:pPr>
        <w:autoSpaceDE w:val="0"/>
        <w:autoSpaceDN w:val="0"/>
        <w:adjustRightInd w:val="0"/>
        <w:ind w:left="360"/>
        <w:jc w:val="left"/>
        <w:rPr>
          <w:rFonts w:ascii="Times New Roman" w:hAnsi="Times New Roman"/>
          <w:b/>
          <w:kern w:val="0"/>
          <w:sz w:val="24"/>
          <w:szCs w:val="24"/>
        </w:rPr>
      </w:pPr>
    </w:p>
    <w:p w14:paraId="62165A3C" w14:textId="5F23B54C" w:rsidR="00AA7E5D" w:rsidRPr="00C64022" w:rsidRDefault="00AA7E5D" w:rsidP="00C64022">
      <w:pPr>
        <w:pStyle w:val="a8"/>
        <w:numPr>
          <w:ilvl w:val="0"/>
          <w:numId w:val="10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C64022">
        <w:rPr>
          <w:rFonts w:ascii="Times New Roman" w:hAnsi="Times New Roman" w:hint="eastAsia"/>
          <w:b/>
          <w:kern w:val="0"/>
          <w:sz w:val="24"/>
          <w:szCs w:val="24"/>
        </w:rPr>
        <w:t>S</w:t>
      </w:r>
      <w:r w:rsidRPr="00C64022">
        <w:rPr>
          <w:rFonts w:ascii="Times New Roman" w:hAnsi="Times New Roman"/>
          <w:b/>
          <w:kern w:val="0"/>
          <w:sz w:val="24"/>
          <w:szCs w:val="24"/>
        </w:rPr>
        <w:t>leep</w:t>
      </w:r>
    </w:p>
    <w:p w14:paraId="1EF88061" w14:textId="77777777" w:rsidR="00AA7E5D" w:rsidRDefault="00AA7E5D" w:rsidP="00873B1D">
      <w:pPr>
        <w:autoSpaceDE w:val="0"/>
        <w:autoSpaceDN w:val="0"/>
        <w:adjustRightInd w:val="0"/>
        <w:ind w:left="360"/>
        <w:jc w:val="left"/>
        <w:rPr>
          <w:rFonts w:ascii="Times New Roman" w:hAnsi="Times New Roman"/>
          <w:b/>
          <w:kern w:val="0"/>
          <w:sz w:val="24"/>
          <w:szCs w:val="24"/>
        </w:rPr>
      </w:pPr>
    </w:p>
    <w:p w14:paraId="1421ECB3" w14:textId="6FF02D7D" w:rsidR="00C31368" w:rsidRDefault="00C31368" w:rsidP="00C31368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  <w:r>
        <w:rPr>
          <w:rFonts w:ascii="CMR10" w:hAnsi="CMR10" w:cs="CMR10"/>
          <w:kern w:val="0"/>
          <w:sz w:val="22"/>
          <w:lang w:eastAsia="en-US"/>
        </w:rPr>
        <w:t xml:space="preserve">Biddle, Jeff E, &amp; </w:t>
      </w:r>
      <w:proofErr w:type="spellStart"/>
      <w:r>
        <w:rPr>
          <w:rFonts w:ascii="CMR10" w:hAnsi="CMR10" w:cs="CMR10"/>
          <w:kern w:val="0"/>
          <w:sz w:val="22"/>
          <w:lang w:eastAsia="en-US"/>
        </w:rPr>
        <w:t>Hamermesh</w:t>
      </w:r>
      <w:proofErr w:type="spellEnd"/>
      <w:r>
        <w:rPr>
          <w:rFonts w:ascii="CMR10" w:hAnsi="CMR10" w:cs="CMR10"/>
          <w:kern w:val="0"/>
          <w:sz w:val="22"/>
          <w:lang w:eastAsia="en-US"/>
        </w:rPr>
        <w:t>, Daniel S. 1990. Sleep and the Allocation of Time.</w:t>
      </w:r>
      <w:r>
        <w:rPr>
          <w:rFonts w:ascii="CMR10" w:hAnsi="CMR10" w:cs="CMR10" w:hint="eastAsia"/>
          <w:kern w:val="0"/>
          <w:sz w:val="22"/>
        </w:rPr>
        <w:t xml:space="preserve"> </w:t>
      </w:r>
      <w:r>
        <w:rPr>
          <w:rFonts w:ascii="CMTI10" w:hAnsi="CMTI10" w:cs="CMTI10"/>
          <w:kern w:val="0"/>
          <w:sz w:val="22"/>
          <w:lang w:eastAsia="en-US"/>
        </w:rPr>
        <w:t>Journal of Political Economy</w:t>
      </w:r>
      <w:r>
        <w:rPr>
          <w:rFonts w:ascii="CMR10" w:hAnsi="CMR10" w:cs="CMR10"/>
          <w:kern w:val="0"/>
          <w:sz w:val="22"/>
          <w:lang w:eastAsia="en-US"/>
        </w:rPr>
        <w:t xml:space="preserve">, </w:t>
      </w:r>
      <w:r>
        <w:rPr>
          <w:rFonts w:ascii="CMBX10" w:hAnsi="CMBX10" w:cs="CMBX10"/>
          <w:kern w:val="0"/>
          <w:sz w:val="22"/>
          <w:lang w:eastAsia="en-US"/>
        </w:rPr>
        <w:t>98</w:t>
      </w:r>
      <w:r>
        <w:rPr>
          <w:rFonts w:ascii="CMR10" w:hAnsi="CMR10" w:cs="CMR10"/>
          <w:kern w:val="0"/>
          <w:sz w:val="22"/>
          <w:lang w:eastAsia="en-US"/>
        </w:rPr>
        <w:t>(5), 922-943.</w:t>
      </w:r>
    </w:p>
    <w:p w14:paraId="6C0E0F37" w14:textId="77777777" w:rsidR="00C31368" w:rsidRPr="00C31368" w:rsidRDefault="00C31368" w:rsidP="00C31368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</w:p>
    <w:p w14:paraId="4BC95616" w14:textId="40464E19" w:rsidR="00AA7E5D" w:rsidRDefault="00AA7E5D" w:rsidP="00AA7E5D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  <w:proofErr w:type="spellStart"/>
      <w:r>
        <w:rPr>
          <w:rFonts w:ascii="CMR10" w:hAnsi="CMR10" w:cs="CMR10"/>
          <w:kern w:val="0"/>
          <w:sz w:val="22"/>
          <w:lang w:eastAsia="en-US"/>
        </w:rPr>
        <w:t>Bessone</w:t>
      </w:r>
      <w:proofErr w:type="spellEnd"/>
      <w:r>
        <w:rPr>
          <w:rFonts w:ascii="CMR10" w:hAnsi="CMR10" w:cs="CMR10"/>
          <w:kern w:val="0"/>
          <w:sz w:val="22"/>
          <w:lang w:eastAsia="en-US"/>
        </w:rPr>
        <w:t>, Pedro, Rao,</w:t>
      </w:r>
      <w:r w:rsidR="00C31368">
        <w:rPr>
          <w:rFonts w:ascii="CMR10" w:hAnsi="CMR10" w:cs="CMR10"/>
          <w:kern w:val="0"/>
          <w:sz w:val="22"/>
          <w:lang w:eastAsia="en-US"/>
        </w:rPr>
        <w:t xml:space="preserve"> </w:t>
      </w:r>
      <w:proofErr w:type="spellStart"/>
      <w:r w:rsidR="00C31368">
        <w:rPr>
          <w:rFonts w:ascii="CMR10" w:hAnsi="CMR10" w:cs="CMR10"/>
          <w:kern w:val="0"/>
          <w:sz w:val="22"/>
          <w:lang w:eastAsia="en-US"/>
        </w:rPr>
        <w:t>Gautam</w:t>
      </w:r>
      <w:proofErr w:type="spellEnd"/>
      <w:r w:rsidR="00C31368">
        <w:rPr>
          <w:rFonts w:ascii="CMR10" w:hAnsi="CMR10" w:cs="CMR10"/>
          <w:kern w:val="0"/>
          <w:sz w:val="22"/>
          <w:lang w:eastAsia="en-US"/>
        </w:rPr>
        <w:t xml:space="preserve">, </w:t>
      </w:r>
      <w:proofErr w:type="spellStart"/>
      <w:r w:rsidR="00C31368">
        <w:rPr>
          <w:rFonts w:ascii="CMR10" w:hAnsi="CMR10" w:cs="CMR10"/>
          <w:kern w:val="0"/>
          <w:sz w:val="22"/>
          <w:lang w:eastAsia="en-US"/>
        </w:rPr>
        <w:t>Schilbach</w:t>
      </w:r>
      <w:proofErr w:type="spellEnd"/>
      <w:r w:rsidR="00C31368">
        <w:rPr>
          <w:rFonts w:ascii="CMR10" w:hAnsi="CMR10" w:cs="CMR10"/>
          <w:kern w:val="0"/>
          <w:sz w:val="22"/>
          <w:lang w:eastAsia="en-US"/>
        </w:rPr>
        <w:t>, Frank, Schofi</w:t>
      </w:r>
      <w:r>
        <w:rPr>
          <w:rFonts w:ascii="CMR10" w:hAnsi="CMR10" w:cs="CMR10"/>
          <w:kern w:val="0"/>
          <w:sz w:val="22"/>
          <w:lang w:eastAsia="en-US"/>
        </w:rPr>
        <w:t xml:space="preserve">eld, Heather, &amp; </w:t>
      </w:r>
      <w:proofErr w:type="spellStart"/>
      <w:r>
        <w:rPr>
          <w:rFonts w:ascii="CMR10" w:hAnsi="CMR10" w:cs="CMR10"/>
          <w:kern w:val="0"/>
          <w:sz w:val="22"/>
          <w:lang w:eastAsia="en-US"/>
        </w:rPr>
        <w:t>Toma</w:t>
      </w:r>
      <w:proofErr w:type="spellEnd"/>
      <w:r>
        <w:rPr>
          <w:rFonts w:ascii="CMR10" w:hAnsi="CMR10" w:cs="CMR10"/>
          <w:kern w:val="0"/>
          <w:sz w:val="22"/>
          <w:lang w:eastAsia="en-US"/>
        </w:rPr>
        <w:t>, Mattie.</w:t>
      </w:r>
      <w:r w:rsidR="00C31368">
        <w:rPr>
          <w:rFonts w:ascii="CMR10" w:hAnsi="CMR10" w:cs="CMR10" w:hint="eastAsia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  <w:lang w:eastAsia="en-US"/>
        </w:rPr>
        <w:t xml:space="preserve">2020 (February). </w:t>
      </w:r>
      <w:r>
        <w:rPr>
          <w:rFonts w:ascii="CMTI10" w:hAnsi="CMTI10" w:cs="CMTI10"/>
          <w:kern w:val="0"/>
          <w:sz w:val="22"/>
          <w:lang w:eastAsia="en-US"/>
        </w:rPr>
        <w:t>The Economic Consequences of Increasing Sleep Among the</w:t>
      </w:r>
      <w:r w:rsidR="00C31368">
        <w:rPr>
          <w:rFonts w:ascii="CMR10" w:hAnsi="CMR10" w:cs="CMR10" w:hint="eastAsia"/>
          <w:kern w:val="0"/>
          <w:sz w:val="22"/>
        </w:rPr>
        <w:t xml:space="preserve"> </w:t>
      </w:r>
      <w:r>
        <w:rPr>
          <w:rFonts w:ascii="CMTI10" w:hAnsi="CMTI10" w:cs="CMTI10"/>
          <w:kern w:val="0"/>
          <w:sz w:val="22"/>
          <w:lang w:eastAsia="en-US"/>
        </w:rPr>
        <w:t>Urban Poor</w:t>
      </w:r>
      <w:r>
        <w:rPr>
          <w:rFonts w:ascii="CMR10" w:hAnsi="CMR10" w:cs="CMR10"/>
          <w:kern w:val="0"/>
          <w:sz w:val="22"/>
          <w:lang w:eastAsia="en-US"/>
        </w:rPr>
        <w:t>. Working Paper 26746. National Bureau of Economic Research.</w:t>
      </w:r>
    </w:p>
    <w:p w14:paraId="642EE674" w14:textId="4FE0A26F" w:rsidR="00C31368" w:rsidRDefault="00C31368" w:rsidP="00AA7E5D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</w:p>
    <w:p w14:paraId="77C46752" w14:textId="71FCADAD" w:rsidR="00C31368" w:rsidRDefault="00C31368" w:rsidP="00C31368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  <w:r>
        <w:rPr>
          <w:rFonts w:ascii="CMR10" w:hAnsi="CMR10" w:cs="CMR10"/>
          <w:kern w:val="0"/>
          <w:sz w:val="22"/>
          <w:lang w:eastAsia="en-US"/>
        </w:rPr>
        <w:t xml:space="preserve">Zou, Eric. 2018. </w:t>
      </w:r>
      <w:r>
        <w:rPr>
          <w:rFonts w:ascii="CMTI10" w:hAnsi="CMTI10" w:cs="CMTI10"/>
          <w:kern w:val="0"/>
          <w:sz w:val="22"/>
          <w:lang w:eastAsia="en-US"/>
        </w:rPr>
        <w:t>Wind Turbine Syndrome: The Impact of Wind Farms on Suicide</w:t>
      </w:r>
      <w:r>
        <w:rPr>
          <w:rFonts w:ascii="CMR10" w:hAnsi="CMR10" w:cs="CMR10"/>
          <w:kern w:val="0"/>
          <w:sz w:val="22"/>
          <w:lang w:eastAsia="en-US"/>
        </w:rPr>
        <w:t>.</w:t>
      </w:r>
      <w:r w:rsidR="00384203">
        <w:rPr>
          <w:rFonts w:ascii="CMR10" w:hAnsi="CMR10" w:cs="CMR10" w:hint="eastAsia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  <w:lang w:eastAsia="en-US"/>
        </w:rPr>
        <w:t>Cornell University, R&amp;R at AEJ Policy.</w:t>
      </w:r>
    </w:p>
    <w:p w14:paraId="118AE53F" w14:textId="77777777" w:rsidR="00AA7E5D" w:rsidRDefault="00AA7E5D" w:rsidP="00AA7E5D"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2"/>
          <w:lang w:eastAsia="en-US"/>
        </w:rPr>
      </w:pPr>
    </w:p>
    <w:p w14:paraId="14EA524D" w14:textId="77777777" w:rsidR="00F41D11" w:rsidRDefault="00F41D11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A7E5D">
        <w:rPr>
          <w:rFonts w:ascii="Times New Roman" w:hAnsi="Times New Roman" w:hint="eastAsia"/>
          <w:b/>
          <w:color w:val="00B0F0"/>
          <w:kern w:val="0"/>
          <w:sz w:val="24"/>
          <w:szCs w:val="24"/>
        </w:rPr>
        <w:t xml:space="preserve">China Famine Studies </w:t>
      </w:r>
      <w:r w:rsidR="007F4467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</w:p>
    <w:p w14:paraId="7C641010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</w:p>
    <w:p w14:paraId="25C92994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Li</w:t>
      </w:r>
      <w:r>
        <w:rPr>
          <w:rFonts w:ascii="Times New Roman" w:hAnsi="Times New Roman"/>
          <w:kern w:val="0"/>
          <w:sz w:val="24"/>
          <w:szCs w:val="24"/>
        </w:rPr>
        <w:t>n, J.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Y. and D.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Yang.  (2000). </w:t>
      </w:r>
      <w:r w:rsidRPr="00D2645F">
        <w:rPr>
          <w:rFonts w:ascii="Times New Roman" w:hAnsi="Times New Roman"/>
          <w:kern w:val="0"/>
          <w:sz w:val="24"/>
          <w:szCs w:val="24"/>
        </w:rPr>
        <w:t>“Food Availability, Entitlements and the Chinese Famine of 1959-61,” Economic Journal, 110(460): 136-158.</w:t>
      </w:r>
    </w:p>
    <w:p w14:paraId="314CDEAB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D072008" w14:textId="7170DEF8" w:rsidR="00F41D11" w:rsidRDefault="00A36A05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*</w:t>
      </w:r>
      <w:r w:rsidR="00F41D11" w:rsidRPr="00D2645F">
        <w:rPr>
          <w:rFonts w:ascii="Times New Roman" w:hAnsi="Times New Roman"/>
          <w:kern w:val="0"/>
          <w:sz w:val="24"/>
          <w:szCs w:val="24"/>
        </w:rPr>
        <w:t xml:space="preserve">Almond, D., L. </w:t>
      </w:r>
      <w:proofErr w:type="spellStart"/>
      <w:r w:rsidR="00F41D11" w:rsidRPr="00D2645F">
        <w:rPr>
          <w:rFonts w:ascii="Times New Roman" w:hAnsi="Times New Roman"/>
          <w:kern w:val="0"/>
          <w:sz w:val="24"/>
          <w:szCs w:val="24"/>
        </w:rPr>
        <w:t>Edlund</w:t>
      </w:r>
      <w:proofErr w:type="spellEnd"/>
      <w:r w:rsidR="00F41D11" w:rsidRPr="00D2645F">
        <w:rPr>
          <w:rFonts w:ascii="Times New Roman" w:hAnsi="Times New Roman"/>
          <w:kern w:val="0"/>
          <w:sz w:val="24"/>
          <w:szCs w:val="24"/>
        </w:rPr>
        <w:t xml:space="preserve">, H. Li and J. Zhang.  (2007). "Long-term Effects </w:t>
      </w:r>
      <w:r>
        <w:rPr>
          <w:rFonts w:ascii="Times New Roman" w:hAnsi="Times New Roman"/>
          <w:kern w:val="0"/>
          <w:sz w:val="24"/>
          <w:szCs w:val="24"/>
        </w:rPr>
        <w:t xml:space="preserve">of the 1959-1961 China Famine: </w:t>
      </w:r>
      <w:r w:rsidR="00F41D11" w:rsidRPr="00D2645F">
        <w:rPr>
          <w:rFonts w:ascii="Times New Roman" w:hAnsi="Times New Roman"/>
          <w:kern w:val="0"/>
          <w:sz w:val="24"/>
          <w:szCs w:val="24"/>
        </w:rPr>
        <w:t>Mainland China and Hong Kong," NBER Working Paper 13384.</w:t>
      </w:r>
    </w:p>
    <w:p w14:paraId="4564D1E9" w14:textId="77777777" w:rsidR="00F41D11" w:rsidRPr="00FF1FF7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47D5ACFD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Chen, Y. and L-A Zhou.  (2007). “The Long-Term Health and Economic Consequences of the 1959-1961 Famine in China,” Journal of Health Economics, 26(4): 659-681.</w:t>
      </w:r>
    </w:p>
    <w:p w14:paraId="6B5A3B7A" w14:textId="77777777" w:rsidR="00F41D11" w:rsidRPr="00FF1FF7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FA8A1CA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Meng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, X. and N. Qian.  (2006). “The Long Run Impact of Childhood Malnutrition:  Evidence from China's Great Famine,” Working Paper, Brown University and Australian National University.</w:t>
      </w:r>
    </w:p>
    <w:p w14:paraId="0353C6EF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40037EBD" w14:textId="77777777" w:rsidR="00F41D11" w:rsidRPr="008C7BE9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8C7BE9">
        <w:rPr>
          <w:rFonts w:ascii="Times New Roman" w:hAnsi="Times New Roman"/>
          <w:kern w:val="0"/>
          <w:sz w:val="24"/>
          <w:szCs w:val="24"/>
        </w:rPr>
        <w:t xml:space="preserve">Luo, </w:t>
      </w:r>
      <w:proofErr w:type="spellStart"/>
      <w:r w:rsidRPr="008C7BE9">
        <w:rPr>
          <w:rFonts w:ascii="Times New Roman" w:hAnsi="Times New Roman"/>
          <w:kern w:val="0"/>
          <w:sz w:val="24"/>
          <w:szCs w:val="24"/>
        </w:rPr>
        <w:t>Zhehui</w:t>
      </w:r>
      <w:proofErr w:type="spellEnd"/>
      <w:r w:rsidRPr="008C7BE9">
        <w:rPr>
          <w:rFonts w:ascii="Times New Roman" w:hAnsi="Times New Roman"/>
          <w:kern w:val="0"/>
          <w:sz w:val="24"/>
          <w:szCs w:val="24"/>
        </w:rPr>
        <w:t>, Ren Mu, and Xiaobo Zhang, 2006. “Famine and Overweight in China,” Review o</w:t>
      </w:r>
      <w:r w:rsidRPr="008C7BE9">
        <w:rPr>
          <w:rFonts w:ascii="Times New Roman" w:hAnsi="Times New Roman" w:hint="eastAsia"/>
          <w:kern w:val="0"/>
          <w:sz w:val="24"/>
          <w:szCs w:val="24"/>
        </w:rPr>
        <w:t xml:space="preserve">f </w:t>
      </w:r>
      <w:r w:rsidRPr="008C7BE9">
        <w:rPr>
          <w:rFonts w:ascii="Times New Roman" w:hAnsi="Times New Roman"/>
          <w:kern w:val="0"/>
          <w:sz w:val="24"/>
          <w:szCs w:val="24"/>
        </w:rPr>
        <w:t>Agricultural Economics, 28(3): 296-304.</w:t>
      </w:r>
    </w:p>
    <w:p w14:paraId="6121F02D" w14:textId="77777777" w:rsidR="00F41D11" w:rsidRPr="008C7BE9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E07E52E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Mu and Zhang (2008)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kern w:val="0"/>
          <w:sz w:val="24"/>
          <w:szCs w:val="24"/>
        </w:rPr>
        <w:t>“</w:t>
      </w:r>
      <w:r w:rsidRPr="002251D1">
        <w:rPr>
          <w:rFonts w:ascii="Times New Roman" w:hAnsi="Times New Roman"/>
          <w:kern w:val="0"/>
          <w:sz w:val="24"/>
          <w:szCs w:val="24"/>
        </w:rPr>
        <w:t>Gender Difference in the Long-Term Impact of Famine</w:t>
      </w:r>
      <w:r>
        <w:rPr>
          <w:rFonts w:ascii="Times New Roman" w:hAnsi="Times New Roman" w:hint="eastAsia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working paper.</w:t>
      </w:r>
    </w:p>
    <w:p w14:paraId="3FF01910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8FE3E52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bookmarkStart w:id="3" w:name="OLE_LINK1"/>
      <w:r>
        <w:rPr>
          <w:rFonts w:ascii="Times New Roman" w:hAnsi="Times New Roman" w:hint="eastAsia"/>
          <w:kern w:val="0"/>
          <w:sz w:val="24"/>
          <w:szCs w:val="24"/>
        </w:rPr>
        <w:t xml:space="preserve">Clair, D. et al. 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kern w:val="0"/>
          <w:sz w:val="24"/>
          <w:szCs w:val="24"/>
        </w:rPr>
        <w:t>Rates of Adult Schizophrenia Following Prenatal Exposure to the Chinese Famines of 1959-1961,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JAMA 294(5): 557-562.</w:t>
      </w:r>
    </w:p>
    <w:p w14:paraId="4CA9C2E1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7A60B94" w14:textId="049317E2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8C7BE9">
        <w:rPr>
          <w:rFonts w:ascii="Times New Roman" w:hAnsi="Times New Roman" w:hint="eastAsia"/>
          <w:kern w:val="0"/>
          <w:sz w:val="24"/>
          <w:szCs w:val="24"/>
        </w:rPr>
        <w:t xml:space="preserve">Shi, </w:t>
      </w:r>
      <w:proofErr w:type="spellStart"/>
      <w:r w:rsidRPr="008C7BE9">
        <w:rPr>
          <w:rFonts w:ascii="Times New Roman" w:hAnsi="Times New Roman" w:hint="eastAsia"/>
          <w:kern w:val="0"/>
          <w:sz w:val="24"/>
          <w:szCs w:val="24"/>
        </w:rPr>
        <w:t>Xinzheng</w:t>
      </w:r>
      <w:proofErr w:type="spellEnd"/>
      <w:r w:rsidRPr="008C7BE9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Pr="008C7BE9">
        <w:rPr>
          <w:rFonts w:ascii="Times New Roman" w:hAnsi="Times New Roman"/>
          <w:kern w:val="0"/>
          <w:sz w:val="24"/>
          <w:szCs w:val="24"/>
        </w:rPr>
        <w:t>“Famine, fertility, and fortune in china”</w:t>
      </w:r>
      <w:r w:rsidRPr="008C7BE9">
        <w:rPr>
          <w:rFonts w:ascii="Times New Roman" w:hAnsi="Times New Roman" w:hint="eastAsia"/>
          <w:kern w:val="0"/>
          <w:sz w:val="24"/>
          <w:szCs w:val="24"/>
        </w:rPr>
        <w:t xml:space="preserve"> China Economic Review 22 (2011) 244-259</w:t>
      </w:r>
    </w:p>
    <w:p w14:paraId="1A07F785" w14:textId="77777777" w:rsidR="00A36A05" w:rsidRDefault="00A36A05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26211EF" w14:textId="618ECCC7" w:rsidR="00A36A05" w:rsidRPr="00A36A05" w:rsidRDefault="00A36A05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*</w:t>
      </w:r>
      <w:r w:rsidRPr="00A36A05">
        <w:rPr>
          <w:rFonts w:ascii="Times New Roman" w:hAnsi="Times New Roman"/>
          <w:kern w:val="0"/>
          <w:sz w:val="24"/>
          <w:szCs w:val="24"/>
        </w:rPr>
        <w:t xml:space="preserve">Xin </w:t>
      </w:r>
      <w:proofErr w:type="spellStart"/>
      <w:r w:rsidRPr="00A36A05">
        <w:rPr>
          <w:rFonts w:ascii="Times New Roman" w:hAnsi="Times New Roman"/>
          <w:kern w:val="0"/>
          <w:sz w:val="24"/>
          <w:szCs w:val="24"/>
        </w:rPr>
        <w:t>Meng</w:t>
      </w:r>
      <w:proofErr w:type="spellEnd"/>
      <w:r w:rsidRPr="00A36A05">
        <w:rPr>
          <w:rFonts w:ascii="Times New Roman" w:hAnsi="Times New Roman"/>
          <w:kern w:val="0"/>
          <w:sz w:val="24"/>
          <w:szCs w:val="24"/>
        </w:rPr>
        <w:t xml:space="preserve">, Nancy Qian, Pierre </w:t>
      </w:r>
      <w:proofErr w:type="spellStart"/>
      <w:r w:rsidRPr="00A36A05">
        <w:rPr>
          <w:rFonts w:ascii="Times New Roman" w:hAnsi="Times New Roman"/>
          <w:kern w:val="0"/>
          <w:sz w:val="24"/>
          <w:szCs w:val="24"/>
        </w:rPr>
        <w:t>Yared</w:t>
      </w:r>
      <w:proofErr w:type="spellEnd"/>
      <w:r w:rsidRPr="00A36A05">
        <w:rPr>
          <w:rFonts w:ascii="Times New Roman" w:hAnsi="Times New Roman"/>
          <w:kern w:val="0"/>
          <w:sz w:val="24"/>
          <w:szCs w:val="24"/>
        </w:rPr>
        <w:t>, The Institutional Causes of China's Great Famine, 1959–1961, </w:t>
      </w:r>
      <w:r w:rsidRPr="00A36A05">
        <w:rPr>
          <w:rFonts w:ascii="Times New Roman" w:hAnsi="Times New Roman"/>
          <w:i/>
          <w:iCs/>
          <w:kern w:val="0"/>
          <w:sz w:val="24"/>
          <w:szCs w:val="24"/>
        </w:rPr>
        <w:t>The Review of Economic Studies</w:t>
      </w:r>
      <w:r w:rsidRPr="00A36A05">
        <w:rPr>
          <w:rFonts w:ascii="Times New Roman" w:hAnsi="Times New Roman"/>
          <w:kern w:val="0"/>
          <w:sz w:val="24"/>
          <w:szCs w:val="24"/>
        </w:rPr>
        <w:t>, Volume 82, Issue 4, October 2015, Pages 1568–1611, </w:t>
      </w:r>
      <w:hyperlink r:id="rId14" w:history="1">
        <w:r w:rsidRPr="00A36A05">
          <w:rPr>
            <w:rFonts w:ascii="Times New Roman" w:hAnsi="Times New Roman"/>
            <w:kern w:val="0"/>
            <w:sz w:val="24"/>
            <w:szCs w:val="24"/>
          </w:rPr>
          <w:t>https://doi.org/10.1093/restud/rdv016</w:t>
        </w:r>
      </w:hyperlink>
    </w:p>
    <w:p w14:paraId="5FDDF334" w14:textId="00C145C8" w:rsidR="00A36A05" w:rsidRPr="00A36A05" w:rsidRDefault="00A36A05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19EC66D" w14:textId="7FF70055" w:rsidR="00A36A05" w:rsidRPr="001A34CE" w:rsidRDefault="00A36A05" w:rsidP="001A34CE">
      <w:pPr>
        <w:shd w:val="clear" w:color="auto" w:fill="FFFFFF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*</w:t>
      </w:r>
      <w:proofErr w:type="spellStart"/>
      <w:r w:rsidR="006B0C7A">
        <w:fldChar w:fldCharType="begin"/>
      </w:r>
      <w:r w:rsidR="006B0C7A">
        <w:instrText xml:space="preserve"> HYPERLINK "https://onlinelibrary.wiley.com/action/doSearch?ContribAuthorStored=Kim%2C+Seonghoon" </w:instrText>
      </w:r>
      <w:r w:rsidR="006B0C7A">
        <w:fldChar w:fldCharType="separate"/>
      </w:r>
      <w:r w:rsidRPr="00A36A05">
        <w:rPr>
          <w:rFonts w:ascii="Times New Roman" w:hAnsi="Times New Roman"/>
          <w:kern w:val="0"/>
          <w:sz w:val="24"/>
          <w:szCs w:val="24"/>
        </w:rPr>
        <w:t>Seonghoon</w:t>
      </w:r>
      <w:proofErr w:type="spellEnd"/>
      <w:r w:rsidRPr="00A36A05">
        <w:rPr>
          <w:rFonts w:ascii="Times New Roman" w:hAnsi="Times New Roman"/>
          <w:kern w:val="0"/>
          <w:sz w:val="24"/>
          <w:szCs w:val="24"/>
        </w:rPr>
        <w:t xml:space="preserve"> Kim</w:t>
      </w:r>
      <w:r w:rsidR="006B0C7A">
        <w:rPr>
          <w:rFonts w:ascii="Times New Roman" w:hAnsi="Times New Roman"/>
          <w:kern w:val="0"/>
          <w:sz w:val="24"/>
          <w:szCs w:val="24"/>
        </w:rPr>
        <w:fldChar w:fldCharType="end"/>
      </w:r>
      <w:r>
        <w:rPr>
          <w:rFonts w:ascii="Times New Roman" w:hAnsi="Times New Roman" w:hint="eastAsia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hyperlink r:id="rId15" w:history="1">
        <w:r w:rsidRPr="00A36A05">
          <w:rPr>
            <w:rFonts w:ascii="Times New Roman" w:hAnsi="Times New Roman"/>
            <w:kern w:val="0"/>
            <w:sz w:val="24"/>
            <w:szCs w:val="24"/>
          </w:rPr>
          <w:t>Belton Fleisher</w:t>
        </w:r>
      </w:hyperlink>
      <w:r>
        <w:rPr>
          <w:rFonts w:ascii="Times New Roman" w:hAnsi="Times New Roman"/>
          <w:kern w:val="0"/>
          <w:sz w:val="24"/>
          <w:szCs w:val="24"/>
        </w:rPr>
        <w:t xml:space="preserve">, </w:t>
      </w:r>
      <w:hyperlink r:id="rId16" w:history="1">
        <w:r w:rsidRPr="00A36A05">
          <w:rPr>
            <w:rFonts w:ascii="Times New Roman" w:hAnsi="Times New Roman"/>
            <w:kern w:val="0"/>
            <w:sz w:val="24"/>
            <w:szCs w:val="24"/>
          </w:rPr>
          <w:t>Jessica Ya Sun</w:t>
        </w:r>
      </w:hyperlink>
      <w:r w:rsidRPr="00A36A0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36A05">
        <w:rPr>
          <w:rFonts w:ascii="Times New Roman" w:hAnsi="Times New Roman"/>
          <w:bCs/>
          <w:kern w:val="0"/>
          <w:sz w:val="24"/>
          <w:szCs w:val="24"/>
        </w:rPr>
        <w:t>The Long</w:t>
      </w:r>
      <w:r w:rsidR="001A34CE">
        <w:rPr>
          <w:rFonts w:ascii="Times New Roman" w:hAnsi="Times New Roman" w:hint="eastAsia"/>
          <w:bCs/>
          <w:kern w:val="0"/>
          <w:sz w:val="24"/>
          <w:szCs w:val="24"/>
        </w:rPr>
        <w:t>-</w:t>
      </w:r>
      <w:r w:rsidRPr="00A36A05">
        <w:rPr>
          <w:rFonts w:ascii="Times New Roman" w:hAnsi="Times New Roman"/>
          <w:bCs/>
          <w:kern w:val="0"/>
          <w:sz w:val="24"/>
          <w:szCs w:val="24"/>
        </w:rPr>
        <w:t>term Health Effects of Fetal Malnutrition: Evidence from the 1959–1961 China Great Leap Forward Famine, Health Economics, 201</w:t>
      </w:r>
      <w:r w:rsidR="001A34CE">
        <w:rPr>
          <w:rFonts w:ascii="Times New Roman" w:hAnsi="Times New Roman"/>
          <w:bCs/>
          <w:kern w:val="0"/>
          <w:sz w:val="24"/>
          <w:szCs w:val="24"/>
        </w:rPr>
        <w:t>6</w:t>
      </w:r>
    </w:p>
    <w:bookmarkEnd w:id="3"/>
    <w:p w14:paraId="2816FE70" w14:textId="77777777" w:rsidR="00020405" w:rsidRDefault="00020405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52BE814" w14:textId="77777777" w:rsidR="00020405" w:rsidRPr="00020405" w:rsidRDefault="00D42740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>The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0"/>
          <w:sz w:val="24"/>
          <w:szCs w:val="24"/>
        </w:rPr>
        <w:t>impact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0"/>
          <w:sz w:val="24"/>
          <w:szCs w:val="24"/>
        </w:rPr>
        <w:t>of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0"/>
          <w:sz w:val="24"/>
          <w:szCs w:val="24"/>
        </w:rPr>
        <w:t>childhood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0"/>
          <w:sz w:val="24"/>
          <w:szCs w:val="24"/>
        </w:rPr>
        <w:t>health</w:t>
      </w:r>
      <w:r w:rsidR="00020405" w:rsidRPr="00020405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="007F4467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</w:p>
    <w:p w14:paraId="5073157D" w14:textId="77777777" w:rsidR="00020405" w:rsidRPr="00D2645F" w:rsidRDefault="00020405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A0C4E86" w14:textId="77777777" w:rsidR="006D73BE" w:rsidRDefault="006D73BE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Behrman, J. and M.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Rosenzweig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 (2004). The returns to birthweight, Review of Economics and Statistics, 86(2):586-601.</w:t>
      </w:r>
    </w:p>
    <w:p w14:paraId="752D5D04" w14:textId="77777777" w:rsidR="00D2645F" w:rsidRPr="00D2645F" w:rsidRDefault="00D264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85669B2" w14:textId="059848FC" w:rsidR="006D73BE" w:rsidRPr="00D2645F" w:rsidRDefault="004A19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Currie, Janet, &amp; Hyson, Rosemary. 1999. Is the Impact of Shocks Cus</w:t>
      </w:r>
      <w:r w:rsidR="00E742B0">
        <w:rPr>
          <w:rFonts w:ascii="Times New Roman" w:hAnsi="Times New Roman" w:hint="eastAsia"/>
          <w:kern w:val="0"/>
          <w:sz w:val="24"/>
          <w:szCs w:val="24"/>
        </w:rPr>
        <w:t>h</w:t>
      </w:r>
      <w:r w:rsidRPr="00D2645F">
        <w:rPr>
          <w:rFonts w:ascii="Times New Roman" w:hAnsi="Times New Roman"/>
          <w:kern w:val="0"/>
          <w:sz w:val="24"/>
          <w:szCs w:val="24"/>
        </w:rPr>
        <w:t>ioned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A6C0B">
        <w:rPr>
          <w:rFonts w:ascii="Times New Roman" w:hAnsi="Times New Roman" w:hint="eastAsia"/>
          <w:kern w:val="0"/>
          <w:sz w:val="24"/>
          <w:szCs w:val="24"/>
        </w:rPr>
        <w:t>b</w:t>
      </w:r>
      <w:r w:rsidRPr="00D2645F">
        <w:rPr>
          <w:rFonts w:ascii="Times New Roman" w:hAnsi="Times New Roman"/>
          <w:kern w:val="0"/>
          <w:sz w:val="24"/>
          <w:szCs w:val="24"/>
        </w:rPr>
        <w:t>y Socioeconomic Status? The Case of Low Birth Weight. American Economic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Review, 89(2), 245–250.</w:t>
      </w:r>
    </w:p>
    <w:p w14:paraId="5621CC9F" w14:textId="77777777" w:rsidR="00980AEC" w:rsidRPr="00D2645F" w:rsidRDefault="00980AEC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9B3CC5F" w14:textId="77777777" w:rsidR="00980AEC" w:rsidRPr="00D2645F" w:rsidRDefault="00980AEC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Kehrer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, Barbara H., &amp;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Wolin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, Charles M. 1979. Impact of Income Maintenance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on Low Birth Weight: Evidence from the Gary Experiment. The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Journal of Human Resources, 434-462(14), 4.</w:t>
      </w:r>
    </w:p>
    <w:p w14:paraId="31B445D5" w14:textId="77777777" w:rsidR="00980AEC" w:rsidRPr="00D2645F" w:rsidRDefault="00980AEC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BE7D6BD" w14:textId="70B24089" w:rsidR="00980AEC" w:rsidRPr="00D2645F" w:rsidRDefault="00980AEC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Milliga</w:t>
      </w:r>
      <w:r w:rsidR="005A1A7A">
        <w:rPr>
          <w:rFonts w:ascii="Times New Roman" w:hAnsi="Times New Roman"/>
          <w:kern w:val="0"/>
          <w:sz w:val="24"/>
          <w:szCs w:val="24"/>
        </w:rPr>
        <w:t>n, Kevin, &amp; Baker, Michael. 2010</w:t>
      </w:r>
      <w:r w:rsidRPr="00D2645F">
        <w:rPr>
          <w:rFonts w:ascii="Times New Roman" w:hAnsi="Times New Roman"/>
          <w:kern w:val="0"/>
          <w:sz w:val="24"/>
          <w:szCs w:val="24"/>
        </w:rPr>
        <w:t>. Evidence from maternity leave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expansions of the impact of maternal care on early child development. The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 xml:space="preserve">Journal of Human Resources. </w:t>
      </w:r>
      <w:r w:rsidR="005A1A7A">
        <w:rPr>
          <w:rStyle w:val="slug-pub-date"/>
          <w:rFonts w:ascii="Arial" w:hAnsi="Arial" w:cs="Arial"/>
          <w:b/>
          <w:bCs/>
          <w:color w:val="333300"/>
          <w:sz w:val="14"/>
          <w:szCs w:val="14"/>
          <w:bdr w:val="none" w:sz="0" w:space="0" w:color="auto" w:frame="1"/>
          <w:shd w:val="clear" w:color="auto" w:fill="FFFFFF"/>
        </w:rPr>
        <w:t>Winter 2010 </w:t>
      </w:r>
      <w:r w:rsidR="005A1A7A">
        <w:rPr>
          <w:rStyle w:val="slug-vol"/>
          <w:rFonts w:ascii="Arial" w:hAnsi="Arial" w:cs="Arial"/>
          <w:color w:val="333300"/>
          <w:sz w:val="14"/>
          <w:szCs w:val="14"/>
          <w:bdr w:val="none" w:sz="0" w:space="0" w:color="auto" w:frame="1"/>
          <w:shd w:val="clear" w:color="auto" w:fill="FFFFFF"/>
        </w:rPr>
        <w:t>vol. 45 </w:t>
      </w:r>
      <w:r w:rsidR="005A1A7A">
        <w:rPr>
          <w:rStyle w:val="slug-issue"/>
          <w:rFonts w:ascii="Arial" w:hAnsi="Arial" w:cs="Arial"/>
          <w:color w:val="333300"/>
          <w:sz w:val="14"/>
          <w:szCs w:val="14"/>
          <w:bdr w:val="none" w:sz="0" w:space="0" w:color="auto" w:frame="1"/>
          <w:shd w:val="clear" w:color="auto" w:fill="FFFFFF"/>
        </w:rPr>
        <w:t>no. 1 </w:t>
      </w:r>
      <w:r w:rsidR="005A1A7A">
        <w:rPr>
          <w:rStyle w:val="slug-pages"/>
          <w:rFonts w:ascii="Arial" w:hAnsi="Arial" w:cs="Arial"/>
          <w:b/>
          <w:bCs/>
          <w:color w:val="333300"/>
          <w:sz w:val="14"/>
          <w:szCs w:val="14"/>
          <w:bdr w:val="none" w:sz="0" w:space="0" w:color="auto" w:frame="1"/>
          <w:shd w:val="clear" w:color="auto" w:fill="FFFFFF"/>
        </w:rPr>
        <w:t>1-32</w:t>
      </w:r>
    </w:p>
    <w:p w14:paraId="3826131C" w14:textId="77777777" w:rsidR="00D2645F" w:rsidRPr="00D2645F" w:rsidRDefault="00D264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7B7FC27" w14:textId="6686EF3B" w:rsidR="00A30B02" w:rsidRDefault="008612C2" w:rsidP="00A30B0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*</w:t>
      </w:r>
      <w:r w:rsidR="00A30B02" w:rsidRPr="00974E3E">
        <w:rPr>
          <w:rFonts w:ascii="Times New Roman" w:hAnsi="Times New Roman"/>
          <w:kern w:val="0"/>
          <w:sz w:val="24"/>
          <w:szCs w:val="24"/>
        </w:rPr>
        <w:t>Case</w:t>
      </w:r>
      <w:r w:rsidR="00A30B02" w:rsidRPr="00974E3E">
        <w:rPr>
          <w:rFonts w:ascii="Times New Roman" w:hAnsi="Times New Roman" w:hint="eastAsia"/>
          <w:kern w:val="0"/>
          <w:sz w:val="24"/>
          <w:szCs w:val="24"/>
        </w:rPr>
        <w:t>,</w:t>
      </w:r>
      <w:r w:rsidR="00A30B02" w:rsidRPr="00974E3E">
        <w:rPr>
          <w:rFonts w:ascii="Times New Roman" w:hAnsi="Times New Roman"/>
          <w:kern w:val="0"/>
          <w:sz w:val="24"/>
          <w:szCs w:val="24"/>
        </w:rPr>
        <w:t xml:space="preserve"> Anne, Darren </w:t>
      </w:r>
      <w:proofErr w:type="spellStart"/>
      <w:r w:rsidR="00A30B02" w:rsidRPr="00974E3E">
        <w:rPr>
          <w:rFonts w:ascii="Times New Roman" w:hAnsi="Times New Roman"/>
          <w:kern w:val="0"/>
          <w:sz w:val="24"/>
          <w:szCs w:val="24"/>
        </w:rPr>
        <w:t>Lubotsky</w:t>
      </w:r>
      <w:proofErr w:type="spellEnd"/>
      <w:r w:rsidR="00A30B02" w:rsidRPr="00974E3E">
        <w:rPr>
          <w:rFonts w:ascii="Times New Roman" w:hAnsi="Times New Roman"/>
          <w:kern w:val="0"/>
          <w:sz w:val="24"/>
          <w:szCs w:val="24"/>
        </w:rPr>
        <w:t xml:space="preserve">, Christina </w:t>
      </w:r>
      <w:proofErr w:type="spellStart"/>
      <w:r w:rsidR="00A30B02" w:rsidRPr="00974E3E">
        <w:rPr>
          <w:rFonts w:ascii="Times New Roman" w:hAnsi="Times New Roman"/>
          <w:kern w:val="0"/>
          <w:sz w:val="24"/>
          <w:szCs w:val="24"/>
        </w:rPr>
        <w:t>Paxson</w:t>
      </w:r>
      <w:proofErr w:type="spellEnd"/>
      <w:r w:rsidR="00A30B02" w:rsidRPr="00974E3E">
        <w:rPr>
          <w:rFonts w:ascii="Times New Roman" w:hAnsi="Times New Roman" w:hint="eastAsia"/>
          <w:kern w:val="0"/>
          <w:sz w:val="24"/>
          <w:szCs w:val="24"/>
        </w:rPr>
        <w:t>.</w:t>
      </w:r>
      <w:r w:rsidR="00A30B02" w:rsidRPr="00974E3E">
        <w:rPr>
          <w:rFonts w:ascii="Times New Roman" w:hAnsi="Times New Roman" w:hint="eastAsia"/>
          <w:kern w:val="0"/>
          <w:sz w:val="24"/>
          <w:szCs w:val="24"/>
        </w:rPr>
        <w:t>“</w:t>
      </w:r>
      <w:r w:rsidR="00A30B02" w:rsidRPr="00974E3E">
        <w:rPr>
          <w:rFonts w:ascii="Times New Roman" w:hAnsi="Times New Roman"/>
          <w:kern w:val="0"/>
          <w:sz w:val="24"/>
          <w:szCs w:val="24"/>
        </w:rPr>
        <w:t>Economic Status and Health in Childhood: The Origins of the Gradient</w:t>
      </w:r>
      <w:r w:rsidR="00A30B02" w:rsidRPr="00974E3E">
        <w:rPr>
          <w:rFonts w:ascii="Times New Roman" w:hAnsi="Times New Roman" w:hint="eastAsia"/>
          <w:kern w:val="0"/>
          <w:sz w:val="24"/>
          <w:szCs w:val="24"/>
        </w:rPr>
        <w:t>,</w:t>
      </w:r>
      <w:r w:rsidR="00A30B02" w:rsidRPr="00974E3E">
        <w:rPr>
          <w:rFonts w:ascii="Times New Roman" w:hAnsi="Times New Roman"/>
          <w:kern w:val="0"/>
          <w:sz w:val="24"/>
          <w:szCs w:val="24"/>
        </w:rPr>
        <w:t>”</w:t>
      </w:r>
      <w:r w:rsidR="00A30B02" w:rsidRPr="00974E3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B02" w:rsidRPr="00974E3E">
        <w:rPr>
          <w:rFonts w:ascii="Times New Roman" w:hAnsi="Times New Roman"/>
          <w:kern w:val="0"/>
          <w:sz w:val="24"/>
          <w:szCs w:val="24"/>
        </w:rPr>
        <w:t>The American Economic Review, Vol. 92, No. 5 (Dec., 2002), pp. 1308-1334</w:t>
      </w:r>
    </w:p>
    <w:p w14:paraId="58513BFC" w14:textId="77777777" w:rsidR="00224802" w:rsidRDefault="00224802" w:rsidP="00A30B0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F7707E4" w14:textId="77777777" w:rsidR="005105AD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Case, A., A.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Fertig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 and C.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Paxson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.  (2005).  “The Lasting Impact of Childhood Health and Circumstance,” Journal of Health Economics, 24(2): 365-389.</w:t>
      </w:r>
    </w:p>
    <w:p w14:paraId="54768B65" w14:textId="77777777" w:rsidR="005105AD" w:rsidRPr="00D2645F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2CE8C2A" w14:textId="77777777" w:rsidR="005105AD" w:rsidRPr="00D2645F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Smith, J.P.  (2009).  “The Impact of Childhood Health on Adult Labor Market Outcomes,” The Review of Economics and Statistics</w:t>
      </w:r>
      <w:r w:rsidR="00066C13">
        <w:rPr>
          <w:rFonts w:ascii="Times New Roman" w:hAnsi="Times New Roman"/>
          <w:kern w:val="0"/>
          <w:sz w:val="24"/>
          <w:szCs w:val="24"/>
        </w:rPr>
        <w:t>.</w:t>
      </w:r>
    </w:p>
    <w:p w14:paraId="28E4055F" w14:textId="77777777" w:rsidR="005105AD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4EAEC662" w14:textId="77777777" w:rsidR="005105AD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994FEB">
        <w:rPr>
          <w:rFonts w:ascii="Times New Roman" w:hAnsi="Times New Roman"/>
          <w:kern w:val="0"/>
          <w:sz w:val="24"/>
          <w:szCs w:val="24"/>
          <w:lang w:val="it-IT"/>
        </w:rPr>
        <w:t xml:space="preserve">Bozzoli, Carlos, Deaton, Angus S., &amp; Quintana-Domeque, Climent. </w:t>
      </w:r>
      <w:r w:rsidRPr="00D2645F">
        <w:rPr>
          <w:rFonts w:ascii="Times New Roman" w:hAnsi="Times New Roman"/>
          <w:kern w:val="0"/>
          <w:sz w:val="24"/>
          <w:szCs w:val="24"/>
        </w:rPr>
        <w:t>2007.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Child Mortality, Income and Adult Height. NBER Working Paper No. 12966,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March.</w:t>
      </w:r>
    </w:p>
    <w:p w14:paraId="21FD7246" w14:textId="77777777" w:rsidR="005105AD" w:rsidRDefault="005105AD" w:rsidP="005105A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1315A4A6" w14:textId="204BFCBE" w:rsidR="005105AD" w:rsidRPr="00D2645F" w:rsidRDefault="008612C2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*</w:t>
      </w:r>
      <w:r w:rsidR="005105AD" w:rsidRPr="00D2645F">
        <w:rPr>
          <w:rFonts w:ascii="Times New Roman" w:hAnsi="Times New Roman"/>
          <w:kern w:val="0"/>
          <w:sz w:val="24"/>
          <w:szCs w:val="24"/>
        </w:rPr>
        <w:t>Currie, Janet. 2008. Healthy, Wealthy, and Wise: Is there a Causal Relationship</w:t>
      </w:r>
      <w:r w:rsidR="005105AD" w:rsidRP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105AD" w:rsidRPr="00D2645F">
        <w:rPr>
          <w:rFonts w:ascii="Times New Roman" w:hAnsi="Times New Roman"/>
          <w:kern w:val="0"/>
          <w:sz w:val="24"/>
          <w:szCs w:val="24"/>
        </w:rPr>
        <w:t>Between Child Health and Human Capital Development? Journal</w:t>
      </w:r>
      <w:r w:rsidR="005105AD" w:rsidRP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105AD" w:rsidRPr="00D2645F">
        <w:rPr>
          <w:rFonts w:ascii="Times New Roman" w:hAnsi="Times New Roman"/>
          <w:kern w:val="0"/>
          <w:sz w:val="24"/>
          <w:szCs w:val="24"/>
        </w:rPr>
        <w:t xml:space="preserve">of Economic Literature. </w:t>
      </w:r>
      <w:r w:rsidR="00CA6C0B">
        <w:rPr>
          <w:rFonts w:ascii="Times New Roman" w:hAnsi="Times New Roman"/>
          <w:kern w:val="0"/>
          <w:sz w:val="24"/>
          <w:szCs w:val="24"/>
        </w:rPr>
        <w:t>2009</w:t>
      </w:r>
      <w:r w:rsidR="005105AD" w:rsidRPr="00D2645F">
        <w:rPr>
          <w:rFonts w:ascii="Times New Roman" w:hAnsi="Times New Roman"/>
          <w:kern w:val="0"/>
          <w:sz w:val="24"/>
          <w:szCs w:val="24"/>
        </w:rPr>
        <w:t>.</w:t>
      </w:r>
    </w:p>
    <w:p w14:paraId="405A3724" w14:textId="77777777" w:rsidR="009A4E0F" w:rsidRDefault="009A4E0F" w:rsidP="009A4E0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0023AD1" w14:textId="77777777" w:rsidR="00066C13" w:rsidRDefault="00066C13" w:rsidP="00066C13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 xml:space="preserve">Currie, Janet, “Inequality at Birth: Some Causes and Consequences,” </w:t>
      </w:r>
      <w:r w:rsidRPr="00066C13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American Economic Review</w:t>
      </w:r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 xml:space="preserve">, 2011, 101(3): 1-22. </w:t>
      </w:r>
    </w:p>
    <w:p w14:paraId="50973C7E" w14:textId="77777777" w:rsidR="00066C13" w:rsidRPr="00066C13" w:rsidRDefault="00066C13" w:rsidP="00066C13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54F87C13" w14:textId="77777777" w:rsidR="00066C13" w:rsidRDefault="00066C13" w:rsidP="00066C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>Maccini</w:t>
      </w:r>
      <w:proofErr w:type="spellEnd"/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 xml:space="preserve">, Sharon and Dean Yang, “Under the Weather: Health, Schooling and Socioeconomic </w:t>
      </w:r>
      <w:r w:rsidRPr="00066C13">
        <w:rPr>
          <w:rFonts w:ascii="Times New Roman" w:hAnsi="Times New Roman"/>
          <w:color w:val="000000"/>
          <w:kern w:val="0"/>
          <w:sz w:val="23"/>
          <w:szCs w:val="23"/>
        </w:rPr>
        <w:lastRenderedPageBreak/>
        <w:t xml:space="preserve">Consequences of Early Life Rainfall,” </w:t>
      </w:r>
      <w:r w:rsidRPr="00066C13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American Economic Review</w:t>
      </w:r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>, 2009, 99(3), 1006-1026.</w:t>
      </w:r>
    </w:p>
    <w:p w14:paraId="5BBCB79F" w14:textId="77777777" w:rsidR="00066C13" w:rsidRPr="00974E3E" w:rsidRDefault="00066C13" w:rsidP="009A4E0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1DD3CFB" w14:textId="77777777" w:rsidR="00C96207" w:rsidRDefault="00C96207" w:rsidP="00C96207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/>
          <w:kern w:val="0"/>
          <w:sz w:val="24"/>
          <w:szCs w:val="24"/>
        </w:rPr>
        <w:t xml:space="preserve">Case, Anne, &amp; </w:t>
      </w:r>
      <w:proofErr w:type="spellStart"/>
      <w:r>
        <w:rPr>
          <w:rFonts w:ascii="CMR12" w:hAnsi="CMR12" w:cs="CMR12"/>
          <w:kern w:val="0"/>
          <w:sz w:val="24"/>
          <w:szCs w:val="24"/>
        </w:rPr>
        <w:t>Paxson</w:t>
      </w:r>
      <w:proofErr w:type="spellEnd"/>
      <w:r>
        <w:rPr>
          <w:rFonts w:ascii="CMR12" w:hAnsi="CMR12" w:cs="CMR12"/>
          <w:kern w:val="0"/>
          <w:sz w:val="24"/>
          <w:szCs w:val="24"/>
        </w:rPr>
        <w:t>, Christina. 2008. Stature and Status: Height, Ability,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and Labor Market Outcomes. </w:t>
      </w:r>
      <w:r>
        <w:rPr>
          <w:rFonts w:ascii="CMTI12" w:hAnsi="CMTI12" w:cs="CMTI12"/>
          <w:i/>
          <w:iCs/>
          <w:kern w:val="0"/>
          <w:sz w:val="24"/>
          <w:szCs w:val="24"/>
        </w:rPr>
        <w:t>Journal of Political Economy</w:t>
      </w:r>
      <w:r>
        <w:rPr>
          <w:rFonts w:ascii="CMR12" w:hAnsi="CMR12" w:cs="CMR12"/>
          <w:kern w:val="0"/>
          <w:sz w:val="24"/>
          <w:szCs w:val="24"/>
        </w:rPr>
        <w:t xml:space="preserve">, </w:t>
      </w:r>
      <w:r>
        <w:rPr>
          <w:rFonts w:ascii="CMBX12" w:hAnsi="CMBX12" w:cs="CMBX12"/>
          <w:kern w:val="0"/>
          <w:sz w:val="24"/>
          <w:szCs w:val="24"/>
        </w:rPr>
        <w:t>116</w:t>
      </w:r>
      <w:r>
        <w:rPr>
          <w:rFonts w:ascii="CMR12" w:hAnsi="CMR12" w:cs="CMR12"/>
          <w:kern w:val="0"/>
          <w:sz w:val="24"/>
          <w:szCs w:val="24"/>
        </w:rPr>
        <w:t>(3), 499–532.</w:t>
      </w:r>
    </w:p>
    <w:p w14:paraId="4F794A71" w14:textId="77777777" w:rsidR="00024226" w:rsidRDefault="00024226" w:rsidP="00C96207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7B29A232" w14:textId="3D74A921" w:rsidR="00024226" w:rsidRPr="00024226" w:rsidRDefault="00024226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024226">
        <w:rPr>
          <w:rFonts w:ascii="CMR12" w:hAnsi="CMR12" w:cs="CMR12"/>
          <w:kern w:val="0"/>
          <w:sz w:val="24"/>
          <w:szCs w:val="24"/>
        </w:rPr>
        <w:t>Case, A., C</w:t>
      </w:r>
      <w:r w:rsidR="008612C2">
        <w:rPr>
          <w:rFonts w:ascii="CMR12" w:hAnsi="CMR12" w:cs="CMR12"/>
          <w:kern w:val="0"/>
          <w:sz w:val="24"/>
          <w:szCs w:val="24"/>
        </w:rPr>
        <w:t xml:space="preserve">. </w:t>
      </w:r>
      <w:proofErr w:type="spellStart"/>
      <w:r w:rsidR="008612C2">
        <w:rPr>
          <w:rFonts w:ascii="CMR12" w:hAnsi="CMR12" w:cs="CMR12"/>
          <w:kern w:val="0"/>
          <w:sz w:val="24"/>
          <w:szCs w:val="24"/>
        </w:rPr>
        <w:t>Paxson</w:t>
      </w:r>
      <w:proofErr w:type="spellEnd"/>
      <w:r w:rsidR="008612C2">
        <w:rPr>
          <w:rFonts w:ascii="CMR12" w:hAnsi="CMR12" w:cs="CMR12"/>
          <w:kern w:val="0"/>
          <w:sz w:val="24"/>
          <w:szCs w:val="24"/>
        </w:rPr>
        <w:t xml:space="preserve"> and M. Islam. (2009). </w:t>
      </w:r>
      <w:r w:rsidRPr="00024226">
        <w:rPr>
          <w:rFonts w:ascii="CMR12" w:hAnsi="CMR12" w:cs="CMR12"/>
          <w:kern w:val="0"/>
          <w:sz w:val="24"/>
          <w:szCs w:val="24"/>
        </w:rPr>
        <w:t>Making Sense of the Labor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024226">
        <w:rPr>
          <w:rFonts w:ascii="CMR12" w:hAnsi="CMR12" w:cs="CMR12"/>
          <w:kern w:val="0"/>
          <w:sz w:val="24"/>
          <w:szCs w:val="24"/>
        </w:rPr>
        <w:t>Market Height Premium: Evidence from the</w:t>
      </w:r>
      <w:r w:rsidR="008612C2">
        <w:rPr>
          <w:rFonts w:ascii="CMR12" w:hAnsi="CMR12" w:cs="CMR12"/>
          <w:kern w:val="0"/>
          <w:sz w:val="24"/>
          <w:szCs w:val="24"/>
        </w:rPr>
        <w:t xml:space="preserve"> British Household Panel Survey</w:t>
      </w:r>
      <w:r w:rsidRPr="00024226">
        <w:rPr>
          <w:rFonts w:ascii="CMR12" w:hAnsi="CMR12" w:cs="CMR12"/>
          <w:kern w:val="0"/>
          <w:sz w:val="24"/>
          <w:szCs w:val="24"/>
        </w:rPr>
        <w:t>.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024226">
        <w:rPr>
          <w:rFonts w:ascii="CMR12" w:hAnsi="CMR12" w:cs="CMR12"/>
          <w:kern w:val="0"/>
          <w:sz w:val="24"/>
          <w:szCs w:val="24"/>
        </w:rPr>
        <w:t>Economic Letters, 102: 174-6.</w:t>
      </w:r>
    </w:p>
    <w:p w14:paraId="07404D81" w14:textId="77777777" w:rsidR="00024226" w:rsidRPr="00024226" w:rsidRDefault="00024226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48EA12B9" w14:textId="06E20858" w:rsidR="00024226" w:rsidRDefault="008612C2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/>
          <w:kern w:val="0"/>
          <w:sz w:val="24"/>
          <w:szCs w:val="24"/>
        </w:rPr>
        <w:t xml:space="preserve">Case, A. and C. </w:t>
      </w:r>
      <w:proofErr w:type="spellStart"/>
      <w:r>
        <w:rPr>
          <w:rFonts w:ascii="CMR12" w:hAnsi="CMR12" w:cs="CMR12"/>
          <w:kern w:val="0"/>
          <w:sz w:val="24"/>
          <w:szCs w:val="24"/>
        </w:rPr>
        <w:t>Paxson</w:t>
      </w:r>
      <w:proofErr w:type="spellEnd"/>
      <w:r>
        <w:rPr>
          <w:rFonts w:ascii="CMR12" w:hAnsi="CMR12" w:cs="CMR12"/>
          <w:kern w:val="0"/>
          <w:sz w:val="24"/>
          <w:szCs w:val="24"/>
        </w:rPr>
        <w:t>. (2010a)</w:t>
      </w:r>
      <w:r w:rsidR="00024226" w:rsidRPr="00024226">
        <w:rPr>
          <w:rFonts w:ascii="CMR12" w:hAnsi="CMR12" w:cs="CMR12"/>
          <w:kern w:val="0"/>
          <w:sz w:val="24"/>
          <w:szCs w:val="24"/>
        </w:rPr>
        <w:t>.</w:t>
      </w:r>
      <w:r w:rsidR="005A1A7A">
        <w:rPr>
          <w:rFonts w:ascii="CMR12" w:hAnsi="CMR12" w:cs="CMR12"/>
          <w:kern w:val="0"/>
          <w:sz w:val="24"/>
          <w:szCs w:val="24"/>
        </w:rPr>
        <w:t xml:space="preserve"> </w:t>
      </w:r>
      <w:r w:rsidR="00024226" w:rsidRPr="00024226">
        <w:rPr>
          <w:rFonts w:ascii="CMR12" w:hAnsi="CMR12" w:cs="CMR12"/>
          <w:kern w:val="0"/>
          <w:sz w:val="24"/>
          <w:szCs w:val="24"/>
        </w:rPr>
        <w:t>Causes and Consequences of Early Life</w:t>
      </w:r>
      <w:r w:rsidR="00024226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="00CA6C0B">
        <w:rPr>
          <w:rFonts w:ascii="CMR12" w:hAnsi="CMR12" w:cs="CMR12"/>
          <w:kern w:val="0"/>
          <w:sz w:val="24"/>
          <w:szCs w:val="24"/>
        </w:rPr>
        <w:t xml:space="preserve">Health. </w:t>
      </w:r>
      <w:r w:rsidR="00CA6C0B">
        <w:rPr>
          <w:rFonts w:ascii="CMR12" w:hAnsi="CMR12" w:cs="CMR12" w:hint="eastAsia"/>
          <w:kern w:val="0"/>
          <w:sz w:val="24"/>
          <w:szCs w:val="24"/>
        </w:rPr>
        <w:t>Demography</w:t>
      </w:r>
      <w:r w:rsidR="00CA6C0B" w:rsidRPr="00CA6C0B">
        <w:rPr>
          <w:rFonts w:ascii="Helvetica" w:hAnsi="Helvetica"/>
          <w:color w:val="333333"/>
          <w:spacing w:val="4"/>
          <w:szCs w:val="21"/>
          <w:shd w:val="clear" w:color="auto" w:fill="FCFCFC"/>
        </w:rPr>
        <w:t xml:space="preserve"> </w:t>
      </w:r>
      <w:r w:rsidR="00CA6C0B">
        <w:rPr>
          <w:rStyle w:val="articlecitationyear"/>
          <w:rFonts w:ascii="Helvetica" w:hAnsi="Helvetica"/>
          <w:color w:val="333333"/>
          <w:spacing w:val="4"/>
          <w:szCs w:val="21"/>
          <w:shd w:val="clear" w:color="auto" w:fill="FCFCFC"/>
        </w:rPr>
        <w:t>March 2010, </w:t>
      </w:r>
      <w:r w:rsidR="00CA6C0B">
        <w:rPr>
          <w:rStyle w:val="articlecitationvolume"/>
          <w:rFonts w:ascii="Helvetica" w:hAnsi="Helvetica"/>
          <w:color w:val="333333"/>
          <w:spacing w:val="4"/>
          <w:szCs w:val="21"/>
          <w:shd w:val="clear" w:color="auto" w:fill="FCFCFC"/>
        </w:rPr>
        <w:t>Volume 47, </w:t>
      </w:r>
      <w:hyperlink r:id="rId17" w:history="1">
        <w:r w:rsidR="00CA6C0B">
          <w:rPr>
            <w:rStyle w:val="a7"/>
            <w:rFonts w:ascii="Helvetica" w:hAnsi="Helvetica"/>
            <w:color w:val="4500A7"/>
            <w:spacing w:val="4"/>
            <w:szCs w:val="21"/>
            <w:shd w:val="clear" w:color="auto" w:fill="FCFCFC"/>
          </w:rPr>
          <w:t>Supplement 1</w:t>
        </w:r>
      </w:hyperlink>
      <w:r w:rsidR="00CA6C0B">
        <w:rPr>
          <w:rFonts w:ascii="Helvetica" w:hAnsi="Helvetica"/>
          <w:color w:val="333333"/>
          <w:spacing w:val="4"/>
          <w:szCs w:val="21"/>
          <w:shd w:val="clear" w:color="auto" w:fill="FCFCFC"/>
        </w:rPr>
        <w:t>, </w:t>
      </w:r>
      <w:r w:rsidR="00CA6C0B">
        <w:rPr>
          <w:rStyle w:val="articlecitationpages"/>
          <w:rFonts w:ascii="Helvetica" w:hAnsi="Helvetica"/>
          <w:color w:val="333333"/>
          <w:spacing w:val="4"/>
          <w:szCs w:val="21"/>
          <w:shd w:val="clear" w:color="auto" w:fill="FCFCFC"/>
        </w:rPr>
        <w:t>pp S65–S85</w:t>
      </w:r>
      <w:r w:rsidR="00024226" w:rsidRPr="00024226">
        <w:rPr>
          <w:rFonts w:ascii="CMR12" w:hAnsi="CMR12" w:cs="CMR12"/>
          <w:kern w:val="0"/>
          <w:sz w:val="24"/>
          <w:szCs w:val="24"/>
        </w:rPr>
        <w:t>.</w:t>
      </w:r>
    </w:p>
    <w:p w14:paraId="56DD1A46" w14:textId="77777777" w:rsidR="00C96207" w:rsidRDefault="00C96207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B45CBD0" w14:textId="77911E71" w:rsidR="00024226" w:rsidRDefault="00024226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024226">
        <w:rPr>
          <w:rFonts w:ascii="CMR12" w:hAnsi="CMR12" w:cs="CMR12"/>
          <w:kern w:val="0"/>
          <w:sz w:val="24"/>
          <w:szCs w:val="24"/>
        </w:rPr>
        <w:t>Deaton, A. and R. Arora. (20</w:t>
      </w:r>
      <w:r w:rsidR="008612C2">
        <w:rPr>
          <w:rFonts w:ascii="CMR12" w:hAnsi="CMR12" w:cs="CMR12"/>
          <w:kern w:val="0"/>
          <w:sz w:val="24"/>
          <w:szCs w:val="24"/>
        </w:rPr>
        <w:t xml:space="preserve">09). </w:t>
      </w:r>
      <w:r>
        <w:rPr>
          <w:rFonts w:ascii="CMR12" w:hAnsi="CMR12" w:cs="CMR12"/>
          <w:kern w:val="0"/>
          <w:sz w:val="24"/>
          <w:szCs w:val="24"/>
        </w:rPr>
        <w:t>Life at the top: the bene</w:t>
      </w:r>
      <w:r>
        <w:rPr>
          <w:rFonts w:ascii="CMR12" w:hAnsi="CMR12" w:cs="CMR12" w:hint="eastAsia"/>
          <w:kern w:val="0"/>
          <w:sz w:val="24"/>
          <w:szCs w:val="24"/>
        </w:rPr>
        <w:t>fi</w:t>
      </w:r>
      <w:r w:rsidRPr="00024226">
        <w:rPr>
          <w:rFonts w:ascii="CMR12" w:hAnsi="CMR12" w:cs="CMR12"/>
          <w:kern w:val="0"/>
          <w:sz w:val="24"/>
          <w:szCs w:val="24"/>
        </w:rPr>
        <w:t>ts of height.</w:t>
      </w:r>
      <w:r w:rsidRPr="00024226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024226">
        <w:rPr>
          <w:rFonts w:ascii="CMR12" w:hAnsi="CMR12" w:cs="CMR12"/>
          <w:kern w:val="0"/>
          <w:sz w:val="24"/>
          <w:szCs w:val="24"/>
        </w:rPr>
        <w:t>Economics and Human Biology, 7(2): 133-6.</w:t>
      </w:r>
    </w:p>
    <w:p w14:paraId="3FA8E957" w14:textId="77777777" w:rsidR="00024226" w:rsidRPr="00024226" w:rsidRDefault="00024226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4E0C9555" w14:textId="21C15552" w:rsidR="005105AD" w:rsidRDefault="005A1A7A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*</w:t>
      </w:r>
      <w:r w:rsidR="005105AD" w:rsidRPr="00B53E30">
        <w:rPr>
          <w:rFonts w:ascii="Times New Roman" w:hAnsi="Times New Roman"/>
          <w:kern w:val="0"/>
          <w:sz w:val="24"/>
          <w:szCs w:val="24"/>
        </w:rPr>
        <w:t>Hayward, Mark D., and Gorman, Bridget K. “The Long Arm of Childhood: The Influence of</w:t>
      </w:r>
      <w:r w:rsidR="005105AD" w:rsidRPr="00B53E3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105AD" w:rsidRPr="00B53E30">
        <w:rPr>
          <w:rFonts w:ascii="Times New Roman" w:hAnsi="Times New Roman"/>
          <w:kern w:val="0"/>
          <w:sz w:val="24"/>
          <w:szCs w:val="24"/>
        </w:rPr>
        <w:t>Early-Life Social Conditions on Men's Mortality,” Demography 41 (1), February 2004: 87-107.</w:t>
      </w:r>
    </w:p>
    <w:p w14:paraId="10F2F053" w14:textId="77777777" w:rsidR="000B6D5F" w:rsidRDefault="000B6D5F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826AE4C" w14:textId="03CB92EE" w:rsidR="000B6D5F" w:rsidRPr="00384203" w:rsidRDefault="000B6D5F" w:rsidP="000B6D5F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 w:rsidRPr="000B6D5F">
        <w:rPr>
          <w:rFonts w:ascii="CMR12" w:hAnsi="CMR12" w:cs="CMR12"/>
          <w:color w:val="FF0000"/>
          <w:kern w:val="0"/>
          <w:sz w:val="24"/>
          <w:szCs w:val="24"/>
          <w:lang w:eastAsia="en-US"/>
        </w:rPr>
        <w:t>Almond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Douglas,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Chay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>, Kenneth Y., &amp; Lee, David S. 2005. The Costs of Low</w:t>
      </w:r>
      <w:r w:rsidR="00384203"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Birth Weight. </w:t>
      </w:r>
      <w:r>
        <w:rPr>
          <w:rFonts w:ascii="CMTI12" w:hAnsi="CMTI12" w:cs="CMTI12"/>
          <w:kern w:val="0"/>
          <w:sz w:val="24"/>
          <w:szCs w:val="24"/>
          <w:lang w:eastAsia="en-US"/>
        </w:rPr>
        <w:t>The Quarterly Journal of Economics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>
        <w:rPr>
          <w:rFonts w:ascii="CMBX12" w:hAnsi="CMBX12" w:cs="CMBX12"/>
          <w:kern w:val="0"/>
          <w:sz w:val="24"/>
          <w:szCs w:val="24"/>
          <w:lang w:eastAsia="en-US"/>
        </w:rPr>
        <w:t>120</w:t>
      </w:r>
      <w:r w:rsidR="00AA7E5D">
        <w:rPr>
          <w:rFonts w:ascii="CMR12" w:hAnsi="CMR12" w:cs="CMR12"/>
          <w:kern w:val="0"/>
          <w:sz w:val="24"/>
          <w:szCs w:val="24"/>
          <w:lang w:eastAsia="en-US"/>
        </w:rPr>
        <w:t>(3), 1031-</w:t>
      </w:r>
      <w:r>
        <w:rPr>
          <w:rFonts w:ascii="CMR12" w:hAnsi="CMR12" w:cs="CMR12"/>
          <w:kern w:val="0"/>
          <w:sz w:val="24"/>
          <w:szCs w:val="24"/>
          <w:lang w:eastAsia="en-US"/>
        </w:rPr>
        <w:t>1084.</w:t>
      </w:r>
    </w:p>
    <w:p w14:paraId="53C9B8D7" w14:textId="10E84BDC" w:rsidR="00C10D3C" w:rsidRDefault="00C10D3C" w:rsidP="00C10D3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AB30320" w14:textId="33FC3B1A" w:rsidR="00934A51" w:rsidRPr="006340D4" w:rsidRDefault="00934A51" w:rsidP="00934A51">
      <w:pPr>
        <w:pStyle w:val="a8"/>
        <w:numPr>
          <w:ilvl w:val="0"/>
          <w:numId w:val="10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6340D4">
        <w:rPr>
          <w:rFonts w:ascii="Times New Roman" w:hAnsi="Times New Roman" w:hint="eastAsia"/>
          <w:b/>
          <w:kern w:val="0"/>
          <w:sz w:val="24"/>
          <w:szCs w:val="24"/>
        </w:rPr>
        <w:t>H</w:t>
      </w:r>
      <w:r w:rsidRPr="006340D4">
        <w:rPr>
          <w:rFonts w:ascii="Times New Roman" w:hAnsi="Times New Roman"/>
          <w:b/>
          <w:kern w:val="0"/>
          <w:sz w:val="24"/>
          <w:szCs w:val="24"/>
        </w:rPr>
        <w:t>ealth insurance</w:t>
      </w:r>
    </w:p>
    <w:p w14:paraId="274D2D0F" w14:textId="778F5360" w:rsidR="00934A51" w:rsidRDefault="00934A51" w:rsidP="00934A51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507E93E4" w14:textId="4B3C7736" w:rsidR="006340D4" w:rsidRDefault="006340D4" w:rsidP="006340D4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Zweifel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 xml:space="preserve">, Peter, &amp; Manning, Willard G. 2000. </w:t>
      </w:r>
      <w:r>
        <w:rPr>
          <w:rFonts w:ascii="CMTI12" w:hAnsi="CMTI12" w:cs="CMTI12"/>
          <w:kern w:val="0"/>
          <w:sz w:val="24"/>
          <w:szCs w:val="24"/>
          <w:lang w:eastAsia="en-US"/>
        </w:rPr>
        <w:t>Handbook of Health Economics</w:t>
      </w:r>
      <w:r>
        <w:rPr>
          <w:rFonts w:ascii="CMR12" w:hAnsi="CMR12" w:cs="CMR12"/>
          <w:kern w:val="0"/>
          <w:sz w:val="24"/>
          <w:szCs w:val="24"/>
          <w:lang w:eastAsia="en-US"/>
        </w:rPr>
        <w:t>.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Elsevier North Holland. Anthony J.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Cuyler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 xml:space="preserve"> and Joseph P. Newhouse, editors.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>Chap. Moral Hazard and Consumer Incentives in Health Care, pages 409-459.</w:t>
      </w:r>
    </w:p>
    <w:p w14:paraId="2107C6F7" w14:textId="77777777" w:rsidR="00232631" w:rsidRDefault="00232631" w:rsidP="00232631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5D1BA246" w14:textId="00EAAC77" w:rsidR="006340D4" w:rsidRDefault="00232631" w:rsidP="00232631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/>
          <w:kern w:val="0"/>
          <w:sz w:val="24"/>
          <w:szCs w:val="24"/>
          <w:lang w:eastAsia="en-US"/>
        </w:rPr>
        <w:t xml:space="preserve">Aron-Dine, Aviva,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Einav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Liran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>, &amp; Finkelstein, Amy. 2013. The RAND Health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Insurance Experiment, Three Decades Later. </w:t>
      </w:r>
      <w:r>
        <w:rPr>
          <w:rFonts w:ascii="CMTI12" w:hAnsi="CMTI12" w:cs="CMTI12"/>
          <w:kern w:val="0"/>
          <w:sz w:val="24"/>
          <w:szCs w:val="24"/>
          <w:lang w:eastAsia="en-US"/>
        </w:rPr>
        <w:t>Journal of Economic Perspectives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>
        <w:rPr>
          <w:rFonts w:ascii="CMBX12" w:hAnsi="CMBX12" w:cs="CMBX12"/>
          <w:kern w:val="0"/>
          <w:sz w:val="24"/>
          <w:szCs w:val="24"/>
          <w:lang w:eastAsia="en-US"/>
        </w:rPr>
        <w:t>27</w:t>
      </w:r>
      <w:r>
        <w:rPr>
          <w:rFonts w:ascii="CMR12" w:hAnsi="CMR12" w:cs="CMR12"/>
          <w:kern w:val="0"/>
          <w:sz w:val="24"/>
          <w:szCs w:val="24"/>
          <w:lang w:eastAsia="en-US"/>
        </w:rPr>
        <w:t>(1), 197{222.</w:t>
      </w:r>
    </w:p>
    <w:p w14:paraId="5E2CE0C2" w14:textId="77777777" w:rsidR="00232631" w:rsidRDefault="00232631" w:rsidP="006340D4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489386D8" w14:textId="7005AA82" w:rsidR="00934A51" w:rsidRDefault="00934A51" w:rsidP="00934A51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/>
          <w:kern w:val="0"/>
          <w:sz w:val="24"/>
          <w:szCs w:val="24"/>
          <w:lang w:eastAsia="en-US"/>
        </w:rPr>
        <w:t xml:space="preserve">Anderson, Michael,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Dobkin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>, Carlos, &amp; Gross, Tal. 2012. The Eff</w:t>
      </w:r>
      <w:r w:rsidR="00232631">
        <w:rPr>
          <w:rFonts w:ascii="CMR12" w:hAnsi="CMR12" w:cs="CMR12"/>
          <w:kern w:val="0"/>
          <w:sz w:val="24"/>
          <w:szCs w:val="24"/>
          <w:lang w:eastAsia="en-US"/>
        </w:rPr>
        <w:t>ect of Health</w:t>
      </w:r>
      <w:r w:rsidR="00232631"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Insurance Coverage on the Use of Medical Services. </w:t>
      </w:r>
      <w:r>
        <w:rPr>
          <w:rFonts w:ascii="CMTI12" w:hAnsi="CMTI12" w:cs="CMTI12"/>
          <w:kern w:val="0"/>
          <w:sz w:val="24"/>
          <w:szCs w:val="24"/>
          <w:lang w:eastAsia="en-US"/>
        </w:rPr>
        <w:t>American Economic</w:t>
      </w:r>
      <w:r w:rsidR="00232631"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TI12" w:hAnsi="CMTI12" w:cs="CMTI12"/>
          <w:kern w:val="0"/>
          <w:sz w:val="24"/>
          <w:szCs w:val="24"/>
          <w:lang w:eastAsia="en-US"/>
        </w:rPr>
        <w:t>Journal: Economic</w:t>
      </w:r>
      <w:r w:rsidR="00532E6C">
        <w:rPr>
          <w:rFonts w:ascii="CMTI12" w:hAnsi="CMTI12" w:cs="CMTI12"/>
          <w:kern w:val="0"/>
          <w:sz w:val="24"/>
          <w:szCs w:val="24"/>
          <w:lang w:eastAsia="en-US"/>
        </w:rPr>
        <w:t xml:space="preserve"> </w:t>
      </w:r>
      <w:r>
        <w:rPr>
          <w:rFonts w:ascii="CMTI12" w:hAnsi="CMTI12" w:cs="CMTI12"/>
          <w:kern w:val="0"/>
          <w:sz w:val="24"/>
          <w:szCs w:val="24"/>
          <w:lang w:eastAsia="en-US"/>
        </w:rPr>
        <w:t>Policy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>
        <w:rPr>
          <w:rFonts w:ascii="CMBX12" w:hAnsi="CMBX12" w:cs="CMBX12"/>
          <w:kern w:val="0"/>
          <w:sz w:val="24"/>
          <w:szCs w:val="24"/>
          <w:lang w:eastAsia="en-US"/>
        </w:rPr>
        <w:t>4</w:t>
      </w:r>
      <w:r>
        <w:rPr>
          <w:rFonts w:ascii="CMR12" w:hAnsi="CMR12" w:cs="CMR12"/>
          <w:kern w:val="0"/>
          <w:sz w:val="24"/>
          <w:szCs w:val="24"/>
          <w:lang w:eastAsia="en-US"/>
        </w:rPr>
        <w:t>(1), 1-27.</w:t>
      </w:r>
    </w:p>
    <w:p w14:paraId="4FCB5CD2" w14:textId="1887C567" w:rsidR="00934A51" w:rsidRDefault="00934A51" w:rsidP="00934A51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6C6A4525" w14:textId="6F025EB5" w:rsidR="00532E6C" w:rsidRDefault="00532E6C" w:rsidP="00532E6C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/>
          <w:kern w:val="0"/>
          <w:sz w:val="24"/>
          <w:szCs w:val="24"/>
          <w:lang w:eastAsia="en-US"/>
        </w:rPr>
        <w:t xml:space="preserve">Finkelstein, Amy,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Taubman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>, Sarah, Wright, Bill, Bernstein, Mira, Gruber,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>Jonathan, Newhouse, Joseph P., Allen, Heidi, Baicker, Katherine, &amp; Group,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>Oregon Health Study. 2012. The Oregon Health Insurance Experiment: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Evidence from the First Year. </w:t>
      </w:r>
      <w:r>
        <w:rPr>
          <w:rFonts w:ascii="CMTI12" w:hAnsi="CMTI12" w:cs="CMTI12"/>
          <w:kern w:val="0"/>
          <w:sz w:val="24"/>
          <w:szCs w:val="24"/>
          <w:lang w:eastAsia="en-US"/>
        </w:rPr>
        <w:t>The Quarterly Journal of Economics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>
        <w:rPr>
          <w:rFonts w:ascii="CMBX12" w:hAnsi="CMBX12" w:cs="CMBX12"/>
          <w:kern w:val="0"/>
          <w:sz w:val="24"/>
          <w:szCs w:val="24"/>
          <w:lang w:eastAsia="en-US"/>
        </w:rPr>
        <w:t>127</w:t>
      </w:r>
      <w:r>
        <w:rPr>
          <w:rFonts w:ascii="CMR12" w:hAnsi="CMR12" w:cs="CMR12"/>
          <w:kern w:val="0"/>
          <w:sz w:val="24"/>
          <w:szCs w:val="24"/>
          <w:lang w:eastAsia="en-US"/>
        </w:rPr>
        <w:t>(3),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  <w:lang w:eastAsia="en-US"/>
        </w:rPr>
        <w:t>1057-1106.</w:t>
      </w:r>
    </w:p>
    <w:p w14:paraId="613E1557" w14:textId="77777777" w:rsidR="00532E6C" w:rsidRDefault="00532E6C" w:rsidP="00532E6C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2BACCBA6" w14:textId="33A5C9D0" w:rsidR="00532E6C" w:rsidRDefault="00532E6C" w:rsidP="00532E6C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r>
        <w:rPr>
          <w:rFonts w:ascii="CMR12" w:hAnsi="CMR12" w:cs="CMR12"/>
          <w:kern w:val="0"/>
          <w:sz w:val="24"/>
          <w:szCs w:val="24"/>
          <w:lang w:eastAsia="en-US"/>
        </w:rPr>
        <w:t xml:space="preserve">Finkelstein, Amy,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Hendren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 xml:space="preserve">, Nathaniel, &amp;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Luttmer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Erzo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 xml:space="preserve"> F. P. 2019. The Value of Medicaid: Interpreting Results from the Oregon Health Insurance Experiment. </w:t>
      </w:r>
      <w:r>
        <w:rPr>
          <w:rFonts w:ascii="CMTI12" w:hAnsi="CMTI12" w:cs="CMTI12"/>
          <w:kern w:val="0"/>
          <w:sz w:val="24"/>
          <w:szCs w:val="24"/>
          <w:lang w:eastAsia="en-US"/>
        </w:rPr>
        <w:t>Journal of Political Economy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>
        <w:rPr>
          <w:rFonts w:ascii="CMBX12" w:hAnsi="CMBX12" w:cs="CMBX12"/>
          <w:kern w:val="0"/>
          <w:sz w:val="24"/>
          <w:szCs w:val="24"/>
          <w:lang w:eastAsia="en-US"/>
        </w:rPr>
        <w:t>127</w:t>
      </w:r>
      <w:r>
        <w:rPr>
          <w:rFonts w:ascii="CMR12" w:hAnsi="CMR12" w:cs="CMR12"/>
          <w:kern w:val="0"/>
          <w:sz w:val="24"/>
          <w:szCs w:val="24"/>
          <w:lang w:eastAsia="en-US"/>
        </w:rPr>
        <w:t>(6), 2836-2874.</w:t>
      </w:r>
    </w:p>
    <w:p w14:paraId="4EF6BE09" w14:textId="77777777" w:rsidR="00532E6C" w:rsidRDefault="00532E6C" w:rsidP="00532E6C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</w:p>
    <w:p w14:paraId="6E742990" w14:textId="6A2FD88D" w:rsidR="00934A51" w:rsidRDefault="00934A51" w:rsidP="00934A51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  <w:lang w:eastAsia="en-US"/>
        </w:rPr>
      </w:pPr>
      <w:proofErr w:type="spellStart"/>
      <w:r>
        <w:rPr>
          <w:rFonts w:ascii="CMR12" w:hAnsi="CMR12" w:cs="CMR12"/>
          <w:kern w:val="0"/>
          <w:sz w:val="24"/>
          <w:szCs w:val="24"/>
          <w:lang w:eastAsia="en-US"/>
        </w:rPr>
        <w:t>Shigeoka</w:t>
      </w:r>
      <w:proofErr w:type="spellEnd"/>
      <w:r>
        <w:rPr>
          <w:rFonts w:ascii="CMR12" w:hAnsi="CMR12" w:cs="CMR12"/>
          <w:kern w:val="0"/>
          <w:sz w:val="24"/>
          <w:szCs w:val="24"/>
          <w:lang w:eastAsia="en-US"/>
        </w:rPr>
        <w:t>, Hitoshi. 2014. The Eff</w:t>
      </w:r>
      <w:r w:rsidRPr="00934A51">
        <w:rPr>
          <w:rFonts w:ascii="CMR12" w:hAnsi="CMR12" w:cs="CMR12"/>
          <w:kern w:val="0"/>
          <w:sz w:val="24"/>
          <w:szCs w:val="24"/>
          <w:lang w:eastAsia="en-US"/>
        </w:rPr>
        <w:t>ect of Patient Cost Sharing on Utilization,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 </w:t>
      </w:r>
      <w:r w:rsidRPr="00934A51">
        <w:rPr>
          <w:rFonts w:ascii="CMR12" w:hAnsi="CMR12" w:cs="CMR12"/>
          <w:kern w:val="0"/>
          <w:sz w:val="24"/>
          <w:szCs w:val="24"/>
          <w:lang w:eastAsia="en-US"/>
        </w:rPr>
        <w:t xml:space="preserve">Health, and Risk Protection. </w:t>
      </w:r>
      <w:r w:rsidRPr="00934A51">
        <w:rPr>
          <w:rFonts w:ascii="CMTI12" w:hAnsi="CMTI12" w:cs="CMTI12"/>
          <w:kern w:val="0"/>
          <w:sz w:val="24"/>
          <w:szCs w:val="24"/>
          <w:lang w:eastAsia="en-US"/>
        </w:rPr>
        <w:t>The American Economic Review</w:t>
      </w:r>
      <w:r w:rsidRPr="00934A51">
        <w:rPr>
          <w:rFonts w:ascii="CMR12" w:hAnsi="CMR12" w:cs="CMR12"/>
          <w:kern w:val="0"/>
          <w:sz w:val="24"/>
          <w:szCs w:val="24"/>
          <w:lang w:eastAsia="en-US"/>
        </w:rPr>
        <w:t xml:space="preserve">, </w:t>
      </w:r>
      <w:r w:rsidRPr="00934A51">
        <w:rPr>
          <w:rFonts w:ascii="CMBX12" w:hAnsi="CMBX12" w:cs="CMBX12"/>
          <w:kern w:val="0"/>
          <w:sz w:val="24"/>
          <w:szCs w:val="24"/>
          <w:lang w:eastAsia="en-US"/>
        </w:rPr>
        <w:t>104</w:t>
      </w:r>
      <w:r w:rsidRPr="00934A51">
        <w:rPr>
          <w:rFonts w:ascii="CMR12" w:hAnsi="CMR12" w:cs="CMR12"/>
          <w:kern w:val="0"/>
          <w:sz w:val="24"/>
          <w:szCs w:val="24"/>
          <w:lang w:eastAsia="en-US"/>
        </w:rPr>
        <w:t>(7),</w:t>
      </w:r>
      <w:r>
        <w:rPr>
          <w:rFonts w:ascii="CMR12" w:hAnsi="CMR12" w:cs="CMR12"/>
          <w:kern w:val="0"/>
          <w:sz w:val="24"/>
          <w:szCs w:val="24"/>
          <w:lang w:eastAsia="en-US"/>
        </w:rPr>
        <w:t xml:space="preserve"> 2152-2184.</w:t>
      </w:r>
    </w:p>
    <w:p w14:paraId="2EF6AF35" w14:textId="77777777" w:rsidR="00934A51" w:rsidRPr="00934A51" w:rsidRDefault="00934A51" w:rsidP="00934A5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934A51" w:rsidRPr="00934A51" w:rsidSect="00BF289A">
      <w:footerReference w:type="even" r:id="rId18"/>
      <w:footerReference w:type="default" r:id="rId1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A12CE" w14:textId="77777777" w:rsidR="006B0C7A" w:rsidRDefault="006B0C7A" w:rsidP="00F46453">
      <w:r>
        <w:separator/>
      </w:r>
    </w:p>
  </w:endnote>
  <w:endnote w:type="continuationSeparator" w:id="0">
    <w:p w14:paraId="4808C2C1" w14:textId="77777777" w:rsidR="006B0C7A" w:rsidRDefault="006B0C7A" w:rsidP="00F4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M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TI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44A7" w14:textId="66B2B858" w:rsidR="00C61F7B" w:rsidRDefault="00C61F7B">
    <w:pPr>
      <w:spacing w:line="24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3BA51" wp14:editId="4C013DF5">
              <wp:simplePos x="0" y="0"/>
              <wp:positionH relativeFrom="column">
                <wp:posOffset>0</wp:posOffset>
              </wp:positionH>
              <wp:positionV relativeFrom="page">
                <wp:posOffset>9144000</wp:posOffset>
              </wp:positionV>
              <wp:extent cx="5942965" cy="161925"/>
              <wp:effectExtent l="0" t="0" r="635" b="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2965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6B1E6" w14:textId="77777777" w:rsidR="00C61F7B" w:rsidRDefault="00C61F7B">
                          <w:pPr>
                            <w:spacing w:line="0" w:lineRule="atLeast"/>
                            <w:jc w:val="center"/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\*Arabic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</w:rPr>
                            <w:t>1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0D3BA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0in;width:467.95pt;height:12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" stroked="f">
              <v:fill opacity="0"/>
              <v:textbox inset="0,0,0,0">
                <w:txbxContent>
                  <w:p w14:paraId="6006B1E6" w14:textId="77777777" w:rsidR="00107779" w:rsidRDefault="00107779">
                    <w:pPr>
                      <w:spacing w:line="0" w:lineRule="atLeast"/>
                      <w:jc w:val="center"/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 xml:space="preserve"> PAGE \*Arabic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CE5727">
                      <w:rPr>
                        <w:noProof/>
                        <w:sz w:val="22"/>
                      </w:rPr>
                      <w:t>1</w:t>
                    </w:r>
                    <w:r>
                      <w:rPr>
                        <w:sz w:val="22"/>
                      </w:rPr>
                      <w:fldChar w:fldCharType="end"/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0CB3" w14:textId="12673F4D" w:rsidR="00C61F7B" w:rsidRDefault="00C61F7B">
    <w:pPr>
      <w:spacing w:line="24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59F6C33" wp14:editId="55575511">
              <wp:simplePos x="0" y="0"/>
              <wp:positionH relativeFrom="column">
                <wp:posOffset>0</wp:posOffset>
              </wp:positionH>
              <wp:positionV relativeFrom="page">
                <wp:posOffset>9144000</wp:posOffset>
              </wp:positionV>
              <wp:extent cx="5942965" cy="161925"/>
              <wp:effectExtent l="0" t="0" r="635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2965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9553F" w14:textId="01087940" w:rsidR="00C61F7B" w:rsidRDefault="00C61F7B">
                          <w:pPr>
                            <w:spacing w:line="0" w:lineRule="atLeast"/>
                            <w:jc w:val="center"/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\*Arabic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264CF7">
                            <w:rPr>
                              <w:noProof/>
                              <w:sz w:val="22"/>
                            </w:rPr>
                            <w:t>15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F6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10in;width:467.95pt;height:12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" stroked="f">
              <v:fill opacity="0"/>
              <v:textbox inset="0,0,0,0">
                <w:txbxContent>
                  <w:p w14:paraId="6979553F" w14:textId="01087940" w:rsidR="00C61F7B" w:rsidRDefault="00C61F7B">
                    <w:pPr>
                      <w:spacing w:line="0" w:lineRule="atLeast"/>
                      <w:jc w:val="center"/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 xml:space="preserve"> PAGE \*Arabic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264CF7">
                      <w:rPr>
                        <w:noProof/>
                        <w:sz w:val="22"/>
                      </w:rPr>
                      <w:t>15</w:t>
                    </w:r>
                    <w:r>
                      <w:rPr>
                        <w:sz w:val="22"/>
                      </w:rPr>
                      <w:fldChar w:fldCharType="end"/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30EFB" w14:textId="77777777" w:rsidR="006B0C7A" w:rsidRDefault="006B0C7A" w:rsidP="00F46453">
      <w:r>
        <w:separator/>
      </w:r>
    </w:p>
  </w:footnote>
  <w:footnote w:type="continuationSeparator" w:id="0">
    <w:p w14:paraId="3AEF2CF9" w14:textId="77777777" w:rsidR="006B0C7A" w:rsidRDefault="006B0C7A" w:rsidP="00F4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9C6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C119F"/>
    <w:multiLevelType w:val="hybridMultilevel"/>
    <w:tmpl w:val="1BB44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15DD"/>
    <w:multiLevelType w:val="hybridMultilevel"/>
    <w:tmpl w:val="B24EFA58"/>
    <w:lvl w:ilvl="0" w:tplc="5502AE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A54BB"/>
    <w:multiLevelType w:val="hybridMultilevel"/>
    <w:tmpl w:val="AA8418CA"/>
    <w:lvl w:ilvl="0" w:tplc="C344A1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545AC0"/>
    <w:multiLevelType w:val="hybridMultilevel"/>
    <w:tmpl w:val="E93E7396"/>
    <w:lvl w:ilvl="0" w:tplc="417C822A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AE536E"/>
    <w:multiLevelType w:val="hybridMultilevel"/>
    <w:tmpl w:val="070C9AC4"/>
    <w:lvl w:ilvl="0" w:tplc="5D6A213A">
      <w:start w:val="6"/>
      <w:numFmt w:val="bullet"/>
      <w:lvlText w:val=""/>
      <w:lvlJc w:val="left"/>
      <w:pPr>
        <w:ind w:left="360" w:hanging="360"/>
      </w:pPr>
      <w:rPr>
        <w:rFonts w:ascii="Wingdings" w:eastAsia="宋体" w:hAnsi="Wingdings" w:cs="CMR12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FD2440"/>
    <w:multiLevelType w:val="hybridMultilevel"/>
    <w:tmpl w:val="BCC695D0"/>
    <w:lvl w:ilvl="0" w:tplc="5502AE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074D9A"/>
    <w:multiLevelType w:val="hybridMultilevel"/>
    <w:tmpl w:val="8A9CF302"/>
    <w:lvl w:ilvl="0" w:tplc="EEF0151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4AD5E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42C4E1A0">
      <w:start w:val="3"/>
      <w:numFmt w:val="upperRoman"/>
      <w:lvlText w:val="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D1C90"/>
    <w:multiLevelType w:val="multilevel"/>
    <w:tmpl w:val="FDC8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152BD6"/>
    <w:multiLevelType w:val="hybridMultilevel"/>
    <w:tmpl w:val="F7B203C0"/>
    <w:lvl w:ilvl="0" w:tplc="20F6DF0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2B1A54"/>
    <w:multiLevelType w:val="hybridMultilevel"/>
    <w:tmpl w:val="5F909D4A"/>
    <w:lvl w:ilvl="0" w:tplc="B8C4CEE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E1B002F"/>
    <w:multiLevelType w:val="hybridMultilevel"/>
    <w:tmpl w:val="BF640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20C50"/>
    <w:multiLevelType w:val="hybridMultilevel"/>
    <w:tmpl w:val="7136B0B8"/>
    <w:lvl w:ilvl="0" w:tplc="082CCB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997173F"/>
    <w:multiLevelType w:val="hybridMultilevel"/>
    <w:tmpl w:val="752483F6"/>
    <w:lvl w:ilvl="0" w:tplc="ED7A0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0B73C8"/>
    <w:multiLevelType w:val="hybridMultilevel"/>
    <w:tmpl w:val="8F5AD43A"/>
    <w:lvl w:ilvl="0" w:tplc="5F20E7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10637F"/>
    <w:multiLevelType w:val="hybridMultilevel"/>
    <w:tmpl w:val="2A5EE072"/>
    <w:lvl w:ilvl="0" w:tplc="CD1AF0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19000E2"/>
    <w:multiLevelType w:val="hybridMultilevel"/>
    <w:tmpl w:val="FFC6E0BC"/>
    <w:lvl w:ilvl="0" w:tplc="34203A3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6B793F"/>
    <w:multiLevelType w:val="hybridMultilevel"/>
    <w:tmpl w:val="236E9E08"/>
    <w:lvl w:ilvl="0" w:tplc="B712D4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3"/>
  </w:num>
  <w:num w:numId="5">
    <w:abstractNumId w:val="13"/>
  </w:num>
  <w:num w:numId="6">
    <w:abstractNumId w:val="12"/>
  </w:num>
  <w:num w:numId="7">
    <w:abstractNumId w:val="16"/>
  </w:num>
  <w:num w:numId="8">
    <w:abstractNumId w:val="10"/>
  </w:num>
  <w:num w:numId="9">
    <w:abstractNumId w:val="17"/>
  </w:num>
  <w:num w:numId="10">
    <w:abstractNumId w:val="1"/>
  </w:num>
  <w:num w:numId="11">
    <w:abstractNumId w:val="8"/>
  </w:num>
  <w:num w:numId="12">
    <w:abstractNumId w:val="2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D5"/>
    <w:rsid w:val="00011C60"/>
    <w:rsid w:val="000167CB"/>
    <w:rsid w:val="00020405"/>
    <w:rsid w:val="00023361"/>
    <w:rsid w:val="0002416E"/>
    <w:rsid w:val="00024226"/>
    <w:rsid w:val="0003101C"/>
    <w:rsid w:val="00032614"/>
    <w:rsid w:val="000378F0"/>
    <w:rsid w:val="00042B77"/>
    <w:rsid w:val="0006105E"/>
    <w:rsid w:val="00064145"/>
    <w:rsid w:val="00066C13"/>
    <w:rsid w:val="000776BB"/>
    <w:rsid w:val="000859F9"/>
    <w:rsid w:val="000871C2"/>
    <w:rsid w:val="000A5326"/>
    <w:rsid w:val="000B3EBE"/>
    <w:rsid w:val="000B6D5F"/>
    <w:rsid w:val="000B6D88"/>
    <w:rsid w:val="000E30D2"/>
    <w:rsid w:val="0010467E"/>
    <w:rsid w:val="00107779"/>
    <w:rsid w:val="00123579"/>
    <w:rsid w:val="0012401B"/>
    <w:rsid w:val="0013111A"/>
    <w:rsid w:val="001642BF"/>
    <w:rsid w:val="0017080F"/>
    <w:rsid w:val="00173FA3"/>
    <w:rsid w:val="001755CC"/>
    <w:rsid w:val="00181100"/>
    <w:rsid w:val="00184600"/>
    <w:rsid w:val="00196075"/>
    <w:rsid w:val="00197DED"/>
    <w:rsid w:val="001A1311"/>
    <w:rsid w:val="001A34CE"/>
    <w:rsid w:val="001B0BC6"/>
    <w:rsid w:val="001B28EB"/>
    <w:rsid w:val="001B2F08"/>
    <w:rsid w:val="001E7E53"/>
    <w:rsid w:val="00204549"/>
    <w:rsid w:val="00217D13"/>
    <w:rsid w:val="00224802"/>
    <w:rsid w:val="002251D1"/>
    <w:rsid w:val="00232631"/>
    <w:rsid w:val="002509A2"/>
    <w:rsid w:val="0025648A"/>
    <w:rsid w:val="00261DC1"/>
    <w:rsid w:val="00262D4C"/>
    <w:rsid w:val="00264CF7"/>
    <w:rsid w:val="00272534"/>
    <w:rsid w:val="00275ABF"/>
    <w:rsid w:val="00284142"/>
    <w:rsid w:val="002A3116"/>
    <w:rsid w:val="002C05B1"/>
    <w:rsid w:val="002E2E08"/>
    <w:rsid w:val="002F0F2A"/>
    <w:rsid w:val="002F472A"/>
    <w:rsid w:val="00301434"/>
    <w:rsid w:val="00302802"/>
    <w:rsid w:val="00322BE7"/>
    <w:rsid w:val="0032339A"/>
    <w:rsid w:val="003255F0"/>
    <w:rsid w:val="00345149"/>
    <w:rsid w:val="00345A7E"/>
    <w:rsid w:val="00366E19"/>
    <w:rsid w:val="00384203"/>
    <w:rsid w:val="00396154"/>
    <w:rsid w:val="0039679B"/>
    <w:rsid w:val="003A055E"/>
    <w:rsid w:val="003A5729"/>
    <w:rsid w:val="003A63F1"/>
    <w:rsid w:val="003B4D1E"/>
    <w:rsid w:val="003D67C3"/>
    <w:rsid w:val="004024C5"/>
    <w:rsid w:val="004026CA"/>
    <w:rsid w:val="0040570F"/>
    <w:rsid w:val="0042257B"/>
    <w:rsid w:val="004410DC"/>
    <w:rsid w:val="00451579"/>
    <w:rsid w:val="004608F0"/>
    <w:rsid w:val="004757C7"/>
    <w:rsid w:val="004A195F"/>
    <w:rsid w:val="004A647C"/>
    <w:rsid w:val="004A66C9"/>
    <w:rsid w:val="004C4A80"/>
    <w:rsid w:val="004D64E2"/>
    <w:rsid w:val="004E0799"/>
    <w:rsid w:val="004F3AB5"/>
    <w:rsid w:val="004F4CA4"/>
    <w:rsid w:val="005001AE"/>
    <w:rsid w:val="005105AD"/>
    <w:rsid w:val="00511A84"/>
    <w:rsid w:val="0052069E"/>
    <w:rsid w:val="00532E6C"/>
    <w:rsid w:val="00535E26"/>
    <w:rsid w:val="00537ED0"/>
    <w:rsid w:val="00553F17"/>
    <w:rsid w:val="00570A01"/>
    <w:rsid w:val="00591338"/>
    <w:rsid w:val="005A1A7A"/>
    <w:rsid w:val="005A6E99"/>
    <w:rsid w:val="005C4567"/>
    <w:rsid w:val="005D0181"/>
    <w:rsid w:val="005D67AD"/>
    <w:rsid w:val="005E4C97"/>
    <w:rsid w:val="005F7374"/>
    <w:rsid w:val="005F7691"/>
    <w:rsid w:val="00601F1F"/>
    <w:rsid w:val="006059FF"/>
    <w:rsid w:val="00620E30"/>
    <w:rsid w:val="006340D4"/>
    <w:rsid w:val="0065356D"/>
    <w:rsid w:val="006563FE"/>
    <w:rsid w:val="00664913"/>
    <w:rsid w:val="0067432F"/>
    <w:rsid w:val="0068409D"/>
    <w:rsid w:val="00685D25"/>
    <w:rsid w:val="006906A8"/>
    <w:rsid w:val="006B0C7A"/>
    <w:rsid w:val="006C4464"/>
    <w:rsid w:val="006C6DBA"/>
    <w:rsid w:val="006D6E6F"/>
    <w:rsid w:val="006D73BE"/>
    <w:rsid w:val="006F263F"/>
    <w:rsid w:val="006F389A"/>
    <w:rsid w:val="006F3D84"/>
    <w:rsid w:val="006F3F2F"/>
    <w:rsid w:val="006F5FB8"/>
    <w:rsid w:val="00730147"/>
    <w:rsid w:val="007527D7"/>
    <w:rsid w:val="007573C2"/>
    <w:rsid w:val="00770AFE"/>
    <w:rsid w:val="007770B0"/>
    <w:rsid w:val="007844F2"/>
    <w:rsid w:val="007846D3"/>
    <w:rsid w:val="0079225C"/>
    <w:rsid w:val="007C6739"/>
    <w:rsid w:val="007C7B65"/>
    <w:rsid w:val="007D6027"/>
    <w:rsid w:val="007F3228"/>
    <w:rsid w:val="007F36D5"/>
    <w:rsid w:val="007F4467"/>
    <w:rsid w:val="00826A52"/>
    <w:rsid w:val="00837443"/>
    <w:rsid w:val="0084117D"/>
    <w:rsid w:val="008422ED"/>
    <w:rsid w:val="008435D1"/>
    <w:rsid w:val="00843812"/>
    <w:rsid w:val="008464CF"/>
    <w:rsid w:val="00852328"/>
    <w:rsid w:val="008612C2"/>
    <w:rsid w:val="008617FA"/>
    <w:rsid w:val="00873B1D"/>
    <w:rsid w:val="00886F0E"/>
    <w:rsid w:val="008873E2"/>
    <w:rsid w:val="008A0AA8"/>
    <w:rsid w:val="008A0BA9"/>
    <w:rsid w:val="008C1295"/>
    <w:rsid w:val="008C7BE9"/>
    <w:rsid w:val="008D3510"/>
    <w:rsid w:val="008E1D64"/>
    <w:rsid w:val="008F0407"/>
    <w:rsid w:val="00917D4C"/>
    <w:rsid w:val="0092345E"/>
    <w:rsid w:val="00924098"/>
    <w:rsid w:val="00934A51"/>
    <w:rsid w:val="00936B7E"/>
    <w:rsid w:val="00943FAE"/>
    <w:rsid w:val="00945E7D"/>
    <w:rsid w:val="009547E1"/>
    <w:rsid w:val="009718E6"/>
    <w:rsid w:val="00972983"/>
    <w:rsid w:val="00974E3E"/>
    <w:rsid w:val="0097780A"/>
    <w:rsid w:val="00977DA9"/>
    <w:rsid w:val="00980AEC"/>
    <w:rsid w:val="0098712A"/>
    <w:rsid w:val="00994FEB"/>
    <w:rsid w:val="009A4E0F"/>
    <w:rsid w:val="009B2439"/>
    <w:rsid w:val="009D06FE"/>
    <w:rsid w:val="009F36B9"/>
    <w:rsid w:val="00A01075"/>
    <w:rsid w:val="00A04004"/>
    <w:rsid w:val="00A0750E"/>
    <w:rsid w:val="00A30B02"/>
    <w:rsid w:val="00A318D7"/>
    <w:rsid w:val="00A3535D"/>
    <w:rsid w:val="00A36A05"/>
    <w:rsid w:val="00A4016B"/>
    <w:rsid w:val="00A406D0"/>
    <w:rsid w:val="00A40CAD"/>
    <w:rsid w:val="00A41A77"/>
    <w:rsid w:val="00A46F3E"/>
    <w:rsid w:val="00A51C1D"/>
    <w:rsid w:val="00A77ECA"/>
    <w:rsid w:val="00A84516"/>
    <w:rsid w:val="00A90F42"/>
    <w:rsid w:val="00AA05DA"/>
    <w:rsid w:val="00AA0881"/>
    <w:rsid w:val="00AA7E5D"/>
    <w:rsid w:val="00AB352E"/>
    <w:rsid w:val="00AB610F"/>
    <w:rsid w:val="00AC21EB"/>
    <w:rsid w:val="00AC4772"/>
    <w:rsid w:val="00AC68CB"/>
    <w:rsid w:val="00AD4847"/>
    <w:rsid w:val="00AD494F"/>
    <w:rsid w:val="00AD5CCA"/>
    <w:rsid w:val="00AE0BC8"/>
    <w:rsid w:val="00AE48EF"/>
    <w:rsid w:val="00AF79DA"/>
    <w:rsid w:val="00B020A0"/>
    <w:rsid w:val="00B05863"/>
    <w:rsid w:val="00B2480A"/>
    <w:rsid w:val="00B2767B"/>
    <w:rsid w:val="00B34F0B"/>
    <w:rsid w:val="00B41FB4"/>
    <w:rsid w:val="00B4369B"/>
    <w:rsid w:val="00B4440B"/>
    <w:rsid w:val="00B50D89"/>
    <w:rsid w:val="00B53E30"/>
    <w:rsid w:val="00B643FD"/>
    <w:rsid w:val="00B67C4A"/>
    <w:rsid w:val="00B702BA"/>
    <w:rsid w:val="00B97CAD"/>
    <w:rsid w:val="00BA65DF"/>
    <w:rsid w:val="00BC1E03"/>
    <w:rsid w:val="00BC7515"/>
    <w:rsid w:val="00BE4D9D"/>
    <w:rsid w:val="00BE69D0"/>
    <w:rsid w:val="00BE7618"/>
    <w:rsid w:val="00BF289A"/>
    <w:rsid w:val="00BF3165"/>
    <w:rsid w:val="00C10D3C"/>
    <w:rsid w:val="00C1588A"/>
    <w:rsid w:val="00C16CE3"/>
    <w:rsid w:val="00C230E4"/>
    <w:rsid w:val="00C26212"/>
    <w:rsid w:val="00C31368"/>
    <w:rsid w:val="00C45295"/>
    <w:rsid w:val="00C46A3A"/>
    <w:rsid w:val="00C53266"/>
    <w:rsid w:val="00C61F7B"/>
    <w:rsid w:val="00C64022"/>
    <w:rsid w:val="00C87531"/>
    <w:rsid w:val="00C96207"/>
    <w:rsid w:val="00CA6C0B"/>
    <w:rsid w:val="00CB715C"/>
    <w:rsid w:val="00CC0826"/>
    <w:rsid w:val="00CC1FCE"/>
    <w:rsid w:val="00CD6225"/>
    <w:rsid w:val="00CE3BE7"/>
    <w:rsid w:val="00CE5727"/>
    <w:rsid w:val="00CF744A"/>
    <w:rsid w:val="00CF7A8E"/>
    <w:rsid w:val="00D11918"/>
    <w:rsid w:val="00D139FF"/>
    <w:rsid w:val="00D153A7"/>
    <w:rsid w:val="00D224EF"/>
    <w:rsid w:val="00D2645F"/>
    <w:rsid w:val="00D26A0F"/>
    <w:rsid w:val="00D26A95"/>
    <w:rsid w:val="00D27205"/>
    <w:rsid w:val="00D42740"/>
    <w:rsid w:val="00D613C5"/>
    <w:rsid w:val="00D73679"/>
    <w:rsid w:val="00D7463A"/>
    <w:rsid w:val="00D75204"/>
    <w:rsid w:val="00DA1EF4"/>
    <w:rsid w:val="00DA6D2F"/>
    <w:rsid w:val="00DC573B"/>
    <w:rsid w:val="00DE5667"/>
    <w:rsid w:val="00DF17E7"/>
    <w:rsid w:val="00E018F8"/>
    <w:rsid w:val="00E21CC1"/>
    <w:rsid w:val="00E41B4A"/>
    <w:rsid w:val="00E63703"/>
    <w:rsid w:val="00E742B0"/>
    <w:rsid w:val="00E76263"/>
    <w:rsid w:val="00E80887"/>
    <w:rsid w:val="00E844C1"/>
    <w:rsid w:val="00EA7892"/>
    <w:rsid w:val="00EC0537"/>
    <w:rsid w:val="00EC11C1"/>
    <w:rsid w:val="00ED3B1B"/>
    <w:rsid w:val="00ED5AC3"/>
    <w:rsid w:val="00ED7E00"/>
    <w:rsid w:val="00EE5015"/>
    <w:rsid w:val="00EF157D"/>
    <w:rsid w:val="00EF7EB1"/>
    <w:rsid w:val="00F07C8A"/>
    <w:rsid w:val="00F16142"/>
    <w:rsid w:val="00F32C6B"/>
    <w:rsid w:val="00F4076C"/>
    <w:rsid w:val="00F41D11"/>
    <w:rsid w:val="00F46453"/>
    <w:rsid w:val="00F546C1"/>
    <w:rsid w:val="00F70DA4"/>
    <w:rsid w:val="00F8006E"/>
    <w:rsid w:val="00F91152"/>
    <w:rsid w:val="00F91D05"/>
    <w:rsid w:val="00FC259A"/>
    <w:rsid w:val="00FD38D9"/>
    <w:rsid w:val="00FD7527"/>
    <w:rsid w:val="00FF1FF7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F16DC"/>
  <w15:docId w15:val="{31347718-D0C8-4105-AB0A-244FF07B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1B"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1">
    <w:name w:val="heading 1"/>
    <w:basedOn w:val="a"/>
    <w:link w:val="10"/>
    <w:uiPriority w:val="9"/>
    <w:qFormat/>
    <w:rsid w:val="007C7B65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1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F4645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45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F46453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F46453"/>
    <w:rPr>
      <w:color w:val="0000FF"/>
      <w:u w:val="single"/>
    </w:rPr>
  </w:style>
  <w:style w:type="character" w:customStyle="1" w:styleId="stable-url">
    <w:name w:val="stable-url"/>
    <w:basedOn w:val="a0"/>
    <w:rsid w:val="00F46453"/>
  </w:style>
  <w:style w:type="paragraph" w:styleId="a8">
    <w:name w:val="List Paragraph"/>
    <w:basedOn w:val="a"/>
    <w:uiPriority w:val="34"/>
    <w:qFormat/>
    <w:rsid w:val="00C87531"/>
    <w:pPr>
      <w:ind w:firstLineChars="200" w:firstLine="420"/>
    </w:pPr>
  </w:style>
  <w:style w:type="character" w:customStyle="1" w:styleId="bodycopy1">
    <w:name w:val="bodycopy1"/>
    <w:rsid w:val="00D11918"/>
    <w:rPr>
      <w:rFonts w:ascii="Verdana" w:hAnsi="Verdana" w:hint="default"/>
      <w:b w:val="0"/>
      <w:bCs w:val="0"/>
      <w:color w:val="000000"/>
      <w:sz w:val="18"/>
      <w:szCs w:val="18"/>
    </w:rPr>
  </w:style>
  <w:style w:type="paragraph" w:styleId="HTML">
    <w:name w:val="HTML Preformatted"/>
    <w:basedOn w:val="a"/>
    <w:rsid w:val="008873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68CB"/>
    <w:rPr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AC68CB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A46F3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apple-style-span">
    <w:name w:val="apple-style-span"/>
    <w:basedOn w:val="a0"/>
    <w:rsid w:val="006F263F"/>
  </w:style>
  <w:style w:type="character" w:styleId="HTML0">
    <w:name w:val="HTML Cite"/>
    <w:uiPriority w:val="99"/>
    <w:semiHidden/>
    <w:unhideWhenUsed/>
    <w:rsid w:val="00FC259A"/>
    <w:rPr>
      <w:i/>
      <w:iCs/>
    </w:rPr>
  </w:style>
  <w:style w:type="character" w:customStyle="1" w:styleId="apple-converted-space">
    <w:name w:val="apple-converted-space"/>
    <w:basedOn w:val="a0"/>
    <w:rsid w:val="00FC259A"/>
  </w:style>
  <w:style w:type="paragraph" w:customStyle="1" w:styleId="Default">
    <w:name w:val="Default"/>
    <w:rsid w:val="008435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10">
    <w:name w:val="标题 1 字符"/>
    <w:link w:val="1"/>
    <w:uiPriority w:val="9"/>
    <w:rsid w:val="007C7B6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l-author-name-more">
    <w:name w:val="al-author-name-more"/>
    <w:rsid w:val="007C7B65"/>
  </w:style>
  <w:style w:type="character" w:customStyle="1" w:styleId="delimiter">
    <w:name w:val="delimiter"/>
    <w:rsid w:val="007C7B65"/>
  </w:style>
  <w:style w:type="character" w:styleId="ac">
    <w:name w:val="Emphasis"/>
    <w:uiPriority w:val="20"/>
    <w:qFormat/>
    <w:rsid w:val="007C7B65"/>
    <w:rPr>
      <w:i/>
      <w:iCs/>
    </w:rPr>
  </w:style>
  <w:style w:type="paragraph" w:customStyle="1" w:styleId="journal">
    <w:name w:val="journal"/>
    <w:basedOn w:val="a"/>
    <w:rsid w:val="00D4274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pages">
    <w:name w:val="pages"/>
    <w:basedOn w:val="a"/>
    <w:rsid w:val="00D4274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articlecitationyear">
    <w:name w:val="articlecitation_year"/>
    <w:basedOn w:val="a0"/>
    <w:rsid w:val="00CA6C0B"/>
  </w:style>
  <w:style w:type="character" w:customStyle="1" w:styleId="articlecitationvolume">
    <w:name w:val="articlecitation_volume"/>
    <w:basedOn w:val="a0"/>
    <w:rsid w:val="00CA6C0B"/>
  </w:style>
  <w:style w:type="character" w:customStyle="1" w:styleId="articlecitationpages">
    <w:name w:val="articlecitation_pages"/>
    <w:basedOn w:val="a0"/>
    <w:rsid w:val="00CA6C0B"/>
  </w:style>
  <w:style w:type="character" w:customStyle="1" w:styleId="30">
    <w:name w:val="标题 3 字符"/>
    <w:basedOn w:val="a0"/>
    <w:link w:val="3"/>
    <w:uiPriority w:val="9"/>
    <w:semiHidden/>
    <w:rsid w:val="005D0181"/>
    <w:rPr>
      <w:b/>
      <w:bCs/>
      <w:kern w:val="2"/>
      <w:sz w:val="32"/>
      <w:szCs w:val="32"/>
      <w:lang w:eastAsia="zh-CN"/>
    </w:rPr>
  </w:style>
  <w:style w:type="character" w:customStyle="1" w:styleId="authors">
    <w:name w:val="authors"/>
    <w:basedOn w:val="a0"/>
    <w:rsid w:val="00843812"/>
  </w:style>
  <w:style w:type="character" w:customStyle="1" w:styleId="slug-pub-date">
    <w:name w:val="slug-pub-date"/>
    <w:basedOn w:val="a0"/>
    <w:rsid w:val="005A1A7A"/>
  </w:style>
  <w:style w:type="character" w:customStyle="1" w:styleId="slug-vol">
    <w:name w:val="slug-vol"/>
    <w:basedOn w:val="a0"/>
    <w:rsid w:val="005A1A7A"/>
  </w:style>
  <w:style w:type="character" w:customStyle="1" w:styleId="slug-issue">
    <w:name w:val="slug-issue"/>
    <w:basedOn w:val="a0"/>
    <w:rsid w:val="005A1A7A"/>
  </w:style>
  <w:style w:type="character" w:customStyle="1" w:styleId="slug-pages">
    <w:name w:val="slug-pages"/>
    <w:basedOn w:val="a0"/>
    <w:rsid w:val="005A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5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0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3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226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384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63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issues/146" TargetMode="External"/><Relationship Id="rId13" Type="http://schemas.openxmlformats.org/officeDocument/2006/relationships/hyperlink" Target="https://www.ncbi.nlm.nih.gov/pubmed/1969104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ber.org/papers/w24042" TargetMode="External"/><Relationship Id="rId12" Type="http://schemas.openxmlformats.org/officeDocument/2006/relationships/hyperlink" Target="https://doi.org/10.1162/qjec.2009.124.3.1265" TargetMode="External"/><Relationship Id="rId17" Type="http://schemas.openxmlformats.org/officeDocument/2006/relationships/hyperlink" Target="https://link.springer.com/journal/13524/47/1/suppl/page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action/doSearch?ContribAuthorStored=Sun%2C+Jessica+Y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linelibrary.wiley.com/action/doSearch?ContribAuthorStored=Fleisher%2C+Belton" TargetMode="External"/><Relationship Id="rId10" Type="http://schemas.openxmlformats.org/officeDocument/2006/relationships/hyperlink" Target="javascript:;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eaweb.org/issues/146" TargetMode="External"/><Relationship Id="rId14" Type="http://schemas.openxmlformats.org/officeDocument/2006/relationships/hyperlink" Target="https://doi.org/10.1093/restud/rdv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4598</Words>
  <Characters>26213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Topics in Health Economics</vt:lpstr>
    </vt:vector>
  </TitlesOfParts>
  <Company>Hewlett-Packard Company</Company>
  <LinksUpToDate>false</LinksUpToDate>
  <CharactersWithSpaces>30750</CharactersWithSpaces>
  <SharedDoc>false</SharedDoc>
  <HLinks>
    <vt:vector size="30" baseType="variant">
      <vt:variant>
        <vt:i4>327771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https://doi.org/10.1162/qjec.2009.124.3.1265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5505042</vt:i4>
      </vt:variant>
      <vt:variant>
        <vt:i4>3</vt:i4>
      </vt:variant>
      <vt:variant>
        <vt:i4>0</vt:i4>
      </vt:variant>
      <vt:variant>
        <vt:i4>5</vt:i4>
      </vt:variant>
      <vt:variant>
        <vt:lpwstr>https://www.aeaweb.org/issues/146</vt:lpwstr>
      </vt:variant>
      <vt:variant>
        <vt:lpwstr/>
      </vt:variant>
      <vt:variant>
        <vt:i4>5505042</vt:i4>
      </vt:variant>
      <vt:variant>
        <vt:i4>0</vt:i4>
      </vt:variant>
      <vt:variant>
        <vt:i4>0</vt:i4>
      </vt:variant>
      <vt:variant>
        <vt:i4>5</vt:i4>
      </vt:variant>
      <vt:variant>
        <vt:lpwstr>https://www.aeaweb.org/issues/146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in Health Economics</dc:title>
  <dc:subject/>
  <dc:creator>yhzhao</dc:creator>
  <cp:keywords/>
  <cp:lastModifiedBy>admin</cp:lastModifiedBy>
  <cp:revision>3</cp:revision>
  <cp:lastPrinted>2011-08-29T17:40:00Z</cp:lastPrinted>
  <dcterms:created xsi:type="dcterms:W3CDTF">2021-09-13T13:46:00Z</dcterms:created>
  <dcterms:modified xsi:type="dcterms:W3CDTF">2021-09-15T09:29:00Z</dcterms:modified>
</cp:coreProperties>
</file>